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25DF" w:rsidRPr="00D807B5" w:rsidRDefault="002F25DF" w:rsidP="00D807B5">
      <w:pPr>
        <w:widowControl/>
        <w:shd w:val="clear" w:color="auto" w:fill="FFFFFF"/>
        <w:spacing w:before="240" w:after="240"/>
        <w:jc w:val="center"/>
        <w:textAlignment w:val="top"/>
        <w:outlineLvl w:val="0"/>
        <w:rPr>
          <w:rFonts w:ascii="宋体" w:eastAsia="宋体" w:hAnsi="宋体" w:cs="宋体"/>
          <w:b/>
          <w:bCs/>
          <w:kern w:val="36"/>
          <w:sz w:val="32"/>
          <w:szCs w:val="32"/>
        </w:rPr>
      </w:pPr>
      <w:r w:rsidRPr="00A51532">
        <w:rPr>
          <w:rFonts w:ascii="宋体" w:eastAsia="宋体" w:hAnsi="宋体" w:cs="Arial"/>
          <w:b/>
          <w:bCs/>
          <w:kern w:val="36"/>
          <w:sz w:val="32"/>
          <w:szCs w:val="32"/>
        </w:rPr>
        <w:t>2016</w:t>
      </w:r>
      <w:r w:rsidRPr="00A51532">
        <w:rPr>
          <w:rFonts w:ascii="宋体" w:eastAsia="宋体" w:hAnsi="宋体" w:cs="宋体" w:hint="eastAsia"/>
          <w:b/>
          <w:bCs/>
          <w:kern w:val="36"/>
          <w:sz w:val="32"/>
          <w:szCs w:val="32"/>
        </w:rPr>
        <w:t>年度</w:t>
      </w:r>
      <w:r>
        <w:rPr>
          <w:rFonts w:ascii="宋体" w:eastAsia="宋体" w:hAnsi="宋体" w:cs="宋体" w:hint="eastAsia"/>
          <w:b/>
          <w:bCs/>
          <w:kern w:val="36"/>
          <w:sz w:val="32"/>
          <w:szCs w:val="32"/>
        </w:rPr>
        <w:t>中共乌鲁木齐市水磨沟区委员会机构编制委员会办公室</w:t>
      </w:r>
    </w:p>
    <w:p w:rsidR="002F25DF" w:rsidRPr="00A51532" w:rsidRDefault="002F25DF" w:rsidP="00613F59">
      <w:pPr>
        <w:widowControl/>
        <w:shd w:val="clear" w:color="auto" w:fill="FFFFFF"/>
        <w:spacing w:before="240" w:after="240"/>
        <w:jc w:val="center"/>
        <w:textAlignment w:val="top"/>
        <w:outlineLvl w:val="0"/>
        <w:rPr>
          <w:rFonts w:ascii="宋体" w:eastAsia="宋体" w:hAnsi="宋体" w:cs="Times New Roman"/>
          <w:b/>
          <w:bCs/>
          <w:kern w:val="36"/>
          <w:sz w:val="32"/>
          <w:szCs w:val="32"/>
        </w:rPr>
      </w:pPr>
      <w:r w:rsidRPr="00A51532">
        <w:rPr>
          <w:rFonts w:ascii="宋体" w:eastAsia="宋体" w:hAnsi="宋体" w:cs="宋体" w:hint="eastAsia"/>
          <w:b/>
          <w:bCs/>
          <w:kern w:val="36"/>
          <w:sz w:val="32"/>
          <w:szCs w:val="32"/>
        </w:rPr>
        <w:t>部门决算公开</w:t>
      </w:r>
    </w:p>
    <w:p w:rsidR="002F25DF" w:rsidRPr="00101A42" w:rsidRDefault="002F25DF" w:rsidP="00FD7575">
      <w:pPr>
        <w:widowControl/>
        <w:shd w:val="clear" w:color="auto" w:fill="FFFFFF"/>
        <w:spacing w:before="100" w:beforeAutospacing="1" w:after="240"/>
        <w:jc w:val="center"/>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第一部分</w:t>
      </w:r>
      <w:r w:rsidRPr="00101A42">
        <w:rPr>
          <w:rFonts w:ascii="Arial" w:eastAsia="宋体" w:hAnsi="Arial" w:cs="宋体"/>
          <w:b/>
          <w:bCs/>
          <w:kern w:val="0"/>
          <w:sz w:val="28"/>
          <w:szCs w:val="28"/>
        </w:rPr>
        <w:t xml:space="preserve"> </w:t>
      </w:r>
      <w:r w:rsidRPr="00101A42">
        <w:rPr>
          <w:rFonts w:ascii="Arial" w:eastAsia="宋体" w:hAnsi="Arial" w:cs="宋体" w:hint="eastAsia"/>
          <w:b/>
          <w:bCs/>
          <w:kern w:val="0"/>
          <w:sz w:val="28"/>
          <w:szCs w:val="28"/>
        </w:rPr>
        <w:t>部门单位概述</w:t>
      </w:r>
    </w:p>
    <w:p w:rsidR="002F25DF" w:rsidRPr="00FD7575" w:rsidRDefault="002F25DF"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2F25DF" w:rsidRPr="00101A42" w:rsidRDefault="002F25DF" w:rsidP="00FD7575">
      <w:pPr>
        <w:widowControl/>
        <w:shd w:val="clear" w:color="auto" w:fill="FFFFFF"/>
        <w:spacing w:before="100" w:beforeAutospacing="1" w:after="240"/>
        <w:jc w:val="left"/>
        <w:textAlignment w:val="top"/>
        <w:rPr>
          <w:rFonts w:ascii="Arial" w:eastAsia="宋体" w:hAnsi="Arial" w:cs="Times New Roman"/>
          <w:kern w:val="0"/>
          <w:sz w:val="28"/>
          <w:szCs w:val="28"/>
        </w:rPr>
      </w:pPr>
      <w:r w:rsidRPr="00101A42">
        <w:rPr>
          <w:rFonts w:ascii="Arial" w:eastAsia="宋体" w:hAnsi="Arial" w:cs="宋体" w:hint="eastAsia"/>
          <w:b/>
          <w:bCs/>
          <w:kern w:val="0"/>
          <w:sz w:val="28"/>
          <w:szCs w:val="28"/>
        </w:rPr>
        <w:t>一、部门基本情况</w:t>
      </w:r>
    </w:p>
    <w:p w:rsidR="002F25DF" w:rsidRDefault="002F25DF" w:rsidP="0095513A">
      <w:pPr>
        <w:spacing w:line="560" w:lineRule="exact"/>
        <w:ind w:firstLineChars="150" w:firstLine="31680"/>
        <w:rPr>
          <w:rFonts w:ascii="Arial" w:eastAsia="宋体" w:hAnsi="Arial" w:cs="宋体"/>
          <w:b/>
          <w:bCs/>
          <w:kern w:val="0"/>
          <w:sz w:val="28"/>
          <w:szCs w:val="28"/>
        </w:rPr>
      </w:pPr>
      <w:r w:rsidRPr="00101A42">
        <w:rPr>
          <w:rFonts w:ascii="Arial" w:eastAsia="宋体" w:hAnsi="Arial" w:cs="宋体" w:hint="eastAsia"/>
          <w:b/>
          <w:bCs/>
          <w:kern w:val="0"/>
          <w:sz w:val="28"/>
          <w:szCs w:val="28"/>
        </w:rPr>
        <w:t>（一）部门职能</w:t>
      </w:r>
    </w:p>
    <w:p w:rsidR="002F25DF" w:rsidRPr="00406326" w:rsidRDefault="002F25DF" w:rsidP="0095513A">
      <w:pPr>
        <w:spacing w:line="375" w:lineRule="atLeast"/>
        <w:ind w:firstLineChars="200" w:firstLine="31680"/>
        <w:rPr>
          <w:rFonts w:ascii="宋体" w:eastAsia="宋体" w:hAnsi="宋体" w:cs="宋体"/>
          <w:kern w:val="0"/>
          <w:sz w:val="28"/>
          <w:szCs w:val="28"/>
        </w:rPr>
      </w:pPr>
      <w:r>
        <w:rPr>
          <w:rFonts w:ascii="宋体" w:eastAsia="宋体" w:hAnsi="宋体" w:cs="宋体"/>
          <w:kern w:val="0"/>
          <w:sz w:val="28"/>
          <w:szCs w:val="28"/>
        </w:rPr>
        <w:t>1.</w:t>
      </w:r>
      <w:r w:rsidRPr="00406326">
        <w:rPr>
          <w:rFonts w:ascii="宋体" w:eastAsia="宋体" w:hAnsi="宋体" w:cs="宋体" w:hint="eastAsia"/>
          <w:kern w:val="0"/>
          <w:sz w:val="28"/>
          <w:szCs w:val="28"/>
        </w:rPr>
        <w:t>贯彻落实中央、省、市和机构编制业务主管部门有关机构编制的方针、政策和法规，研究制定全区机构编制管理办法和规章制度，并组织实施。统一管理全区各级党政机关、人大、政协、法院、检察院、各民主党派的机构编制工作。</w:t>
      </w:r>
    </w:p>
    <w:p w:rsidR="002F25DF" w:rsidRPr="00406326" w:rsidRDefault="002F25DF" w:rsidP="0095513A">
      <w:pPr>
        <w:widowControl/>
        <w:spacing w:line="375" w:lineRule="atLeast"/>
        <w:ind w:firstLineChars="200" w:firstLine="31680"/>
        <w:jc w:val="left"/>
        <w:rPr>
          <w:rFonts w:ascii="宋体" w:eastAsia="宋体" w:hAnsi="宋体" w:cs="宋体"/>
          <w:kern w:val="0"/>
          <w:sz w:val="28"/>
          <w:szCs w:val="28"/>
        </w:rPr>
      </w:pPr>
      <w:r>
        <w:rPr>
          <w:rFonts w:ascii="宋体" w:eastAsia="宋体" w:hAnsi="宋体" w:cs="宋体"/>
          <w:kern w:val="0"/>
          <w:sz w:val="28"/>
          <w:szCs w:val="28"/>
        </w:rPr>
        <w:t>2.</w:t>
      </w:r>
      <w:r w:rsidRPr="00406326">
        <w:rPr>
          <w:rFonts w:ascii="宋体" w:eastAsia="宋体" w:hAnsi="宋体" w:cs="宋体" w:hint="eastAsia"/>
          <w:kern w:val="0"/>
          <w:sz w:val="28"/>
          <w:szCs w:val="28"/>
        </w:rPr>
        <w:t>审核区委、区政府各部门、区人大、政协、人民法院、检察院、各民主党派和人民团体的机构设置人员编制和领导职数。</w:t>
      </w:r>
    </w:p>
    <w:p w:rsidR="002F25DF" w:rsidRPr="00406326" w:rsidRDefault="002F25DF" w:rsidP="0095513A">
      <w:pPr>
        <w:widowControl/>
        <w:spacing w:line="375" w:lineRule="atLeast"/>
        <w:ind w:firstLineChars="200" w:firstLine="31680"/>
        <w:jc w:val="left"/>
        <w:rPr>
          <w:rFonts w:ascii="宋体" w:eastAsia="宋体" w:hAnsi="宋体" w:cs="宋体"/>
          <w:kern w:val="0"/>
          <w:sz w:val="28"/>
          <w:szCs w:val="28"/>
        </w:rPr>
      </w:pPr>
      <w:r>
        <w:rPr>
          <w:rFonts w:ascii="宋体" w:eastAsia="宋体" w:hAnsi="宋体" w:cs="宋体"/>
          <w:kern w:val="0"/>
          <w:sz w:val="28"/>
          <w:szCs w:val="28"/>
        </w:rPr>
        <w:t>3.</w:t>
      </w:r>
      <w:r w:rsidRPr="00406326">
        <w:rPr>
          <w:rFonts w:ascii="宋体" w:eastAsia="宋体" w:hAnsi="宋体" w:cs="宋体" w:hint="eastAsia"/>
          <w:kern w:val="0"/>
          <w:sz w:val="28"/>
          <w:szCs w:val="28"/>
        </w:rPr>
        <w:t>研究制定全区事业单位管理体制和机构改革方案；按规定程序审批、上报区直各部门所属事业单位的机构编制。</w:t>
      </w:r>
    </w:p>
    <w:p w:rsidR="002F25DF" w:rsidRPr="00406326" w:rsidRDefault="002F25DF" w:rsidP="0095513A">
      <w:pPr>
        <w:widowControl/>
        <w:spacing w:line="375" w:lineRule="atLeast"/>
        <w:ind w:firstLineChars="200" w:firstLine="31680"/>
        <w:jc w:val="left"/>
        <w:rPr>
          <w:rFonts w:ascii="宋体" w:eastAsia="宋体" w:hAnsi="宋体" w:cs="宋体"/>
          <w:kern w:val="0"/>
          <w:sz w:val="28"/>
          <w:szCs w:val="28"/>
        </w:rPr>
      </w:pPr>
      <w:r>
        <w:rPr>
          <w:rFonts w:ascii="宋体" w:eastAsia="宋体" w:hAnsi="宋体" w:cs="宋体"/>
          <w:kern w:val="0"/>
          <w:sz w:val="28"/>
          <w:szCs w:val="28"/>
        </w:rPr>
        <w:t>4.</w:t>
      </w:r>
      <w:r w:rsidRPr="00406326">
        <w:rPr>
          <w:rFonts w:ascii="宋体" w:eastAsia="宋体" w:hAnsi="宋体" w:cs="宋体" w:hint="eastAsia"/>
          <w:kern w:val="0"/>
          <w:sz w:val="28"/>
          <w:szCs w:val="28"/>
        </w:rPr>
        <w:t>负责事业单位法人资格认定和登记管理工作。</w:t>
      </w:r>
    </w:p>
    <w:p w:rsidR="002F25DF" w:rsidRPr="00406326" w:rsidRDefault="002F25DF" w:rsidP="0095513A">
      <w:pPr>
        <w:widowControl/>
        <w:spacing w:line="375" w:lineRule="atLeast"/>
        <w:ind w:firstLineChars="200" w:firstLine="31680"/>
        <w:jc w:val="left"/>
        <w:rPr>
          <w:rFonts w:ascii="宋体" w:eastAsia="宋体" w:hAnsi="宋体" w:cs="宋体"/>
          <w:kern w:val="0"/>
          <w:sz w:val="28"/>
          <w:szCs w:val="28"/>
        </w:rPr>
      </w:pPr>
      <w:r>
        <w:rPr>
          <w:rFonts w:ascii="宋体" w:eastAsia="宋体" w:hAnsi="宋体" w:cs="宋体"/>
          <w:kern w:val="0"/>
          <w:sz w:val="28"/>
          <w:szCs w:val="28"/>
        </w:rPr>
        <w:t>5.</w:t>
      </w:r>
      <w:r w:rsidRPr="00406326">
        <w:rPr>
          <w:rFonts w:ascii="宋体" w:eastAsia="宋体" w:hAnsi="宋体" w:cs="宋体" w:hint="eastAsia"/>
          <w:kern w:val="0"/>
          <w:sz w:val="28"/>
          <w:szCs w:val="28"/>
        </w:rPr>
        <w:t>承办区委、区政府和区机构编制委员会交办的其他事项。</w:t>
      </w:r>
    </w:p>
    <w:p w:rsidR="002F25DF" w:rsidRDefault="002F25DF" w:rsidP="0095513A">
      <w:pPr>
        <w:spacing w:line="560" w:lineRule="exact"/>
        <w:ind w:firstLineChars="150" w:firstLine="31680"/>
        <w:rPr>
          <w:rFonts w:ascii="仿宋_GB2312" w:eastAsia="仿宋_GB2312" w:cs="宋体"/>
          <w:kern w:val="0"/>
          <w:sz w:val="32"/>
          <w:szCs w:val="32"/>
        </w:rPr>
      </w:pPr>
    </w:p>
    <w:p w:rsidR="002F25DF" w:rsidRPr="00101A42" w:rsidRDefault="002F25DF" w:rsidP="0095513A">
      <w:pPr>
        <w:widowControl/>
        <w:shd w:val="clear" w:color="auto" w:fill="FFFFFF"/>
        <w:spacing w:before="100" w:beforeAutospacing="1" w:after="240"/>
        <w:ind w:firstLineChars="200" w:firstLine="3168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（二）机构设置</w:t>
      </w:r>
    </w:p>
    <w:p w:rsidR="002F25DF" w:rsidRPr="00101A42" w:rsidRDefault="002F25DF" w:rsidP="0095513A">
      <w:pPr>
        <w:widowControl/>
        <w:shd w:val="clear" w:color="auto" w:fill="FFFFFF"/>
        <w:spacing w:before="100" w:beforeAutospacing="1" w:after="240"/>
        <w:ind w:firstLineChars="200" w:firstLine="3168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根据职责，纳入</w:t>
      </w:r>
      <w:r>
        <w:rPr>
          <w:rFonts w:ascii="宋体" w:eastAsia="宋体" w:hAnsi="宋体" w:cs="Arial" w:hint="eastAsia"/>
          <w:kern w:val="0"/>
          <w:sz w:val="28"/>
          <w:szCs w:val="28"/>
        </w:rPr>
        <w:t>中共乌鲁木齐市水磨沟区委员会机构编制委员会办公室</w:t>
      </w:r>
      <w:r w:rsidRPr="00101A42">
        <w:rPr>
          <w:rFonts w:ascii="宋体" w:eastAsia="宋体" w:hAnsi="宋体" w:cs="Arial"/>
          <w:kern w:val="0"/>
          <w:sz w:val="28"/>
          <w:szCs w:val="28"/>
        </w:rPr>
        <w:t>2016</w:t>
      </w:r>
      <w:r w:rsidRPr="00101A42">
        <w:rPr>
          <w:rFonts w:ascii="宋体" w:eastAsia="宋体" w:hAnsi="宋体" w:cs="宋体" w:hint="eastAsia"/>
          <w:kern w:val="0"/>
          <w:sz w:val="28"/>
          <w:szCs w:val="28"/>
        </w:rPr>
        <w:t>年部门决算编制范围的有厅机关内设的</w:t>
      </w:r>
      <w:r>
        <w:rPr>
          <w:rFonts w:ascii="宋体" w:eastAsia="宋体" w:hAnsi="宋体" w:cs="宋体"/>
          <w:kern w:val="0"/>
          <w:sz w:val="28"/>
          <w:szCs w:val="28"/>
        </w:rPr>
        <w:t>1</w:t>
      </w:r>
      <w:r w:rsidRPr="00101A42">
        <w:rPr>
          <w:rFonts w:ascii="宋体" w:eastAsia="宋体" w:hAnsi="宋体" w:cs="宋体" w:hint="eastAsia"/>
          <w:kern w:val="0"/>
          <w:sz w:val="28"/>
          <w:szCs w:val="28"/>
        </w:rPr>
        <w:t>个机构</w:t>
      </w:r>
      <w:r>
        <w:rPr>
          <w:rFonts w:ascii="宋体" w:eastAsia="宋体" w:hAnsi="宋体" w:cs="宋体" w:hint="eastAsia"/>
          <w:kern w:val="0"/>
          <w:sz w:val="28"/>
          <w:szCs w:val="28"/>
        </w:rPr>
        <w:t>。</w:t>
      </w:r>
    </w:p>
    <w:p w:rsidR="002F25DF" w:rsidRPr="00101A42" w:rsidRDefault="002F25DF" w:rsidP="0095513A">
      <w:pPr>
        <w:widowControl/>
        <w:shd w:val="clear" w:color="auto" w:fill="FFFFFF"/>
        <w:spacing w:before="100" w:beforeAutospacing="1" w:after="240"/>
        <w:ind w:firstLineChars="200" w:firstLine="31680"/>
        <w:jc w:val="left"/>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（三）人员编制</w:t>
      </w:r>
    </w:p>
    <w:p w:rsidR="002F25DF" w:rsidRPr="00101A42" w:rsidRDefault="002F25DF" w:rsidP="0095513A">
      <w:pPr>
        <w:widowControl/>
        <w:shd w:val="clear" w:color="auto" w:fill="FFFFFF"/>
        <w:spacing w:before="100" w:beforeAutospacing="1" w:after="240"/>
        <w:ind w:firstLineChars="150" w:firstLine="31680"/>
        <w:jc w:val="left"/>
        <w:textAlignment w:val="top"/>
        <w:rPr>
          <w:rFonts w:ascii="宋体" w:eastAsia="宋体" w:hAnsi="宋体" w:cs="Times New Roman"/>
          <w:kern w:val="0"/>
          <w:sz w:val="28"/>
          <w:szCs w:val="28"/>
        </w:rPr>
      </w:pPr>
      <w:r>
        <w:rPr>
          <w:rFonts w:ascii="宋体" w:eastAsia="宋体" w:hAnsi="宋体" w:cs="Arial" w:hint="eastAsia"/>
          <w:kern w:val="0"/>
          <w:sz w:val="28"/>
          <w:szCs w:val="28"/>
        </w:rPr>
        <w:t>中共乌鲁木齐市水磨沟区委员会机构编制委员会办公室</w:t>
      </w:r>
      <w:r w:rsidRPr="00101A42">
        <w:rPr>
          <w:rFonts w:ascii="宋体" w:eastAsia="宋体" w:hAnsi="宋体" w:cs="宋体" w:hint="eastAsia"/>
          <w:kern w:val="0"/>
          <w:sz w:val="28"/>
          <w:szCs w:val="28"/>
        </w:rPr>
        <w:t>编制人数</w:t>
      </w:r>
      <w:r>
        <w:rPr>
          <w:rFonts w:ascii="宋体" w:eastAsia="宋体" w:hAnsi="宋体" w:cs="宋体"/>
          <w:kern w:val="0"/>
          <w:sz w:val="28"/>
          <w:szCs w:val="28"/>
        </w:rPr>
        <w:t>6</w:t>
      </w:r>
      <w:r w:rsidRPr="00101A42">
        <w:rPr>
          <w:rFonts w:ascii="宋体" w:eastAsia="宋体" w:hAnsi="宋体" w:cs="宋体" w:hint="eastAsia"/>
          <w:kern w:val="0"/>
          <w:sz w:val="28"/>
          <w:szCs w:val="28"/>
        </w:rPr>
        <w:t>人</w:t>
      </w:r>
      <w:r>
        <w:rPr>
          <w:rFonts w:ascii="宋体" w:eastAsia="宋体" w:hAnsi="宋体" w:cs="宋体" w:hint="eastAsia"/>
          <w:kern w:val="0"/>
          <w:sz w:val="28"/>
          <w:szCs w:val="28"/>
        </w:rPr>
        <w:t>，</w:t>
      </w:r>
      <w:r w:rsidRPr="00406326">
        <w:rPr>
          <w:rFonts w:ascii="宋体" w:eastAsia="宋体" w:hAnsi="宋体" w:cs="宋体" w:hint="eastAsia"/>
          <w:kern w:val="0"/>
          <w:sz w:val="28"/>
          <w:szCs w:val="28"/>
        </w:rPr>
        <w:t>参照公务员法管理人员</w:t>
      </w:r>
      <w:r>
        <w:rPr>
          <w:rFonts w:ascii="宋体" w:eastAsia="宋体" w:hAnsi="宋体" w:cs="宋体"/>
          <w:kern w:val="0"/>
          <w:sz w:val="28"/>
          <w:szCs w:val="28"/>
        </w:rPr>
        <w:t>2</w:t>
      </w:r>
      <w:r>
        <w:rPr>
          <w:rFonts w:ascii="宋体" w:eastAsia="宋体" w:hAnsi="宋体" w:cs="宋体" w:hint="eastAsia"/>
          <w:kern w:val="0"/>
          <w:sz w:val="28"/>
          <w:szCs w:val="28"/>
        </w:rPr>
        <w:t>人，财政补助人员</w:t>
      </w:r>
      <w:r>
        <w:rPr>
          <w:rFonts w:ascii="宋体" w:eastAsia="宋体" w:hAnsi="宋体" w:cs="宋体"/>
          <w:kern w:val="0"/>
          <w:sz w:val="28"/>
          <w:szCs w:val="28"/>
        </w:rPr>
        <w:t>4</w:t>
      </w:r>
      <w:r>
        <w:rPr>
          <w:rFonts w:ascii="宋体" w:eastAsia="宋体" w:hAnsi="宋体" w:cs="宋体" w:hint="eastAsia"/>
          <w:kern w:val="0"/>
          <w:sz w:val="28"/>
          <w:szCs w:val="28"/>
        </w:rPr>
        <w:t>人，</w:t>
      </w:r>
      <w:r>
        <w:rPr>
          <w:rFonts w:ascii="宋体" w:eastAsia="宋体" w:hAnsi="宋体" w:cs="Arial" w:hint="eastAsia"/>
          <w:kern w:val="0"/>
          <w:sz w:val="28"/>
          <w:szCs w:val="28"/>
        </w:rPr>
        <w:t>中共乌鲁木齐市水磨沟区委员会机构编制委员会办公室</w:t>
      </w:r>
      <w:r w:rsidRPr="00101A42">
        <w:rPr>
          <w:rFonts w:ascii="宋体" w:eastAsia="宋体" w:hAnsi="宋体" w:cs="宋体" w:hint="eastAsia"/>
          <w:kern w:val="0"/>
          <w:sz w:val="28"/>
          <w:szCs w:val="28"/>
        </w:rPr>
        <w:t>实有在职人数</w:t>
      </w:r>
      <w:r>
        <w:rPr>
          <w:rFonts w:ascii="宋体" w:eastAsia="宋体" w:hAnsi="宋体" w:cs="宋体"/>
          <w:kern w:val="0"/>
          <w:sz w:val="28"/>
          <w:szCs w:val="28"/>
        </w:rPr>
        <w:t>6</w:t>
      </w:r>
      <w:r>
        <w:rPr>
          <w:rFonts w:ascii="宋体" w:eastAsia="宋体" w:hAnsi="宋体" w:cs="宋体" w:hint="eastAsia"/>
          <w:kern w:val="0"/>
          <w:sz w:val="28"/>
          <w:szCs w:val="28"/>
        </w:rPr>
        <w:t>人。</w:t>
      </w:r>
      <w:r w:rsidRPr="00406326">
        <w:rPr>
          <w:rFonts w:ascii="宋体" w:eastAsia="宋体" w:hAnsi="宋体" w:cs="宋体" w:hint="eastAsia"/>
          <w:kern w:val="0"/>
          <w:sz w:val="28"/>
          <w:szCs w:val="28"/>
        </w:rPr>
        <w:t>参照公务员法管理人员</w:t>
      </w:r>
      <w:r>
        <w:rPr>
          <w:rFonts w:ascii="宋体" w:eastAsia="宋体" w:hAnsi="宋体" w:cs="宋体"/>
          <w:kern w:val="0"/>
          <w:sz w:val="28"/>
          <w:szCs w:val="28"/>
        </w:rPr>
        <w:t>2</w:t>
      </w:r>
      <w:r>
        <w:rPr>
          <w:rFonts w:ascii="宋体" w:eastAsia="宋体" w:hAnsi="宋体" w:cs="宋体" w:hint="eastAsia"/>
          <w:kern w:val="0"/>
          <w:sz w:val="28"/>
          <w:szCs w:val="28"/>
        </w:rPr>
        <w:t>人，财政补助人员</w:t>
      </w:r>
      <w:r>
        <w:rPr>
          <w:rFonts w:ascii="宋体" w:eastAsia="宋体" w:hAnsi="宋体" w:cs="宋体"/>
          <w:kern w:val="0"/>
          <w:sz w:val="28"/>
          <w:szCs w:val="28"/>
        </w:rPr>
        <w:t>4</w:t>
      </w:r>
      <w:r>
        <w:rPr>
          <w:rFonts w:ascii="宋体" w:eastAsia="宋体" w:hAnsi="宋体" w:cs="宋体" w:hint="eastAsia"/>
          <w:kern w:val="0"/>
          <w:sz w:val="28"/>
          <w:szCs w:val="28"/>
        </w:rPr>
        <w:t>人。</w:t>
      </w:r>
    </w:p>
    <w:p w:rsidR="002F25DF" w:rsidRPr="00101A42" w:rsidRDefault="002F25DF"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第二部分</w:t>
      </w:r>
      <w:r w:rsidRPr="00101A42">
        <w:rPr>
          <w:rFonts w:ascii="宋体" w:eastAsia="宋体" w:hAnsi="宋体" w:cs="宋体"/>
          <w:b/>
          <w:bCs/>
          <w:kern w:val="0"/>
          <w:sz w:val="28"/>
          <w:szCs w:val="28"/>
        </w:rPr>
        <w:t xml:space="preserve"> </w:t>
      </w:r>
      <w:r>
        <w:rPr>
          <w:rFonts w:ascii="宋体" w:eastAsia="宋体" w:hAnsi="宋体" w:cs="宋体" w:hint="eastAsia"/>
          <w:b/>
          <w:bCs/>
          <w:kern w:val="0"/>
          <w:sz w:val="28"/>
          <w:szCs w:val="28"/>
        </w:rPr>
        <w:t>中共乌鲁木齐市水磨沟区委员会机构编制委员会办公室</w:t>
      </w:r>
      <w:r w:rsidRPr="00101A42">
        <w:rPr>
          <w:rFonts w:ascii="宋体" w:eastAsia="宋体" w:hAnsi="宋体" w:cs="宋体"/>
          <w:b/>
          <w:bCs/>
          <w:kern w:val="0"/>
          <w:sz w:val="28"/>
          <w:szCs w:val="28"/>
        </w:rPr>
        <w:t>2</w:t>
      </w:r>
      <w:r w:rsidRPr="00101A42">
        <w:rPr>
          <w:rFonts w:ascii="宋体" w:eastAsia="宋体" w:hAnsi="宋体" w:cs="Arial"/>
          <w:b/>
          <w:bCs/>
          <w:kern w:val="0"/>
          <w:sz w:val="28"/>
          <w:szCs w:val="28"/>
        </w:rPr>
        <w:t>016</w:t>
      </w:r>
      <w:r w:rsidRPr="00101A42">
        <w:rPr>
          <w:rFonts w:ascii="宋体" w:eastAsia="宋体" w:hAnsi="宋体" w:cs="宋体" w:hint="eastAsia"/>
          <w:b/>
          <w:bCs/>
          <w:kern w:val="0"/>
          <w:sz w:val="28"/>
          <w:szCs w:val="28"/>
        </w:rPr>
        <w:t>年度部门决算报表</w:t>
      </w:r>
    </w:p>
    <w:p w:rsidR="002F25DF" w:rsidRPr="00FD7575" w:rsidRDefault="002F25DF"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2F25DF" w:rsidRPr="00101A42" w:rsidRDefault="002F25DF"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一、收入支出决算总表</w:t>
      </w:r>
    </w:p>
    <w:p w:rsidR="002F25DF" w:rsidRPr="00101A42" w:rsidRDefault="002F25DF"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二、财政拨款收入支出决算总表</w:t>
      </w:r>
    </w:p>
    <w:p w:rsidR="002F25DF" w:rsidRPr="00101A42" w:rsidRDefault="002F25DF"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三、收入支出决算表</w:t>
      </w:r>
    </w:p>
    <w:p w:rsidR="002F25DF" w:rsidRPr="00101A42" w:rsidRDefault="002F25DF"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四、收入决算表</w:t>
      </w:r>
    </w:p>
    <w:p w:rsidR="002F25DF" w:rsidRPr="00101A42" w:rsidRDefault="002F25DF"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五、支出决算表</w:t>
      </w:r>
    </w:p>
    <w:p w:rsidR="002F25DF" w:rsidRPr="00101A42" w:rsidRDefault="002F25DF"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六、支出决算明细表</w:t>
      </w:r>
    </w:p>
    <w:p w:rsidR="002F25DF" w:rsidRPr="00101A42" w:rsidRDefault="002F25DF"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七、基本支出决算明细表</w:t>
      </w:r>
    </w:p>
    <w:p w:rsidR="002F25DF" w:rsidRPr="00101A42" w:rsidRDefault="002F25DF"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八、项目支出决算明细表</w:t>
      </w:r>
    </w:p>
    <w:p w:rsidR="002F25DF" w:rsidRPr="00101A42" w:rsidRDefault="002F25DF"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九、项目收入支出决算表</w:t>
      </w:r>
    </w:p>
    <w:p w:rsidR="002F25DF" w:rsidRPr="00101A42" w:rsidRDefault="002F25DF"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十、行政事业类项目收入支出决算表</w:t>
      </w:r>
    </w:p>
    <w:p w:rsidR="002F25DF" w:rsidRPr="00101A42" w:rsidRDefault="002F25DF"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十一、基本建设类项目收入支出决算表</w:t>
      </w:r>
    </w:p>
    <w:p w:rsidR="002F25DF" w:rsidRPr="00101A42" w:rsidRDefault="002F25DF"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十二、一般公共预算财政拨款收入支出决算表</w:t>
      </w:r>
    </w:p>
    <w:p w:rsidR="002F25DF" w:rsidRPr="00101A42" w:rsidRDefault="002F25DF"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十三、一般公共预算财政拨款支出决算明细表</w:t>
      </w:r>
    </w:p>
    <w:p w:rsidR="002F25DF" w:rsidRPr="00101A42" w:rsidRDefault="002F25DF"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十四、一般公共预算财政拨款基本支出决算明细表</w:t>
      </w:r>
    </w:p>
    <w:p w:rsidR="002F25DF" w:rsidRPr="00101A42" w:rsidRDefault="002F25DF"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十五、一般公共预算财政拨款项目支出决算明细表</w:t>
      </w:r>
    </w:p>
    <w:p w:rsidR="002F25DF" w:rsidRPr="00101A42" w:rsidRDefault="002F25DF"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十六、政府性基金预算财政拨款收入支出决算表</w:t>
      </w:r>
    </w:p>
    <w:p w:rsidR="002F25DF" w:rsidRPr="00101A42" w:rsidRDefault="002F25DF"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十七、政府性基金预算财政拨款支出决算明细表</w:t>
      </w:r>
    </w:p>
    <w:p w:rsidR="002F25DF" w:rsidRPr="00101A42" w:rsidRDefault="002F25DF"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十八、政府性基金预算财政拨款基本支出决算明细表</w:t>
      </w:r>
    </w:p>
    <w:p w:rsidR="002F25DF" w:rsidRPr="00101A42" w:rsidRDefault="002F25DF"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十九、政府性基金预算财政拨款项目支出决算明细表</w:t>
      </w:r>
    </w:p>
    <w:p w:rsidR="002F25DF" w:rsidRPr="00101A42" w:rsidRDefault="002F25DF"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二十、财政专户管理资金收入支出决算表</w:t>
      </w:r>
    </w:p>
    <w:p w:rsidR="002F25DF" w:rsidRPr="00101A42" w:rsidRDefault="002F25DF"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二十一、资产负债简表</w:t>
      </w:r>
    </w:p>
    <w:p w:rsidR="002F25DF" w:rsidRPr="00101A42" w:rsidRDefault="002F25DF"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101A42">
        <w:rPr>
          <w:rFonts w:ascii="宋体" w:eastAsia="宋体" w:hAnsi="宋体" w:cs="宋体" w:hint="eastAsia"/>
          <w:kern w:val="0"/>
          <w:sz w:val="28"/>
          <w:szCs w:val="28"/>
        </w:rPr>
        <w:t>二十二、</w:t>
      </w:r>
      <w:r w:rsidRPr="00101A42">
        <w:rPr>
          <w:rFonts w:ascii="宋体" w:eastAsia="宋体" w:hAnsi="宋体" w:cs="Arial"/>
          <w:kern w:val="0"/>
          <w:sz w:val="28"/>
          <w:szCs w:val="28"/>
        </w:rPr>
        <w:t>201</w:t>
      </w:r>
      <w:r>
        <w:rPr>
          <w:rFonts w:ascii="宋体" w:eastAsia="宋体" w:hAnsi="宋体" w:cs="Arial"/>
          <w:kern w:val="0"/>
          <w:sz w:val="28"/>
          <w:szCs w:val="28"/>
        </w:rPr>
        <w:t>6</w:t>
      </w:r>
      <w:r w:rsidRPr="00101A42">
        <w:rPr>
          <w:rFonts w:ascii="宋体" w:eastAsia="宋体" w:hAnsi="宋体" w:cs="宋体" w:hint="eastAsia"/>
          <w:kern w:val="0"/>
          <w:sz w:val="28"/>
          <w:szCs w:val="28"/>
        </w:rPr>
        <w:t>年度财政拨款</w:t>
      </w:r>
      <w:r w:rsidRPr="00101A42">
        <w:rPr>
          <w:rFonts w:ascii="宋体" w:eastAsia="宋体" w:hAnsi="宋体" w:cs="Arial" w:hint="eastAsia"/>
          <w:kern w:val="0"/>
          <w:sz w:val="28"/>
          <w:szCs w:val="28"/>
        </w:rPr>
        <w:t>“</w:t>
      </w:r>
      <w:r w:rsidRPr="00101A42">
        <w:rPr>
          <w:rFonts w:ascii="宋体" w:eastAsia="宋体" w:hAnsi="宋体" w:cs="宋体" w:hint="eastAsia"/>
          <w:kern w:val="0"/>
          <w:sz w:val="28"/>
          <w:szCs w:val="28"/>
        </w:rPr>
        <w:t>三公</w:t>
      </w:r>
      <w:r w:rsidRPr="00101A42">
        <w:rPr>
          <w:rFonts w:ascii="宋体" w:eastAsia="宋体" w:hAnsi="宋体" w:cs="Arial" w:hint="eastAsia"/>
          <w:kern w:val="0"/>
          <w:sz w:val="28"/>
          <w:szCs w:val="28"/>
        </w:rPr>
        <w:t>”</w:t>
      </w:r>
      <w:r w:rsidRPr="00101A42">
        <w:rPr>
          <w:rFonts w:ascii="宋体" w:eastAsia="宋体" w:hAnsi="宋体" w:cs="宋体" w:hint="eastAsia"/>
          <w:kern w:val="0"/>
          <w:sz w:val="28"/>
          <w:szCs w:val="28"/>
        </w:rPr>
        <w:t>经费支出表及说明</w:t>
      </w:r>
    </w:p>
    <w:p w:rsidR="002F25DF" w:rsidRPr="00FD7575" w:rsidRDefault="002F25DF" w:rsidP="00FD7575">
      <w:pPr>
        <w:widowControl/>
        <w:shd w:val="clear" w:color="auto" w:fill="FFFFFF"/>
        <w:spacing w:before="100" w:beforeAutospacing="1" w:after="240"/>
        <w:jc w:val="left"/>
        <w:textAlignment w:val="top"/>
        <w:rPr>
          <w:rFonts w:ascii="Arial" w:eastAsia="宋体" w:hAnsi="Arial" w:cs="Times New Roman"/>
          <w:kern w:val="0"/>
          <w:sz w:val="18"/>
          <w:szCs w:val="18"/>
        </w:rPr>
      </w:pPr>
      <w:r w:rsidRPr="00FD7575">
        <w:rPr>
          <w:rFonts w:ascii="Arial" w:eastAsia="宋体" w:hAnsi="Arial" w:cs="Times New Roman"/>
          <w:kern w:val="0"/>
          <w:sz w:val="18"/>
          <w:szCs w:val="18"/>
        </w:rPr>
        <w:t>  </w:t>
      </w:r>
    </w:p>
    <w:p w:rsidR="002F25DF" w:rsidRPr="00101A42" w:rsidRDefault="002F25DF" w:rsidP="00FD7575">
      <w:pPr>
        <w:widowControl/>
        <w:shd w:val="clear" w:color="auto" w:fill="FFFFFF"/>
        <w:spacing w:before="100" w:beforeAutospacing="1" w:after="240"/>
        <w:jc w:val="center"/>
        <w:textAlignment w:val="top"/>
        <w:rPr>
          <w:rFonts w:ascii="宋体" w:eastAsia="宋体" w:hAnsi="宋体" w:cs="Times New Roman"/>
          <w:kern w:val="0"/>
          <w:sz w:val="28"/>
          <w:szCs w:val="28"/>
        </w:rPr>
      </w:pPr>
      <w:r w:rsidRPr="00101A42">
        <w:rPr>
          <w:rFonts w:ascii="宋体" w:eastAsia="宋体" w:hAnsi="宋体" w:cs="宋体" w:hint="eastAsia"/>
          <w:b/>
          <w:bCs/>
          <w:kern w:val="0"/>
          <w:sz w:val="28"/>
          <w:szCs w:val="28"/>
        </w:rPr>
        <w:t>第三部分</w:t>
      </w:r>
      <w:r w:rsidRPr="00101A42">
        <w:rPr>
          <w:rFonts w:ascii="宋体" w:eastAsia="宋体" w:hAnsi="宋体" w:cs="宋体"/>
          <w:b/>
          <w:bCs/>
          <w:kern w:val="0"/>
          <w:sz w:val="28"/>
          <w:szCs w:val="28"/>
        </w:rPr>
        <w:t xml:space="preserve"> </w:t>
      </w:r>
      <w:r>
        <w:rPr>
          <w:rFonts w:ascii="宋体" w:eastAsia="宋体" w:hAnsi="宋体" w:cs="宋体" w:hint="eastAsia"/>
          <w:b/>
          <w:bCs/>
          <w:kern w:val="0"/>
          <w:sz w:val="28"/>
          <w:szCs w:val="28"/>
        </w:rPr>
        <w:t>中共乌鲁木齐市水磨沟区委员会机构编制委员会办公室</w:t>
      </w:r>
      <w:r w:rsidRPr="00101A42">
        <w:rPr>
          <w:rFonts w:ascii="宋体" w:eastAsia="宋体" w:hAnsi="宋体" w:cs="宋体"/>
          <w:b/>
          <w:bCs/>
          <w:kern w:val="0"/>
          <w:sz w:val="28"/>
          <w:szCs w:val="28"/>
        </w:rPr>
        <w:t>2016</w:t>
      </w:r>
      <w:r w:rsidRPr="00101A42">
        <w:rPr>
          <w:rFonts w:ascii="宋体" w:eastAsia="宋体" w:hAnsi="宋体" w:cs="宋体" w:hint="eastAsia"/>
          <w:b/>
          <w:bCs/>
          <w:kern w:val="0"/>
          <w:sz w:val="28"/>
          <w:szCs w:val="28"/>
        </w:rPr>
        <w:t>年度部门决算情况说明</w:t>
      </w:r>
    </w:p>
    <w:p w:rsidR="002F25DF" w:rsidRPr="00015D0E" w:rsidRDefault="002F25DF" w:rsidP="00613F59">
      <w:pPr>
        <w:widowControl/>
        <w:numPr>
          <w:ilvl w:val="0"/>
          <w:numId w:val="1"/>
        </w:numPr>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关于</w:t>
      </w:r>
      <w:r>
        <w:rPr>
          <w:rFonts w:ascii="宋体" w:eastAsia="宋体" w:hAnsi="宋体" w:cs="宋体" w:hint="eastAsia"/>
          <w:b/>
          <w:bCs/>
          <w:kern w:val="0"/>
          <w:sz w:val="28"/>
          <w:szCs w:val="28"/>
        </w:rPr>
        <w:t>中共乌鲁木齐市水磨沟区委员会机构编制委员会办公室</w:t>
      </w:r>
      <w:r w:rsidRPr="00015D0E">
        <w:rPr>
          <w:rFonts w:ascii="宋体" w:eastAsia="宋体" w:hAnsi="宋体" w:cs="宋体"/>
          <w:b/>
          <w:bCs/>
          <w:kern w:val="0"/>
          <w:sz w:val="28"/>
          <w:szCs w:val="28"/>
        </w:rPr>
        <w:t>20</w:t>
      </w:r>
      <w:r w:rsidRPr="00015D0E">
        <w:rPr>
          <w:rFonts w:ascii="宋体" w:eastAsia="宋体" w:hAnsi="宋体" w:cs="Arial"/>
          <w:b/>
          <w:bCs/>
          <w:kern w:val="0"/>
          <w:sz w:val="28"/>
          <w:szCs w:val="28"/>
        </w:rPr>
        <w:t xml:space="preserve">16 </w:t>
      </w:r>
      <w:r w:rsidRPr="00015D0E">
        <w:rPr>
          <w:rFonts w:ascii="宋体" w:eastAsia="宋体" w:hAnsi="宋体" w:cs="宋体" w:hint="eastAsia"/>
          <w:b/>
          <w:bCs/>
          <w:kern w:val="0"/>
          <w:sz w:val="28"/>
          <w:szCs w:val="28"/>
        </w:rPr>
        <w:t>年度收入支出决算总体情况说明</w:t>
      </w:r>
    </w:p>
    <w:p w:rsidR="002F25DF" w:rsidRDefault="002F25DF" w:rsidP="0095513A">
      <w:pPr>
        <w:widowControl/>
        <w:shd w:val="clear" w:color="auto" w:fill="FFFFFF"/>
        <w:spacing w:before="100" w:beforeAutospacing="1" w:after="240"/>
        <w:ind w:left="181" w:firstLineChars="200" w:firstLine="31680"/>
        <w:textAlignment w:val="top"/>
        <w:rPr>
          <w:rFonts w:ascii="宋体" w:eastAsia="宋体" w:hAnsi="宋体" w:cs="宋体"/>
          <w:kern w:val="0"/>
          <w:sz w:val="28"/>
          <w:szCs w:val="28"/>
        </w:rPr>
      </w:pPr>
      <w:r>
        <w:rPr>
          <w:rFonts w:ascii="宋体" w:eastAsia="宋体" w:hAnsi="宋体" w:cs="宋体" w:hint="eastAsia"/>
          <w:kern w:val="0"/>
          <w:sz w:val="28"/>
          <w:szCs w:val="28"/>
        </w:rPr>
        <w:t>中共乌鲁木齐市水磨沟区委员会机构编制委员会办公室</w:t>
      </w:r>
      <w:r w:rsidRPr="00015D0E">
        <w:rPr>
          <w:rFonts w:ascii="宋体" w:eastAsia="宋体" w:hAnsi="宋体" w:cs="宋体"/>
          <w:kern w:val="0"/>
          <w:sz w:val="28"/>
          <w:szCs w:val="28"/>
        </w:rPr>
        <w:t>2016</w:t>
      </w:r>
      <w:r w:rsidRPr="00015D0E">
        <w:rPr>
          <w:rFonts w:ascii="宋体" w:eastAsia="宋体" w:hAnsi="宋体" w:cs="宋体" w:hint="eastAsia"/>
          <w:kern w:val="0"/>
          <w:sz w:val="28"/>
          <w:szCs w:val="28"/>
        </w:rPr>
        <w:t>年度收入总计</w:t>
      </w:r>
      <w:r w:rsidRPr="00406326">
        <w:rPr>
          <w:rFonts w:ascii="宋体" w:eastAsia="宋体" w:hAnsi="宋体" w:cs="宋体"/>
          <w:kern w:val="0"/>
          <w:sz w:val="28"/>
          <w:szCs w:val="28"/>
        </w:rPr>
        <w:t>106.27</w:t>
      </w:r>
      <w:r w:rsidRPr="00015D0E">
        <w:rPr>
          <w:rFonts w:ascii="宋体" w:eastAsia="宋体" w:hAnsi="宋体" w:cs="宋体" w:hint="eastAsia"/>
          <w:kern w:val="0"/>
          <w:sz w:val="28"/>
          <w:szCs w:val="28"/>
        </w:rPr>
        <w:t>万元，支出总计</w:t>
      </w:r>
      <w:r w:rsidRPr="00406326">
        <w:rPr>
          <w:rFonts w:ascii="宋体" w:eastAsia="宋体" w:hAnsi="宋体" w:cs="宋体"/>
          <w:kern w:val="0"/>
          <w:sz w:val="28"/>
          <w:szCs w:val="28"/>
        </w:rPr>
        <w:t>102.76</w:t>
      </w:r>
      <w:r w:rsidRPr="00015D0E">
        <w:rPr>
          <w:rFonts w:ascii="宋体" w:eastAsia="宋体" w:hAnsi="宋体" w:cs="宋体" w:hint="eastAsia"/>
          <w:kern w:val="0"/>
          <w:sz w:val="28"/>
          <w:szCs w:val="28"/>
        </w:rPr>
        <w:t>万元。收入较上年</w:t>
      </w:r>
      <w:r>
        <w:rPr>
          <w:rFonts w:ascii="宋体" w:eastAsia="宋体" w:hAnsi="宋体" w:cs="宋体" w:hint="eastAsia"/>
          <w:kern w:val="0"/>
          <w:sz w:val="28"/>
          <w:szCs w:val="28"/>
        </w:rPr>
        <w:t>增长</w:t>
      </w:r>
      <w:r w:rsidRPr="00015D0E">
        <w:rPr>
          <w:rFonts w:ascii="宋体" w:eastAsia="宋体" w:hAnsi="宋体" w:cs="宋体" w:hint="eastAsia"/>
          <w:kern w:val="0"/>
          <w:sz w:val="28"/>
          <w:szCs w:val="28"/>
        </w:rPr>
        <w:t>了</w:t>
      </w:r>
      <w:r w:rsidRPr="00406326">
        <w:rPr>
          <w:rFonts w:ascii="宋体" w:eastAsia="宋体" w:hAnsi="宋体" w:cs="宋体"/>
          <w:kern w:val="0"/>
          <w:sz w:val="28"/>
          <w:szCs w:val="28"/>
        </w:rPr>
        <w:t>12.81</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；支出增加</w:t>
      </w:r>
      <w:r w:rsidRPr="00406326">
        <w:rPr>
          <w:rFonts w:ascii="宋体" w:eastAsia="宋体" w:hAnsi="宋体" w:cs="宋体"/>
          <w:kern w:val="0"/>
          <w:sz w:val="28"/>
          <w:szCs w:val="28"/>
        </w:rPr>
        <w:t>5.11</w:t>
      </w:r>
      <w:r w:rsidRPr="00015D0E">
        <w:rPr>
          <w:rFonts w:ascii="宋体" w:eastAsia="宋体" w:hAnsi="宋体" w:cs="宋体" w:hint="eastAsia"/>
          <w:kern w:val="0"/>
          <w:sz w:val="28"/>
          <w:szCs w:val="28"/>
        </w:rPr>
        <w:t>万元，增长</w:t>
      </w:r>
      <w:r w:rsidRPr="00722C11">
        <w:rPr>
          <w:rFonts w:ascii="宋体" w:eastAsia="宋体" w:hAnsi="宋体" w:cs="宋体"/>
          <w:kern w:val="0"/>
          <w:sz w:val="28"/>
          <w:szCs w:val="28"/>
        </w:rPr>
        <w:t>5.24</w:t>
      </w:r>
      <w:r w:rsidRPr="00015D0E">
        <w:rPr>
          <w:rFonts w:ascii="宋体" w:eastAsia="宋体" w:hAnsi="宋体" w:cs="Arial"/>
          <w:kern w:val="0"/>
          <w:sz w:val="28"/>
          <w:szCs w:val="28"/>
        </w:rPr>
        <w:t>%</w:t>
      </w:r>
      <w:r>
        <w:rPr>
          <w:rFonts w:ascii="宋体" w:eastAsia="宋体" w:hAnsi="宋体" w:cs="宋体" w:hint="eastAsia"/>
          <w:kern w:val="0"/>
          <w:sz w:val="28"/>
          <w:szCs w:val="28"/>
        </w:rPr>
        <w:t>。</w:t>
      </w:r>
    </w:p>
    <w:p w:rsidR="002F25DF" w:rsidRPr="00015D0E" w:rsidRDefault="002F25DF" w:rsidP="00C40E1E">
      <w:pPr>
        <w:widowControl/>
        <w:shd w:val="clear" w:color="auto" w:fill="FFFFFF"/>
        <w:spacing w:before="100" w:beforeAutospacing="1" w:after="240"/>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二、部门收入情况说明</w:t>
      </w:r>
    </w:p>
    <w:p w:rsidR="002F25DF" w:rsidRPr="00015D0E" w:rsidRDefault="002F25DF" w:rsidP="0095513A">
      <w:pPr>
        <w:widowControl/>
        <w:shd w:val="clear" w:color="auto" w:fill="FFFFFF"/>
        <w:spacing w:before="100" w:beforeAutospacing="1" w:after="240"/>
        <w:ind w:firstLineChars="200" w:firstLine="31680"/>
        <w:textAlignment w:val="top"/>
        <w:rPr>
          <w:rFonts w:ascii="宋体" w:eastAsia="宋体" w:hAnsi="宋体" w:cs="Times New Roman"/>
          <w:kern w:val="0"/>
          <w:sz w:val="28"/>
          <w:szCs w:val="28"/>
        </w:rPr>
      </w:pPr>
      <w:r>
        <w:rPr>
          <w:rFonts w:ascii="宋体" w:eastAsia="宋体" w:hAnsi="宋体" w:cs="宋体" w:hint="eastAsia"/>
          <w:kern w:val="0"/>
          <w:sz w:val="28"/>
          <w:szCs w:val="28"/>
        </w:rPr>
        <w:t>中共乌鲁木齐市水磨沟区委员会机构编制委员会办公室</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年收入</w:t>
      </w:r>
      <w:r w:rsidRPr="00722C11">
        <w:rPr>
          <w:rFonts w:ascii="宋体" w:eastAsia="宋体" w:hAnsi="宋体" w:cs="宋体"/>
          <w:kern w:val="0"/>
          <w:sz w:val="28"/>
          <w:szCs w:val="28"/>
        </w:rPr>
        <w:t>106.27</w:t>
      </w:r>
      <w:r w:rsidRPr="00015D0E">
        <w:rPr>
          <w:rFonts w:ascii="宋体" w:eastAsia="宋体" w:hAnsi="宋体" w:cs="宋体" w:hint="eastAsia"/>
          <w:kern w:val="0"/>
          <w:sz w:val="28"/>
          <w:szCs w:val="28"/>
        </w:rPr>
        <w:t>万元，其中：财政拨款</w:t>
      </w:r>
      <w:r w:rsidRPr="00722C11">
        <w:rPr>
          <w:rFonts w:ascii="宋体" w:eastAsia="宋体" w:hAnsi="宋体" w:cs="宋体"/>
          <w:kern w:val="0"/>
          <w:sz w:val="28"/>
          <w:szCs w:val="28"/>
        </w:rPr>
        <w:t>106.25</w:t>
      </w:r>
      <w:r w:rsidRPr="00015D0E">
        <w:rPr>
          <w:rFonts w:ascii="宋体" w:eastAsia="宋体" w:hAnsi="宋体" w:cs="宋体" w:hint="eastAsia"/>
          <w:kern w:val="0"/>
          <w:sz w:val="28"/>
          <w:szCs w:val="28"/>
        </w:rPr>
        <w:t>万元，其他收入</w:t>
      </w:r>
      <w:r w:rsidRPr="00722C11">
        <w:rPr>
          <w:rFonts w:ascii="宋体" w:eastAsia="宋体" w:hAnsi="宋体" w:cs="宋体"/>
          <w:kern w:val="0"/>
          <w:sz w:val="28"/>
          <w:szCs w:val="28"/>
        </w:rPr>
        <w:t>0.01</w:t>
      </w:r>
      <w:r w:rsidRPr="00015D0E">
        <w:rPr>
          <w:rFonts w:ascii="宋体" w:eastAsia="宋体" w:hAnsi="宋体" w:cs="宋体" w:hint="eastAsia"/>
          <w:kern w:val="0"/>
          <w:sz w:val="28"/>
          <w:szCs w:val="28"/>
        </w:rPr>
        <w:t>万元。</w:t>
      </w:r>
    </w:p>
    <w:p w:rsidR="002F25DF" w:rsidRPr="00015D0E" w:rsidRDefault="002F25DF"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三、部门支出情况说明</w:t>
      </w:r>
    </w:p>
    <w:p w:rsidR="002F25DF" w:rsidRPr="00015D0E" w:rsidRDefault="002F25DF" w:rsidP="0095513A">
      <w:pPr>
        <w:widowControl/>
        <w:shd w:val="clear" w:color="auto" w:fill="FFFFFF"/>
        <w:spacing w:before="100" w:beforeAutospacing="1" w:after="240"/>
        <w:ind w:firstLineChars="200" w:firstLine="31680"/>
        <w:textAlignment w:val="top"/>
        <w:rPr>
          <w:rFonts w:ascii="宋体" w:eastAsia="宋体" w:hAnsi="宋体" w:cs="Times New Roman"/>
          <w:kern w:val="0"/>
          <w:sz w:val="28"/>
          <w:szCs w:val="28"/>
        </w:rPr>
      </w:pPr>
      <w:r>
        <w:rPr>
          <w:rFonts w:ascii="宋体" w:eastAsia="宋体" w:hAnsi="宋体" w:cs="宋体" w:hint="eastAsia"/>
          <w:kern w:val="0"/>
          <w:sz w:val="28"/>
          <w:szCs w:val="28"/>
        </w:rPr>
        <w:t>中共乌鲁木齐市水磨沟区委员会机构编制委员会办公室</w:t>
      </w:r>
      <w:r w:rsidRPr="00015D0E">
        <w:rPr>
          <w:rFonts w:ascii="宋体" w:eastAsia="宋体" w:hAnsi="宋体" w:cs="宋体" w:hint="eastAsia"/>
          <w:kern w:val="0"/>
          <w:sz w:val="28"/>
          <w:szCs w:val="28"/>
        </w:rPr>
        <w:t>支出决算为</w:t>
      </w:r>
      <w:r w:rsidRPr="00722C11">
        <w:rPr>
          <w:rFonts w:ascii="宋体" w:eastAsia="宋体" w:hAnsi="宋体" w:cs="宋体"/>
          <w:kern w:val="0"/>
          <w:sz w:val="28"/>
          <w:szCs w:val="28"/>
        </w:rPr>
        <w:t>102.76</w:t>
      </w:r>
      <w:r w:rsidRPr="00015D0E">
        <w:rPr>
          <w:rFonts w:ascii="宋体" w:eastAsia="宋体" w:hAnsi="宋体" w:cs="宋体" w:hint="eastAsia"/>
          <w:kern w:val="0"/>
          <w:sz w:val="28"/>
          <w:szCs w:val="28"/>
        </w:rPr>
        <w:t>万元，其中，基本支出决算</w:t>
      </w:r>
      <w:r w:rsidRPr="00722C11">
        <w:rPr>
          <w:rFonts w:ascii="宋体" w:eastAsia="宋体" w:hAnsi="宋体" w:cs="宋体"/>
          <w:kern w:val="0"/>
          <w:sz w:val="28"/>
          <w:szCs w:val="28"/>
        </w:rPr>
        <w:t>95.23</w:t>
      </w:r>
      <w:r w:rsidRPr="00015D0E">
        <w:rPr>
          <w:rFonts w:ascii="宋体" w:eastAsia="宋体" w:hAnsi="宋体" w:cs="宋体" w:hint="eastAsia"/>
          <w:kern w:val="0"/>
          <w:sz w:val="28"/>
          <w:szCs w:val="28"/>
        </w:rPr>
        <w:t>万元，项目支出决算</w:t>
      </w:r>
      <w:r w:rsidRPr="00722C11">
        <w:rPr>
          <w:rFonts w:ascii="宋体" w:eastAsia="宋体" w:hAnsi="宋体" w:cs="宋体"/>
          <w:kern w:val="0"/>
          <w:sz w:val="28"/>
          <w:szCs w:val="28"/>
        </w:rPr>
        <w:t>7.52</w:t>
      </w:r>
      <w:r w:rsidRPr="00015D0E">
        <w:rPr>
          <w:rFonts w:ascii="宋体" w:eastAsia="宋体" w:hAnsi="宋体" w:cs="宋体" w:hint="eastAsia"/>
          <w:kern w:val="0"/>
          <w:sz w:val="28"/>
          <w:szCs w:val="28"/>
        </w:rPr>
        <w:t>万元。</w:t>
      </w:r>
    </w:p>
    <w:p w:rsidR="002F25DF" w:rsidRPr="00015D0E" w:rsidRDefault="002F25DF"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四、部门结转和结余情况说明</w:t>
      </w:r>
    </w:p>
    <w:p w:rsidR="002F25DF" w:rsidRPr="00015D0E" w:rsidRDefault="002F25DF" w:rsidP="0095513A">
      <w:pPr>
        <w:widowControl/>
        <w:shd w:val="clear" w:color="auto" w:fill="FFFFFF"/>
        <w:spacing w:before="100" w:beforeAutospacing="1" w:after="240"/>
        <w:ind w:firstLineChars="200" w:firstLine="3168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Pr>
          <w:rFonts w:ascii="宋体" w:eastAsia="宋体" w:hAnsi="宋体" w:cs="宋体" w:hint="eastAsia"/>
          <w:kern w:val="0"/>
          <w:sz w:val="28"/>
          <w:szCs w:val="28"/>
        </w:rPr>
        <w:t>中共乌鲁木齐市水磨沟区委员会机构编制委员会办公室</w:t>
      </w:r>
      <w:r w:rsidRPr="00015D0E">
        <w:rPr>
          <w:rFonts w:ascii="宋体" w:eastAsia="宋体" w:hAnsi="宋体" w:cs="宋体" w:hint="eastAsia"/>
          <w:kern w:val="0"/>
          <w:sz w:val="28"/>
          <w:szCs w:val="28"/>
        </w:rPr>
        <w:t>结余</w:t>
      </w:r>
      <w:r w:rsidRPr="00722C11">
        <w:rPr>
          <w:rFonts w:ascii="宋体" w:eastAsia="宋体" w:hAnsi="宋体" w:cs="宋体"/>
          <w:kern w:val="0"/>
          <w:sz w:val="28"/>
          <w:szCs w:val="28"/>
        </w:rPr>
        <w:t>18.44</w:t>
      </w:r>
      <w:r w:rsidRPr="00015D0E">
        <w:rPr>
          <w:rFonts w:ascii="宋体" w:eastAsia="宋体" w:hAnsi="宋体" w:cs="宋体" w:hint="eastAsia"/>
          <w:kern w:val="0"/>
          <w:sz w:val="28"/>
          <w:szCs w:val="28"/>
        </w:rPr>
        <w:t>万元，其中上年结余</w:t>
      </w:r>
      <w:r w:rsidRPr="00722C11">
        <w:rPr>
          <w:rFonts w:ascii="宋体" w:eastAsia="宋体" w:hAnsi="宋体" w:cs="宋体"/>
          <w:kern w:val="0"/>
          <w:sz w:val="28"/>
          <w:szCs w:val="28"/>
        </w:rPr>
        <w:t>14.93</w:t>
      </w:r>
      <w:r w:rsidRPr="00015D0E">
        <w:rPr>
          <w:rFonts w:ascii="宋体" w:eastAsia="宋体" w:hAnsi="宋体" w:cs="宋体" w:hint="eastAsia"/>
          <w:kern w:val="0"/>
          <w:sz w:val="28"/>
          <w:szCs w:val="28"/>
        </w:rPr>
        <w:t>万元。</w:t>
      </w:r>
    </w:p>
    <w:p w:rsidR="002F25DF" w:rsidRPr="00015D0E" w:rsidRDefault="002F25DF"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五、部门</w:t>
      </w:r>
      <w:r w:rsidRPr="00015D0E">
        <w:rPr>
          <w:rFonts w:ascii="宋体" w:eastAsia="宋体" w:hAnsi="宋体" w:cs="Arial" w:hint="eastAsia"/>
          <w:b/>
          <w:bCs/>
          <w:kern w:val="0"/>
          <w:sz w:val="28"/>
          <w:szCs w:val="28"/>
        </w:rPr>
        <w:t>“</w:t>
      </w:r>
      <w:r w:rsidRPr="00015D0E">
        <w:rPr>
          <w:rFonts w:ascii="宋体" w:eastAsia="宋体" w:hAnsi="宋体" w:cs="宋体" w:hint="eastAsia"/>
          <w:b/>
          <w:bCs/>
          <w:kern w:val="0"/>
          <w:sz w:val="28"/>
          <w:szCs w:val="28"/>
        </w:rPr>
        <w:t>三公</w:t>
      </w:r>
      <w:r w:rsidRPr="00015D0E">
        <w:rPr>
          <w:rFonts w:ascii="宋体" w:eastAsia="宋体" w:hAnsi="宋体" w:cs="Arial" w:hint="eastAsia"/>
          <w:b/>
          <w:bCs/>
          <w:kern w:val="0"/>
          <w:sz w:val="28"/>
          <w:szCs w:val="28"/>
        </w:rPr>
        <w:t>”</w:t>
      </w:r>
      <w:r w:rsidRPr="00015D0E">
        <w:rPr>
          <w:rFonts w:ascii="宋体" w:eastAsia="宋体" w:hAnsi="宋体" w:cs="宋体" w:hint="eastAsia"/>
          <w:b/>
          <w:bCs/>
          <w:kern w:val="0"/>
          <w:sz w:val="28"/>
          <w:szCs w:val="28"/>
        </w:rPr>
        <w:t>经费支出情况说明</w:t>
      </w:r>
    </w:p>
    <w:p w:rsidR="002F25DF" w:rsidRPr="00015D0E" w:rsidRDefault="002F25DF" w:rsidP="0095513A">
      <w:pPr>
        <w:widowControl/>
        <w:shd w:val="clear" w:color="auto" w:fill="FFFFFF"/>
        <w:spacing w:before="100" w:beforeAutospacing="1" w:after="240"/>
        <w:ind w:firstLineChars="200" w:firstLine="3168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Pr>
          <w:rFonts w:ascii="宋体" w:eastAsia="宋体" w:hAnsi="宋体" w:cs="宋体" w:hint="eastAsia"/>
          <w:kern w:val="0"/>
          <w:sz w:val="28"/>
          <w:szCs w:val="28"/>
        </w:rPr>
        <w:t>中共乌鲁木齐市水磨沟区委员会机构编制委员会办公室</w:t>
      </w:r>
      <w:r w:rsidRPr="00015D0E">
        <w:rPr>
          <w:rFonts w:ascii="宋体" w:eastAsia="宋体" w:hAnsi="宋体" w:cs="Arial" w:hint="eastAsia"/>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hint="eastAsia"/>
          <w:kern w:val="0"/>
          <w:sz w:val="28"/>
          <w:szCs w:val="28"/>
        </w:rPr>
        <w:t>”</w:t>
      </w:r>
      <w:r w:rsidRPr="00015D0E">
        <w:rPr>
          <w:rFonts w:ascii="宋体" w:eastAsia="宋体" w:hAnsi="宋体" w:cs="宋体" w:hint="eastAsia"/>
          <w:kern w:val="0"/>
          <w:sz w:val="28"/>
          <w:szCs w:val="28"/>
        </w:rPr>
        <w:t>经费决算支出总额为</w:t>
      </w:r>
      <w:r w:rsidRPr="00C40E1E">
        <w:rPr>
          <w:rFonts w:ascii="宋体" w:eastAsia="宋体" w:hAnsi="宋体" w:cs="宋体"/>
          <w:kern w:val="0"/>
          <w:sz w:val="28"/>
          <w:szCs w:val="28"/>
        </w:rPr>
        <w:t>2.38</w:t>
      </w:r>
      <w:r w:rsidRPr="00015D0E">
        <w:rPr>
          <w:rFonts w:ascii="宋体" w:eastAsia="宋体" w:hAnsi="宋体" w:cs="宋体" w:hint="eastAsia"/>
          <w:kern w:val="0"/>
          <w:sz w:val="28"/>
          <w:szCs w:val="28"/>
        </w:rPr>
        <w:t>万元。比年初预算</w:t>
      </w:r>
      <w:r>
        <w:rPr>
          <w:rFonts w:ascii="宋体" w:eastAsia="宋体" w:hAnsi="宋体" w:cs="宋体" w:hint="eastAsia"/>
          <w:kern w:val="0"/>
          <w:sz w:val="28"/>
          <w:szCs w:val="28"/>
        </w:rPr>
        <w:t>降低了</w:t>
      </w:r>
      <w:r>
        <w:rPr>
          <w:rFonts w:ascii="宋体" w:eastAsia="宋体" w:hAnsi="宋体" w:cs="Arial"/>
          <w:kern w:val="0"/>
          <w:sz w:val="28"/>
          <w:szCs w:val="28"/>
        </w:rPr>
        <w:t>10.44</w:t>
      </w:r>
      <w:r w:rsidRPr="00015D0E">
        <w:rPr>
          <w:rFonts w:ascii="宋体" w:eastAsia="宋体" w:hAnsi="宋体" w:cs="Arial"/>
          <w:kern w:val="0"/>
          <w:sz w:val="28"/>
          <w:szCs w:val="28"/>
        </w:rPr>
        <w:t>%</w:t>
      </w:r>
      <w:r w:rsidRPr="00015D0E">
        <w:rPr>
          <w:rFonts w:ascii="宋体" w:eastAsia="宋体" w:hAnsi="宋体" w:cs="宋体" w:hint="eastAsia"/>
          <w:kern w:val="0"/>
          <w:sz w:val="28"/>
          <w:szCs w:val="28"/>
        </w:rPr>
        <w:t>。</w:t>
      </w:r>
    </w:p>
    <w:p w:rsidR="002F25DF" w:rsidRPr="00015D0E" w:rsidRDefault="002F25DF"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（一）因公出国（境）经费决算公开</w:t>
      </w:r>
    </w:p>
    <w:p w:rsidR="002F25DF" w:rsidRPr="00015D0E" w:rsidRDefault="002F25DF" w:rsidP="0095513A">
      <w:pPr>
        <w:widowControl/>
        <w:shd w:val="clear" w:color="auto" w:fill="FFFFFF"/>
        <w:spacing w:before="100" w:beforeAutospacing="1" w:after="240"/>
        <w:ind w:firstLineChars="200" w:firstLine="3168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年因公出国（境）费用支出</w:t>
      </w:r>
      <w:r w:rsidRPr="00015D0E">
        <w:rPr>
          <w:rFonts w:ascii="宋体" w:eastAsia="宋体" w:hAnsi="宋体" w:cs="宋体"/>
          <w:kern w:val="0"/>
          <w:sz w:val="28"/>
          <w:szCs w:val="28"/>
        </w:rPr>
        <w:t>0</w:t>
      </w:r>
      <w:r w:rsidRPr="00015D0E">
        <w:rPr>
          <w:rFonts w:ascii="宋体" w:eastAsia="宋体" w:hAnsi="宋体" w:cs="宋体" w:hint="eastAsia"/>
          <w:kern w:val="0"/>
          <w:sz w:val="28"/>
          <w:szCs w:val="28"/>
        </w:rPr>
        <w:t>万元。</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Pr>
          <w:rFonts w:ascii="宋体" w:eastAsia="宋体" w:hAnsi="宋体" w:cs="宋体" w:hint="eastAsia"/>
          <w:kern w:val="0"/>
          <w:sz w:val="28"/>
          <w:szCs w:val="28"/>
        </w:rPr>
        <w:t>中共乌鲁木齐市水磨沟区委员会机构编制委员会办公室</w:t>
      </w:r>
      <w:r w:rsidRPr="00015D0E">
        <w:rPr>
          <w:rFonts w:ascii="宋体" w:eastAsia="宋体" w:hAnsi="宋体" w:cs="宋体" w:hint="eastAsia"/>
          <w:kern w:val="0"/>
          <w:sz w:val="28"/>
          <w:szCs w:val="28"/>
        </w:rPr>
        <w:t>因公出国共</w:t>
      </w:r>
      <w:r w:rsidRPr="00015D0E">
        <w:rPr>
          <w:rFonts w:ascii="宋体" w:eastAsia="宋体" w:hAnsi="宋体" w:cs="宋体"/>
          <w:kern w:val="0"/>
          <w:sz w:val="28"/>
          <w:szCs w:val="28"/>
        </w:rPr>
        <w:t>0</w:t>
      </w:r>
      <w:r w:rsidRPr="00015D0E">
        <w:rPr>
          <w:rFonts w:ascii="宋体" w:eastAsia="宋体" w:hAnsi="宋体" w:cs="宋体" w:hint="eastAsia"/>
          <w:kern w:val="0"/>
          <w:sz w:val="28"/>
          <w:szCs w:val="28"/>
        </w:rPr>
        <w:t>人次，参加</w:t>
      </w:r>
      <w:r w:rsidRPr="00015D0E">
        <w:rPr>
          <w:rFonts w:ascii="宋体" w:eastAsia="宋体" w:hAnsi="宋体" w:cs="宋体"/>
          <w:kern w:val="0"/>
          <w:sz w:val="28"/>
          <w:szCs w:val="28"/>
        </w:rPr>
        <w:t>0</w:t>
      </w:r>
      <w:r w:rsidRPr="00015D0E">
        <w:rPr>
          <w:rFonts w:ascii="宋体" w:eastAsia="宋体" w:hAnsi="宋体" w:cs="宋体" w:hint="eastAsia"/>
          <w:kern w:val="0"/>
          <w:sz w:val="28"/>
          <w:szCs w:val="28"/>
        </w:rPr>
        <w:t>个团组。</w:t>
      </w:r>
    </w:p>
    <w:p w:rsidR="002F25DF" w:rsidRPr="00015D0E" w:rsidRDefault="002F25DF"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（二）公务接待经费决算公开</w:t>
      </w:r>
    </w:p>
    <w:p w:rsidR="002F25DF" w:rsidRPr="00015D0E" w:rsidRDefault="002F25DF" w:rsidP="0095513A">
      <w:pPr>
        <w:widowControl/>
        <w:shd w:val="clear" w:color="auto" w:fill="FFFFFF"/>
        <w:spacing w:before="100" w:beforeAutospacing="1" w:after="240"/>
        <w:ind w:firstLineChars="200" w:firstLine="3168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年公务接待费用决算支出</w:t>
      </w:r>
      <w:r>
        <w:rPr>
          <w:rFonts w:ascii="宋体" w:eastAsia="宋体" w:hAnsi="宋体" w:cs="宋体"/>
          <w:kern w:val="0"/>
          <w:sz w:val="28"/>
          <w:szCs w:val="28"/>
        </w:rPr>
        <w:t>0</w:t>
      </w:r>
      <w:r w:rsidRPr="00015D0E">
        <w:rPr>
          <w:rFonts w:ascii="宋体" w:eastAsia="宋体" w:hAnsi="宋体" w:cs="宋体" w:hint="eastAsia"/>
          <w:kern w:val="0"/>
          <w:sz w:val="28"/>
          <w:szCs w:val="28"/>
        </w:rPr>
        <w:t>万元，</w:t>
      </w:r>
      <w:r>
        <w:rPr>
          <w:rFonts w:ascii="宋体" w:eastAsia="宋体" w:hAnsi="宋体" w:cs="宋体" w:hint="eastAsia"/>
          <w:kern w:val="0"/>
          <w:sz w:val="28"/>
          <w:szCs w:val="28"/>
        </w:rPr>
        <w:t>中共乌鲁木齐市水磨沟区委员会机构编制委员会办公室</w:t>
      </w:r>
      <w:r w:rsidRPr="00015D0E">
        <w:rPr>
          <w:rFonts w:ascii="宋体" w:eastAsia="宋体" w:hAnsi="宋体" w:cs="宋体" w:hint="eastAsia"/>
          <w:kern w:val="0"/>
          <w:sz w:val="28"/>
          <w:szCs w:val="28"/>
        </w:rPr>
        <w:t>共计接待</w:t>
      </w:r>
      <w:r w:rsidRPr="00015D0E">
        <w:rPr>
          <w:rFonts w:ascii="宋体" w:eastAsia="宋体" w:hAnsi="宋体" w:cs="宋体"/>
          <w:kern w:val="0"/>
          <w:sz w:val="28"/>
          <w:szCs w:val="28"/>
        </w:rPr>
        <w:t>0</w:t>
      </w:r>
      <w:r w:rsidRPr="00015D0E">
        <w:rPr>
          <w:rFonts w:ascii="宋体" w:eastAsia="宋体" w:hAnsi="宋体" w:cs="宋体" w:hint="eastAsia"/>
          <w:kern w:val="0"/>
          <w:sz w:val="28"/>
          <w:szCs w:val="28"/>
        </w:rPr>
        <w:t>批次</w:t>
      </w:r>
      <w:r w:rsidRPr="00015D0E">
        <w:rPr>
          <w:rFonts w:ascii="宋体" w:eastAsia="宋体" w:hAnsi="宋体" w:cs="宋体"/>
          <w:kern w:val="0"/>
          <w:sz w:val="28"/>
          <w:szCs w:val="28"/>
        </w:rPr>
        <w:t>0</w:t>
      </w:r>
      <w:r w:rsidRPr="00015D0E">
        <w:rPr>
          <w:rFonts w:ascii="宋体" w:eastAsia="宋体" w:hAnsi="宋体" w:cs="宋体" w:hint="eastAsia"/>
          <w:kern w:val="0"/>
          <w:sz w:val="28"/>
          <w:szCs w:val="28"/>
        </w:rPr>
        <w:t>人。</w:t>
      </w:r>
    </w:p>
    <w:p w:rsidR="002F25DF" w:rsidRPr="00015D0E" w:rsidRDefault="002F25DF"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（三）公务用车运行维护费决算公开</w:t>
      </w:r>
    </w:p>
    <w:p w:rsidR="002F25DF" w:rsidRPr="00015D0E" w:rsidRDefault="002F25DF" w:rsidP="0095513A">
      <w:pPr>
        <w:widowControl/>
        <w:shd w:val="clear" w:color="auto" w:fill="FFFFFF"/>
        <w:spacing w:before="100" w:beforeAutospacing="1" w:after="240"/>
        <w:ind w:firstLineChars="200" w:firstLine="31680"/>
        <w:textAlignment w:val="top"/>
        <w:rPr>
          <w:rFonts w:ascii="宋体" w:eastAsia="宋体" w:hAnsi="宋体" w:cs="Times New Roman"/>
          <w:kern w:val="0"/>
          <w:sz w:val="28"/>
          <w:szCs w:val="28"/>
        </w:rPr>
      </w:pP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Pr>
          <w:rFonts w:ascii="宋体" w:eastAsia="宋体" w:hAnsi="宋体" w:cs="宋体" w:hint="eastAsia"/>
          <w:kern w:val="0"/>
          <w:sz w:val="28"/>
          <w:szCs w:val="28"/>
        </w:rPr>
        <w:t>中共乌鲁木齐市水磨沟区委员会机构编制委员会办公室</w:t>
      </w:r>
      <w:r w:rsidRPr="00015D0E">
        <w:rPr>
          <w:rFonts w:ascii="宋体" w:eastAsia="宋体" w:hAnsi="宋体" w:cs="宋体" w:hint="eastAsia"/>
          <w:kern w:val="0"/>
          <w:sz w:val="28"/>
          <w:szCs w:val="28"/>
        </w:rPr>
        <w:t>公务用车运行维护费</w:t>
      </w:r>
      <w:r w:rsidRPr="00722C11">
        <w:rPr>
          <w:rFonts w:ascii="宋体" w:eastAsia="宋体" w:hAnsi="宋体" w:cs="宋体"/>
          <w:kern w:val="0"/>
          <w:sz w:val="28"/>
          <w:szCs w:val="28"/>
        </w:rPr>
        <w:t>2.23</w:t>
      </w:r>
      <w:r w:rsidRPr="00015D0E">
        <w:rPr>
          <w:rFonts w:ascii="宋体" w:eastAsia="宋体" w:hAnsi="宋体" w:cs="宋体" w:hint="eastAsia"/>
          <w:kern w:val="0"/>
          <w:sz w:val="28"/>
          <w:szCs w:val="28"/>
        </w:rPr>
        <w:t>万元，与上年</w:t>
      </w:r>
      <w:r>
        <w:rPr>
          <w:rFonts w:ascii="宋体" w:eastAsia="宋体" w:hAnsi="宋体" w:cs="宋体" w:hint="eastAsia"/>
          <w:kern w:val="0"/>
          <w:sz w:val="28"/>
          <w:szCs w:val="28"/>
        </w:rPr>
        <w:t>增加</w:t>
      </w:r>
      <w:r w:rsidRPr="00015D0E">
        <w:rPr>
          <w:rFonts w:ascii="宋体" w:eastAsia="宋体" w:hAnsi="宋体" w:cs="宋体" w:hint="eastAsia"/>
          <w:kern w:val="0"/>
          <w:sz w:val="28"/>
          <w:szCs w:val="28"/>
        </w:rPr>
        <w:t>。</w:t>
      </w:r>
    </w:p>
    <w:p w:rsidR="002F25DF" w:rsidRDefault="002F25DF"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2F25DF" w:rsidRDefault="002F25DF" w:rsidP="00FD7575">
      <w:pPr>
        <w:widowControl/>
        <w:shd w:val="clear" w:color="auto" w:fill="FFFFFF"/>
        <w:spacing w:before="100" w:beforeAutospacing="1" w:after="240"/>
        <w:jc w:val="left"/>
        <w:textAlignment w:val="top"/>
        <w:rPr>
          <w:rFonts w:ascii="宋体" w:eastAsia="宋体" w:hAnsi="宋体" w:cs="宋体"/>
          <w:b/>
          <w:bCs/>
          <w:kern w:val="0"/>
          <w:sz w:val="28"/>
          <w:szCs w:val="28"/>
        </w:rPr>
      </w:pPr>
    </w:p>
    <w:p w:rsidR="002F25DF" w:rsidRPr="00015D0E" w:rsidRDefault="002F25DF"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六、部门预算执行情况分析说明</w:t>
      </w:r>
    </w:p>
    <w:p w:rsidR="002F25DF" w:rsidRPr="00015D0E" w:rsidRDefault="002F25DF" w:rsidP="0095513A">
      <w:pPr>
        <w:widowControl/>
        <w:shd w:val="clear" w:color="auto" w:fill="FFFFFF"/>
        <w:spacing w:before="100" w:beforeAutospacing="1" w:after="240"/>
        <w:ind w:firstLineChars="200" w:firstLine="31680"/>
        <w:textAlignment w:val="top"/>
        <w:rPr>
          <w:rFonts w:ascii="宋体" w:eastAsia="宋体" w:hAnsi="宋体" w:cs="Times New Roman"/>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Pr>
          <w:rFonts w:ascii="宋体" w:eastAsia="宋体" w:hAnsi="宋体" w:cs="宋体" w:hint="eastAsia"/>
          <w:kern w:val="0"/>
          <w:sz w:val="28"/>
          <w:szCs w:val="28"/>
        </w:rPr>
        <w:t>中共乌鲁木齐市水磨沟区委员会机构编制委员会办公室</w:t>
      </w:r>
      <w:r w:rsidRPr="00015D0E">
        <w:rPr>
          <w:rFonts w:ascii="宋体" w:eastAsia="宋体" w:hAnsi="宋体" w:cs="宋体" w:hint="eastAsia"/>
          <w:kern w:val="0"/>
          <w:sz w:val="28"/>
          <w:szCs w:val="28"/>
        </w:rPr>
        <w:t>财政拨款支出年初预算为</w:t>
      </w:r>
      <w:r w:rsidRPr="00722C11">
        <w:rPr>
          <w:rFonts w:ascii="宋体" w:eastAsia="宋体" w:hAnsi="宋体" w:cs="宋体"/>
          <w:kern w:val="0"/>
          <w:sz w:val="28"/>
          <w:szCs w:val="28"/>
        </w:rPr>
        <w:t>106.86</w:t>
      </w:r>
      <w:r w:rsidRPr="00015D0E">
        <w:rPr>
          <w:rFonts w:ascii="宋体" w:eastAsia="宋体" w:hAnsi="宋体" w:cs="宋体" w:hint="eastAsia"/>
          <w:kern w:val="0"/>
          <w:sz w:val="28"/>
          <w:szCs w:val="28"/>
        </w:rPr>
        <w:t>万元，支出决算为</w:t>
      </w:r>
      <w:r w:rsidRPr="00722C11">
        <w:rPr>
          <w:rFonts w:ascii="宋体" w:eastAsia="宋体" w:hAnsi="宋体" w:cs="宋体"/>
          <w:kern w:val="0"/>
          <w:sz w:val="28"/>
          <w:szCs w:val="28"/>
        </w:rPr>
        <w:t>121.20</w:t>
      </w:r>
      <w:r w:rsidRPr="00015D0E">
        <w:rPr>
          <w:rFonts w:ascii="宋体" w:eastAsia="宋体" w:hAnsi="宋体" w:cs="宋体" w:hint="eastAsia"/>
          <w:kern w:val="0"/>
          <w:sz w:val="28"/>
          <w:szCs w:val="28"/>
        </w:rPr>
        <w:t>万元。</w:t>
      </w:r>
      <w:r w:rsidRPr="00BF1836">
        <w:rPr>
          <w:rFonts w:ascii="宋体" w:eastAsia="宋体" w:hAnsi="宋体" w:cs="宋体" w:hint="eastAsia"/>
          <w:kern w:val="0"/>
          <w:sz w:val="28"/>
          <w:szCs w:val="28"/>
        </w:rPr>
        <w:t>完成预算的</w:t>
      </w:r>
      <w:r>
        <w:rPr>
          <w:rFonts w:ascii="宋体" w:eastAsia="宋体" w:hAnsi="宋体" w:cs="宋体"/>
          <w:kern w:val="0"/>
          <w:sz w:val="28"/>
          <w:szCs w:val="28"/>
        </w:rPr>
        <w:t>113.41</w:t>
      </w:r>
      <w:r w:rsidRPr="00BF1836">
        <w:rPr>
          <w:rFonts w:ascii="宋体" w:eastAsia="宋体" w:hAnsi="宋体" w:cs="宋体"/>
          <w:kern w:val="0"/>
          <w:sz w:val="28"/>
          <w:szCs w:val="28"/>
        </w:rPr>
        <w:t>%</w:t>
      </w:r>
      <w:r w:rsidRPr="00BF1836">
        <w:rPr>
          <w:rFonts w:ascii="宋体" w:eastAsia="宋体" w:hAnsi="宋体" w:cs="宋体" w:hint="eastAsia"/>
          <w:kern w:val="0"/>
          <w:sz w:val="28"/>
          <w:szCs w:val="28"/>
        </w:rPr>
        <w:t>。</w:t>
      </w:r>
    </w:p>
    <w:p w:rsidR="002F25DF" w:rsidRPr="00015D0E" w:rsidRDefault="002F25DF"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七、其他重要事项的情况说明</w:t>
      </w:r>
    </w:p>
    <w:p w:rsidR="002F25DF" w:rsidRDefault="002F25DF" w:rsidP="0095513A">
      <w:pPr>
        <w:widowControl/>
        <w:shd w:val="clear" w:color="auto" w:fill="FFFFFF"/>
        <w:spacing w:before="100" w:beforeAutospacing="1" w:after="240"/>
        <w:ind w:firstLineChars="200" w:firstLine="31680"/>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（一）机关运行经费支出情况</w:t>
      </w:r>
    </w:p>
    <w:p w:rsidR="002F25DF" w:rsidRPr="00015D0E" w:rsidRDefault="002F25DF" w:rsidP="0095513A">
      <w:pPr>
        <w:widowControl/>
        <w:shd w:val="clear" w:color="auto" w:fill="FFFFFF"/>
        <w:spacing w:before="100" w:beforeAutospacing="1" w:after="240"/>
        <w:ind w:firstLineChars="200" w:firstLine="31680"/>
        <w:textAlignment w:val="top"/>
        <w:rPr>
          <w:rFonts w:ascii="宋体" w:eastAsia="宋体" w:hAnsi="宋体" w:cs="Times New Roman"/>
          <w:kern w:val="0"/>
          <w:sz w:val="28"/>
          <w:szCs w:val="28"/>
        </w:rPr>
      </w:pPr>
      <w:r w:rsidRPr="00015D0E">
        <w:rPr>
          <w:rFonts w:ascii="宋体" w:eastAsia="宋体" w:hAnsi="宋体" w:cs="Arial"/>
          <w:kern w:val="0"/>
          <w:sz w:val="28"/>
          <w:szCs w:val="28"/>
        </w:rPr>
        <w:t xml:space="preserve">2016 </w:t>
      </w:r>
      <w:r w:rsidRPr="00015D0E">
        <w:rPr>
          <w:rFonts w:ascii="宋体" w:eastAsia="宋体" w:hAnsi="宋体" w:cs="宋体" w:hint="eastAsia"/>
          <w:kern w:val="0"/>
          <w:sz w:val="28"/>
          <w:szCs w:val="28"/>
        </w:rPr>
        <w:t>年</w:t>
      </w:r>
      <w:r>
        <w:rPr>
          <w:rFonts w:ascii="宋体" w:eastAsia="宋体" w:hAnsi="宋体" w:cs="宋体" w:hint="eastAsia"/>
          <w:kern w:val="0"/>
          <w:sz w:val="28"/>
          <w:szCs w:val="28"/>
        </w:rPr>
        <w:t>中共乌鲁木齐市水磨沟区委员会机构编制委员会办公室</w:t>
      </w:r>
      <w:r w:rsidRPr="00015D0E">
        <w:rPr>
          <w:rFonts w:ascii="宋体" w:eastAsia="宋体" w:hAnsi="宋体" w:cs="宋体" w:hint="eastAsia"/>
          <w:kern w:val="0"/>
          <w:sz w:val="28"/>
          <w:szCs w:val="28"/>
        </w:rPr>
        <w:t>机关运行经费支出</w:t>
      </w:r>
      <w:r w:rsidRPr="00722C11">
        <w:rPr>
          <w:rFonts w:ascii="宋体" w:eastAsia="宋体" w:hAnsi="宋体" w:cs="宋体"/>
          <w:kern w:val="0"/>
          <w:sz w:val="28"/>
          <w:szCs w:val="28"/>
        </w:rPr>
        <w:t>13.31</w:t>
      </w:r>
      <w:r>
        <w:rPr>
          <w:rFonts w:ascii="宋体" w:eastAsia="宋体" w:hAnsi="宋体" w:cs="宋体" w:hint="eastAsia"/>
          <w:kern w:val="0"/>
          <w:sz w:val="28"/>
          <w:szCs w:val="28"/>
        </w:rPr>
        <w:t>万元。</w:t>
      </w:r>
    </w:p>
    <w:p w:rsidR="002F25DF" w:rsidRDefault="002F25DF" w:rsidP="0095513A">
      <w:pPr>
        <w:widowControl/>
        <w:shd w:val="clear" w:color="auto" w:fill="FFFFFF"/>
        <w:spacing w:before="100" w:beforeAutospacing="1" w:after="240"/>
        <w:ind w:left="31680" w:hangingChars="49" w:firstLine="3168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（二）国有资产占用情况</w:t>
      </w:r>
    </w:p>
    <w:p w:rsidR="002F25DF" w:rsidRPr="00015D0E" w:rsidRDefault="002F25DF" w:rsidP="0095513A">
      <w:pPr>
        <w:widowControl/>
        <w:shd w:val="clear" w:color="auto" w:fill="FFFFFF"/>
        <w:spacing w:before="100" w:beforeAutospacing="1" w:after="240"/>
        <w:ind w:firstLineChars="200" w:firstLine="31680"/>
        <w:textAlignment w:val="top"/>
        <w:rPr>
          <w:rFonts w:ascii="宋体" w:eastAsia="宋体" w:hAnsi="宋体" w:cs="Times New Roman"/>
          <w:kern w:val="0"/>
          <w:sz w:val="28"/>
          <w:szCs w:val="28"/>
        </w:rPr>
      </w:pPr>
      <w:r w:rsidRPr="00015D0E">
        <w:rPr>
          <w:rFonts w:ascii="宋体" w:eastAsia="宋体" w:hAnsi="宋体" w:cs="宋体" w:hint="eastAsia"/>
          <w:kern w:val="0"/>
          <w:sz w:val="28"/>
          <w:szCs w:val="28"/>
        </w:rPr>
        <w:t>截至</w:t>
      </w:r>
      <w:r w:rsidRPr="00015D0E">
        <w:rPr>
          <w:rFonts w:ascii="宋体" w:eastAsia="宋体" w:hAnsi="宋体" w:cs="Arial"/>
          <w:kern w:val="0"/>
          <w:sz w:val="28"/>
          <w:szCs w:val="28"/>
        </w:rPr>
        <w:t>2016</w:t>
      </w:r>
      <w:r w:rsidRPr="00015D0E">
        <w:rPr>
          <w:rFonts w:ascii="宋体" w:eastAsia="宋体" w:hAnsi="宋体" w:cs="宋体" w:hint="eastAsia"/>
          <w:kern w:val="0"/>
          <w:sz w:val="28"/>
          <w:szCs w:val="28"/>
        </w:rPr>
        <w:t>年</w:t>
      </w:r>
      <w:r w:rsidRPr="00015D0E">
        <w:rPr>
          <w:rFonts w:ascii="宋体" w:eastAsia="宋体" w:hAnsi="宋体" w:cs="Arial"/>
          <w:kern w:val="0"/>
          <w:sz w:val="28"/>
          <w:szCs w:val="28"/>
        </w:rPr>
        <w:t>12</w:t>
      </w:r>
      <w:r w:rsidRPr="00015D0E">
        <w:rPr>
          <w:rFonts w:ascii="宋体" w:eastAsia="宋体" w:hAnsi="宋体" w:cs="宋体" w:hint="eastAsia"/>
          <w:kern w:val="0"/>
          <w:sz w:val="28"/>
          <w:szCs w:val="28"/>
        </w:rPr>
        <w:t>月</w:t>
      </w:r>
      <w:r w:rsidRPr="00015D0E">
        <w:rPr>
          <w:rFonts w:ascii="宋体" w:eastAsia="宋体" w:hAnsi="宋体" w:cs="Arial"/>
          <w:kern w:val="0"/>
          <w:sz w:val="28"/>
          <w:szCs w:val="28"/>
        </w:rPr>
        <w:t>31</w:t>
      </w:r>
      <w:r w:rsidRPr="00015D0E">
        <w:rPr>
          <w:rFonts w:ascii="宋体" w:eastAsia="宋体" w:hAnsi="宋体" w:cs="宋体" w:hint="eastAsia"/>
          <w:kern w:val="0"/>
          <w:sz w:val="28"/>
          <w:szCs w:val="28"/>
        </w:rPr>
        <w:t>日，本部门共有车辆</w:t>
      </w:r>
      <w:r>
        <w:rPr>
          <w:rFonts w:ascii="宋体" w:eastAsia="宋体" w:hAnsi="宋体" w:cs="Arial"/>
          <w:kern w:val="0"/>
          <w:sz w:val="28"/>
          <w:szCs w:val="28"/>
        </w:rPr>
        <w:t>0</w:t>
      </w:r>
      <w:r w:rsidRPr="00015D0E">
        <w:rPr>
          <w:rFonts w:ascii="宋体" w:eastAsia="宋体" w:hAnsi="宋体" w:cs="宋体" w:hint="eastAsia"/>
          <w:kern w:val="0"/>
          <w:sz w:val="28"/>
          <w:szCs w:val="28"/>
        </w:rPr>
        <w:t>辆，其中，省部级领导干部用车</w:t>
      </w:r>
      <w:r w:rsidRPr="00015D0E">
        <w:rPr>
          <w:rFonts w:ascii="宋体" w:eastAsia="宋体" w:hAnsi="宋体" w:cs="宋体"/>
          <w:kern w:val="0"/>
          <w:sz w:val="28"/>
          <w:szCs w:val="28"/>
        </w:rPr>
        <w:t>0</w:t>
      </w:r>
      <w:r w:rsidRPr="00015D0E">
        <w:rPr>
          <w:rFonts w:ascii="宋体" w:eastAsia="宋体" w:hAnsi="宋体" w:cs="Arial"/>
          <w:kern w:val="0"/>
          <w:sz w:val="28"/>
          <w:szCs w:val="28"/>
        </w:rPr>
        <w:t xml:space="preserve"> </w:t>
      </w:r>
      <w:r w:rsidRPr="00015D0E">
        <w:rPr>
          <w:rFonts w:ascii="宋体" w:eastAsia="宋体" w:hAnsi="宋体" w:cs="宋体" w:hint="eastAsia"/>
          <w:kern w:val="0"/>
          <w:sz w:val="28"/>
          <w:szCs w:val="28"/>
        </w:rPr>
        <w:t>辆、一般公务用车</w:t>
      </w:r>
      <w:r>
        <w:rPr>
          <w:rFonts w:ascii="宋体" w:eastAsia="宋体" w:hAnsi="宋体" w:cs="宋体"/>
          <w:kern w:val="0"/>
          <w:sz w:val="28"/>
          <w:szCs w:val="28"/>
        </w:rPr>
        <w:t>0</w:t>
      </w:r>
      <w:r w:rsidRPr="00015D0E">
        <w:rPr>
          <w:rFonts w:ascii="宋体" w:eastAsia="宋体" w:hAnsi="宋体" w:cs="宋体" w:hint="eastAsia"/>
          <w:kern w:val="0"/>
          <w:sz w:val="28"/>
          <w:szCs w:val="28"/>
        </w:rPr>
        <w:t>辆、一般执法执勤用车</w:t>
      </w:r>
      <w:r w:rsidRPr="00015D0E">
        <w:rPr>
          <w:rFonts w:ascii="宋体" w:eastAsia="宋体" w:hAnsi="宋体" w:cs="宋体"/>
          <w:kern w:val="0"/>
          <w:sz w:val="28"/>
          <w:szCs w:val="28"/>
        </w:rPr>
        <w:t>0</w:t>
      </w:r>
      <w:r w:rsidRPr="00015D0E">
        <w:rPr>
          <w:rFonts w:ascii="宋体" w:eastAsia="宋体" w:hAnsi="宋体" w:cs="宋体" w:hint="eastAsia"/>
          <w:kern w:val="0"/>
          <w:sz w:val="28"/>
          <w:szCs w:val="28"/>
        </w:rPr>
        <w:t>辆、特种专业技术用车</w:t>
      </w:r>
      <w:r w:rsidRPr="00015D0E">
        <w:rPr>
          <w:rFonts w:ascii="宋体" w:eastAsia="宋体" w:hAnsi="宋体" w:cs="宋体"/>
          <w:kern w:val="0"/>
          <w:sz w:val="28"/>
          <w:szCs w:val="28"/>
        </w:rPr>
        <w:t>0</w:t>
      </w:r>
      <w:r w:rsidRPr="00015D0E">
        <w:rPr>
          <w:rFonts w:ascii="宋体" w:eastAsia="宋体" w:hAnsi="宋体" w:cs="宋体" w:hint="eastAsia"/>
          <w:kern w:val="0"/>
          <w:sz w:val="28"/>
          <w:szCs w:val="28"/>
        </w:rPr>
        <w:t>辆、其他用车</w:t>
      </w:r>
      <w:r w:rsidRPr="00015D0E">
        <w:rPr>
          <w:rFonts w:ascii="宋体" w:eastAsia="宋体" w:hAnsi="宋体" w:cs="宋体"/>
          <w:kern w:val="0"/>
          <w:sz w:val="28"/>
          <w:szCs w:val="28"/>
        </w:rPr>
        <w:t>0</w:t>
      </w:r>
      <w:r w:rsidRPr="00015D0E">
        <w:rPr>
          <w:rFonts w:ascii="宋体" w:eastAsia="宋体" w:hAnsi="宋体" w:cs="宋体" w:hint="eastAsia"/>
          <w:kern w:val="0"/>
          <w:sz w:val="28"/>
          <w:szCs w:val="28"/>
        </w:rPr>
        <w:t>辆；单位价值</w:t>
      </w:r>
      <w:r w:rsidRPr="00015D0E">
        <w:rPr>
          <w:rFonts w:ascii="宋体" w:eastAsia="宋体" w:hAnsi="宋体" w:cs="宋体"/>
          <w:kern w:val="0"/>
          <w:sz w:val="28"/>
          <w:szCs w:val="28"/>
        </w:rPr>
        <w:t>1</w:t>
      </w:r>
      <w:r w:rsidRPr="00015D0E">
        <w:rPr>
          <w:rFonts w:ascii="宋体" w:eastAsia="宋体" w:hAnsi="宋体" w:cs="Arial"/>
          <w:kern w:val="0"/>
          <w:sz w:val="28"/>
          <w:szCs w:val="28"/>
        </w:rPr>
        <w:t>00</w:t>
      </w:r>
      <w:r w:rsidRPr="00015D0E">
        <w:rPr>
          <w:rFonts w:ascii="宋体" w:eastAsia="宋体" w:hAnsi="宋体" w:cs="宋体" w:hint="eastAsia"/>
          <w:kern w:val="0"/>
          <w:sz w:val="28"/>
          <w:szCs w:val="28"/>
        </w:rPr>
        <w:t>万元以上大型设备</w:t>
      </w:r>
      <w:r w:rsidRPr="00015D0E">
        <w:rPr>
          <w:rFonts w:ascii="宋体" w:eastAsia="宋体" w:hAnsi="宋体" w:cs="宋体"/>
          <w:kern w:val="0"/>
          <w:sz w:val="28"/>
          <w:szCs w:val="28"/>
        </w:rPr>
        <w:t>0</w:t>
      </w:r>
      <w:r w:rsidRPr="00015D0E">
        <w:rPr>
          <w:rFonts w:ascii="宋体" w:eastAsia="宋体" w:hAnsi="宋体" w:cs="宋体" w:hint="eastAsia"/>
          <w:kern w:val="0"/>
          <w:sz w:val="28"/>
          <w:szCs w:val="28"/>
        </w:rPr>
        <w:t>台（套）。</w:t>
      </w:r>
    </w:p>
    <w:p w:rsidR="002F25DF" w:rsidRPr="00015D0E" w:rsidRDefault="002F25DF"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宋体" w:hint="eastAsia"/>
          <w:b/>
          <w:bCs/>
          <w:kern w:val="0"/>
          <w:sz w:val="28"/>
          <w:szCs w:val="28"/>
        </w:rPr>
        <w:t>八、专业名词解释</w:t>
      </w:r>
      <w:bookmarkStart w:id="0" w:name="_GoBack"/>
      <w:bookmarkEnd w:id="0"/>
    </w:p>
    <w:p w:rsidR="002F25DF" w:rsidRPr="00015D0E" w:rsidRDefault="002F25DF"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w:t>
      </w:r>
      <w:r w:rsidRPr="00015D0E">
        <w:rPr>
          <w:rFonts w:ascii="宋体" w:eastAsia="宋体" w:hAnsi="宋体" w:cs="宋体" w:hint="eastAsia"/>
          <w:kern w:val="0"/>
          <w:sz w:val="28"/>
          <w:szCs w:val="28"/>
        </w:rPr>
        <w:t>财政拨款收入：指中央财政当年拨付的资金。</w:t>
      </w:r>
      <w:r w:rsidRPr="00015D0E">
        <w:rPr>
          <w:rFonts w:ascii="宋体" w:eastAsia="宋体" w:hAnsi="宋体" w:cs="Times New Roman"/>
          <w:kern w:val="0"/>
          <w:sz w:val="28"/>
          <w:szCs w:val="28"/>
        </w:rPr>
        <w:br/>
      </w:r>
      <w:r w:rsidRPr="00015D0E">
        <w:rPr>
          <w:rFonts w:ascii="宋体" w:eastAsia="宋体" w:hAnsi="宋体" w:cs="Arial"/>
          <w:kern w:val="0"/>
          <w:sz w:val="28"/>
          <w:szCs w:val="28"/>
        </w:rPr>
        <w:t>2.</w:t>
      </w:r>
      <w:r w:rsidRPr="00015D0E">
        <w:rPr>
          <w:rFonts w:ascii="宋体" w:eastAsia="宋体" w:hAnsi="宋体" w:cs="宋体" w:hint="eastAsia"/>
          <w:kern w:val="0"/>
          <w:sz w:val="28"/>
          <w:szCs w:val="28"/>
        </w:rPr>
        <w:t>年初结转和结余：指以前年度尚未完成、结转到本年按有关规定继续使用的资金。</w:t>
      </w:r>
      <w:r w:rsidRPr="00015D0E">
        <w:rPr>
          <w:rFonts w:ascii="宋体" w:eastAsia="宋体" w:hAnsi="宋体" w:cs="Times New Roman"/>
          <w:kern w:val="0"/>
          <w:sz w:val="28"/>
          <w:szCs w:val="28"/>
        </w:rPr>
        <w:br/>
      </w:r>
      <w:r w:rsidRPr="00015D0E">
        <w:rPr>
          <w:rFonts w:ascii="宋体" w:eastAsia="宋体" w:hAnsi="宋体" w:cs="Arial"/>
          <w:kern w:val="0"/>
          <w:sz w:val="28"/>
          <w:szCs w:val="28"/>
        </w:rPr>
        <w:t>3.</w:t>
      </w:r>
      <w:r w:rsidRPr="00015D0E">
        <w:rPr>
          <w:rFonts w:ascii="宋体" w:eastAsia="宋体" w:hAnsi="宋体" w:cs="宋体" w:hint="eastAsia"/>
          <w:kern w:val="0"/>
          <w:sz w:val="28"/>
          <w:szCs w:val="28"/>
        </w:rPr>
        <w:t>一般公共服务（类）财政事务（款）行政运行（项）：指财政厅行政单位及参照公务员法管理的事业单位用于保障机构正常运行、开展日常工作的基本支出。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4.</w:t>
      </w:r>
      <w:r w:rsidRPr="00015D0E">
        <w:rPr>
          <w:rFonts w:ascii="宋体" w:eastAsia="宋体" w:hAnsi="宋体" w:cs="宋体" w:hint="eastAsia"/>
          <w:kern w:val="0"/>
          <w:sz w:val="28"/>
          <w:szCs w:val="28"/>
        </w:rPr>
        <w:t>一般公共服务（类）财政事务（款）一般行政管理事务（项）：指财政厅行政单位及参照公务员法管理的事业单位开展财政立法、资产产权管理等未单独设置项级科目的专门性财政管理工作的项目支出。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5.</w:t>
      </w:r>
      <w:r w:rsidRPr="00015D0E">
        <w:rPr>
          <w:rFonts w:ascii="宋体" w:eastAsia="宋体" w:hAnsi="宋体" w:cs="宋体" w:hint="eastAsia"/>
          <w:kern w:val="0"/>
          <w:sz w:val="28"/>
          <w:szCs w:val="28"/>
        </w:rPr>
        <w:t>一般公共服务（类）财政事务（款）财政国库业务（项）：指财政厅用于财政国库集中收付业务方面的项目支出。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6.</w:t>
      </w:r>
      <w:r w:rsidRPr="00015D0E">
        <w:rPr>
          <w:rFonts w:ascii="宋体" w:eastAsia="宋体" w:hAnsi="宋体" w:cs="宋体" w:hint="eastAsia"/>
          <w:kern w:val="0"/>
          <w:sz w:val="28"/>
          <w:szCs w:val="28"/>
        </w:rPr>
        <w:t>一般公共服务（类）财政事务（款）信息化建设（项）：指财政厅用于</w:t>
      </w:r>
      <w:r w:rsidRPr="00015D0E">
        <w:rPr>
          <w:rFonts w:ascii="宋体" w:eastAsia="宋体" w:hAnsi="宋体" w:cs="Arial" w:hint="eastAsia"/>
          <w:kern w:val="0"/>
          <w:sz w:val="28"/>
          <w:szCs w:val="28"/>
        </w:rPr>
        <w:t>“</w:t>
      </w:r>
      <w:r w:rsidRPr="00015D0E">
        <w:rPr>
          <w:rFonts w:ascii="宋体" w:eastAsia="宋体" w:hAnsi="宋体" w:cs="宋体" w:hint="eastAsia"/>
          <w:kern w:val="0"/>
          <w:sz w:val="28"/>
          <w:szCs w:val="28"/>
        </w:rPr>
        <w:t>金财工程</w:t>
      </w:r>
      <w:r w:rsidRPr="00015D0E">
        <w:rPr>
          <w:rFonts w:ascii="宋体" w:eastAsia="宋体" w:hAnsi="宋体" w:cs="Arial" w:hint="eastAsia"/>
          <w:kern w:val="0"/>
          <w:sz w:val="28"/>
          <w:szCs w:val="28"/>
        </w:rPr>
        <w:t>”</w:t>
      </w:r>
      <w:r w:rsidRPr="00015D0E">
        <w:rPr>
          <w:rFonts w:ascii="宋体" w:eastAsia="宋体" w:hAnsi="宋体" w:cs="宋体" w:hint="eastAsia"/>
          <w:kern w:val="0"/>
          <w:sz w:val="28"/>
          <w:szCs w:val="28"/>
        </w:rPr>
        <w:t>等信息化建设方面的项目支出。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7.</w:t>
      </w:r>
      <w:r w:rsidRPr="00015D0E">
        <w:rPr>
          <w:rFonts w:ascii="宋体" w:eastAsia="宋体" w:hAnsi="宋体" w:cs="宋体" w:hint="eastAsia"/>
          <w:kern w:val="0"/>
          <w:sz w:val="28"/>
          <w:szCs w:val="28"/>
        </w:rPr>
        <w:t>一般公共服务（类）财政事务（款）事业运行（项）：</w:t>
      </w:r>
      <w:r w:rsidRPr="00015D0E">
        <w:rPr>
          <w:rFonts w:ascii="宋体" w:eastAsia="宋体" w:hAnsi="宋体" w:cs="Times New Roman"/>
          <w:kern w:val="0"/>
          <w:sz w:val="28"/>
          <w:szCs w:val="28"/>
        </w:rPr>
        <w:br/>
      </w:r>
      <w:r w:rsidRPr="00015D0E">
        <w:rPr>
          <w:rFonts w:ascii="宋体" w:eastAsia="宋体" w:hAnsi="宋体" w:cs="宋体" w:hint="eastAsia"/>
          <w:kern w:val="0"/>
          <w:sz w:val="28"/>
          <w:szCs w:val="28"/>
        </w:rPr>
        <w:t>指财政厅信息网络中心、财政厅科研所、财政厅会计事务服务中心用于保障机构正常运行、开展日常工作的基本支出。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8.</w:t>
      </w:r>
      <w:r w:rsidRPr="00015D0E">
        <w:rPr>
          <w:rFonts w:ascii="宋体" w:eastAsia="宋体" w:hAnsi="宋体" w:cs="宋体" w:hint="eastAsia"/>
          <w:kern w:val="0"/>
          <w:sz w:val="28"/>
          <w:szCs w:val="28"/>
        </w:rPr>
        <w:t>一般公共服务（类）财政事务（款）其他财政事务支出（项）：指财政厅除上述项目外，开展其他财政事务方面专门性工作任务的项目支出。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9.</w:t>
      </w:r>
      <w:r w:rsidRPr="00015D0E">
        <w:rPr>
          <w:rFonts w:ascii="宋体" w:eastAsia="宋体" w:hAnsi="宋体" w:cs="宋体" w:hint="eastAsia"/>
          <w:kern w:val="0"/>
          <w:sz w:val="28"/>
          <w:szCs w:val="28"/>
        </w:rPr>
        <w:t>年末结转和结余：指本年度或以前年度预算安排、因客观条件发生变化无法按原计划实施，需要延迟到以后年度按有关规定继续使用的资金。</w:t>
      </w:r>
    </w:p>
    <w:p w:rsidR="002F25DF" w:rsidRPr="00015D0E" w:rsidRDefault="002F25DF"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10.</w:t>
      </w:r>
      <w:r w:rsidRPr="00015D0E">
        <w:rPr>
          <w:rFonts w:ascii="宋体" w:eastAsia="宋体" w:hAnsi="宋体" w:cs="宋体" w:hint="eastAsia"/>
          <w:kern w:val="0"/>
          <w:sz w:val="28"/>
          <w:szCs w:val="28"/>
        </w:rPr>
        <w:t>基本支出：指为保障机构正常运转、完成日常工作任务而发生的人员支出和公用支出。</w:t>
      </w:r>
    </w:p>
    <w:p w:rsidR="002F25DF" w:rsidRPr="00015D0E" w:rsidRDefault="002F25DF"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11.</w:t>
      </w:r>
      <w:r w:rsidRPr="00015D0E">
        <w:rPr>
          <w:rFonts w:ascii="宋体" w:eastAsia="宋体" w:hAnsi="宋体" w:cs="宋体" w:hint="eastAsia"/>
          <w:kern w:val="0"/>
          <w:sz w:val="28"/>
          <w:szCs w:val="28"/>
        </w:rPr>
        <w:t>项目支出：指在基本支出之外为完成特定行政任务和事业发展目标所发生的支出。</w:t>
      </w:r>
    </w:p>
    <w:p w:rsidR="002F25DF" w:rsidRPr="00015D0E" w:rsidRDefault="002F25DF" w:rsidP="00FD7575">
      <w:pPr>
        <w:widowControl/>
        <w:shd w:val="clear" w:color="auto" w:fill="FFFFFF"/>
        <w:spacing w:before="100" w:beforeAutospacing="1" w:after="240"/>
        <w:jc w:val="left"/>
        <w:textAlignment w:val="top"/>
        <w:rPr>
          <w:rFonts w:ascii="宋体" w:eastAsia="宋体" w:hAnsi="宋体" w:cs="Times New Roman"/>
          <w:kern w:val="0"/>
          <w:sz w:val="28"/>
          <w:szCs w:val="28"/>
        </w:rPr>
      </w:pPr>
      <w:r w:rsidRPr="00015D0E">
        <w:rPr>
          <w:rFonts w:ascii="宋体" w:eastAsia="宋体" w:hAnsi="宋体" w:cs="Arial"/>
          <w:kern w:val="0"/>
          <w:sz w:val="28"/>
          <w:szCs w:val="28"/>
        </w:rPr>
        <w:t>12.</w:t>
      </w:r>
      <w:r w:rsidRPr="00015D0E">
        <w:rPr>
          <w:rFonts w:ascii="宋体" w:eastAsia="宋体" w:hAnsi="宋体" w:cs="Arial" w:hint="eastAsia"/>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hint="eastAsia"/>
          <w:kern w:val="0"/>
          <w:sz w:val="28"/>
          <w:szCs w:val="28"/>
        </w:rPr>
        <w:t>”</w:t>
      </w:r>
      <w:r w:rsidRPr="00015D0E">
        <w:rPr>
          <w:rFonts w:ascii="宋体" w:eastAsia="宋体" w:hAnsi="宋体" w:cs="宋体" w:hint="eastAsia"/>
          <w:kern w:val="0"/>
          <w:sz w:val="28"/>
          <w:szCs w:val="28"/>
        </w:rPr>
        <w:t>经费：纳入自治区财政预决算管理的</w:t>
      </w:r>
      <w:r w:rsidRPr="00015D0E">
        <w:rPr>
          <w:rFonts w:ascii="宋体" w:eastAsia="宋体" w:hAnsi="宋体" w:cs="Arial" w:hint="eastAsia"/>
          <w:kern w:val="0"/>
          <w:sz w:val="28"/>
          <w:szCs w:val="28"/>
        </w:rPr>
        <w:t>“</w:t>
      </w:r>
      <w:r w:rsidRPr="00015D0E">
        <w:rPr>
          <w:rFonts w:ascii="宋体" w:eastAsia="宋体" w:hAnsi="宋体" w:cs="宋体" w:hint="eastAsia"/>
          <w:kern w:val="0"/>
          <w:sz w:val="28"/>
          <w:szCs w:val="28"/>
        </w:rPr>
        <w:t>三公</w:t>
      </w:r>
      <w:r w:rsidRPr="00015D0E">
        <w:rPr>
          <w:rFonts w:ascii="宋体" w:eastAsia="宋体" w:hAnsi="宋体" w:cs="Arial" w:hint="eastAsia"/>
          <w:kern w:val="0"/>
          <w:sz w:val="28"/>
          <w:szCs w:val="28"/>
        </w:rPr>
        <w:t>”</w:t>
      </w:r>
      <w:r w:rsidRPr="00015D0E">
        <w:rPr>
          <w:rFonts w:ascii="宋体" w:eastAsia="宋体" w:hAnsi="宋体" w:cs="Arial"/>
          <w:kern w:val="0"/>
          <w:sz w:val="28"/>
          <w:szCs w:val="28"/>
        </w:rPr>
        <w:br/>
      </w:r>
      <w:r w:rsidRPr="00015D0E">
        <w:rPr>
          <w:rFonts w:ascii="宋体" w:eastAsia="宋体" w:hAnsi="宋体" w:cs="宋体" w:hint="eastAsia"/>
          <w:kern w:val="0"/>
          <w:sz w:val="28"/>
          <w:szCs w:val="28"/>
        </w:rPr>
        <w:t>经费，是指自治区部门用财政拨款安排的因公出国（境）费、公</w:t>
      </w:r>
      <w:r w:rsidRPr="00015D0E">
        <w:rPr>
          <w:rFonts w:ascii="宋体" w:eastAsia="宋体" w:hAnsi="宋体" w:cs="Times New Roman"/>
          <w:kern w:val="0"/>
          <w:sz w:val="28"/>
          <w:szCs w:val="28"/>
        </w:rPr>
        <w:br/>
      </w:r>
      <w:r w:rsidRPr="00015D0E">
        <w:rPr>
          <w:rFonts w:ascii="宋体" w:eastAsia="宋体" w:hAnsi="宋体" w:cs="宋体" w:hint="eastAsia"/>
          <w:kern w:val="0"/>
          <w:sz w:val="28"/>
          <w:szCs w:val="28"/>
        </w:rPr>
        <w:t>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r w:rsidRPr="00015D0E">
        <w:rPr>
          <w:rFonts w:ascii="宋体" w:eastAsia="宋体" w:hAnsi="宋体" w:cs="Times New Roman"/>
          <w:kern w:val="0"/>
          <w:sz w:val="28"/>
          <w:szCs w:val="28"/>
        </w:rPr>
        <w:br/>
      </w:r>
      <w:r w:rsidRPr="00015D0E">
        <w:rPr>
          <w:rFonts w:ascii="宋体" w:eastAsia="宋体" w:hAnsi="宋体" w:cs="Arial"/>
          <w:kern w:val="0"/>
          <w:sz w:val="28"/>
          <w:szCs w:val="28"/>
        </w:rPr>
        <w:t>13.</w:t>
      </w:r>
      <w:r w:rsidRPr="00015D0E">
        <w:rPr>
          <w:rFonts w:ascii="宋体" w:eastAsia="宋体" w:hAnsi="宋体" w:cs="宋体" w:hint="eastAsia"/>
          <w:kern w:val="0"/>
          <w:sz w:val="28"/>
          <w:szCs w:val="28"/>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F25DF" w:rsidRPr="00FD7575" w:rsidRDefault="002F25DF">
      <w:pPr>
        <w:rPr>
          <w:rFonts w:cs="Times New Roman"/>
        </w:rPr>
      </w:pPr>
    </w:p>
    <w:sectPr w:rsidR="002F25DF" w:rsidRPr="00FD7575" w:rsidSect="00D74FF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微软雅黑"/>
    <w:panose1 w:val="00000000000000000000"/>
    <w:charset w:val="86"/>
    <w:family w:val="auto"/>
    <w:notTrueType/>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微软雅黑"/>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2C2D63"/>
    <w:multiLevelType w:val="hybridMultilevel"/>
    <w:tmpl w:val="ADC2995C"/>
    <w:lvl w:ilvl="0" w:tplc="4CB29BC8">
      <w:start w:val="1"/>
      <w:numFmt w:val="japaneseCounting"/>
      <w:lvlText w:val="%1、"/>
      <w:lvlJc w:val="left"/>
      <w:pPr>
        <w:tabs>
          <w:tab w:val="num" w:pos="540"/>
        </w:tabs>
        <w:ind w:left="540" w:hanging="360"/>
      </w:pPr>
      <w:rPr>
        <w:rFonts w:cs="Times New Roman" w:hint="default"/>
        <w:b/>
        <w:bCs/>
      </w:rPr>
    </w:lvl>
    <w:lvl w:ilvl="1" w:tplc="04090019">
      <w:start w:val="1"/>
      <w:numFmt w:val="lowerLetter"/>
      <w:lvlText w:val="%2)"/>
      <w:lvlJc w:val="left"/>
      <w:pPr>
        <w:tabs>
          <w:tab w:val="num" w:pos="885"/>
        </w:tabs>
        <w:ind w:left="885" w:hanging="420"/>
      </w:pPr>
      <w:rPr>
        <w:rFonts w:cs="Times New Roman"/>
      </w:rPr>
    </w:lvl>
    <w:lvl w:ilvl="2" w:tplc="0409001B">
      <w:start w:val="1"/>
      <w:numFmt w:val="lowerRoman"/>
      <w:lvlText w:val="%3."/>
      <w:lvlJc w:val="right"/>
      <w:pPr>
        <w:tabs>
          <w:tab w:val="num" w:pos="1305"/>
        </w:tabs>
        <w:ind w:left="1305" w:hanging="420"/>
      </w:pPr>
      <w:rPr>
        <w:rFonts w:cs="Times New Roman"/>
      </w:rPr>
    </w:lvl>
    <w:lvl w:ilvl="3" w:tplc="0409000F">
      <w:start w:val="1"/>
      <w:numFmt w:val="decimal"/>
      <w:lvlText w:val="%4."/>
      <w:lvlJc w:val="left"/>
      <w:pPr>
        <w:tabs>
          <w:tab w:val="num" w:pos="1725"/>
        </w:tabs>
        <w:ind w:left="1725" w:hanging="420"/>
      </w:pPr>
      <w:rPr>
        <w:rFonts w:cs="Times New Roman"/>
      </w:rPr>
    </w:lvl>
    <w:lvl w:ilvl="4" w:tplc="04090019">
      <w:start w:val="1"/>
      <w:numFmt w:val="lowerLetter"/>
      <w:lvlText w:val="%5)"/>
      <w:lvlJc w:val="left"/>
      <w:pPr>
        <w:tabs>
          <w:tab w:val="num" w:pos="2145"/>
        </w:tabs>
        <w:ind w:left="2145" w:hanging="420"/>
      </w:pPr>
      <w:rPr>
        <w:rFonts w:cs="Times New Roman"/>
      </w:rPr>
    </w:lvl>
    <w:lvl w:ilvl="5" w:tplc="0409001B">
      <w:start w:val="1"/>
      <w:numFmt w:val="lowerRoman"/>
      <w:lvlText w:val="%6."/>
      <w:lvlJc w:val="right"/>
      <w:pPr>
        <w:tabs>
          <w:tab w:val="num" w:pos="2565"/>
        </w:tabs>
        <w:ind w:left="2565" w:hanging="420"/>
      </w:pPr>
      <w:rPr>
        <w:rFonts w:cs="Times New Roman"/>
      </w:rPr>
    </w:lvl>
    <w:lvl w:ilvl="6" w:tplc="0409000F">
      <w:start w:val="1"/>
      <w:numFmt w:val="decimal"/>
      <w:lvlText w:val="%7."/>
      <w:lvlJc w:val="left"/>
      <w:pPr>
        <w:tabs>
          <w:tab w:val="num" w:pos="2985"/>
        </w:tabs>
        <w:ind w:left="2985" w:hanging="420"/>
      </w:pPr>
      <w:rPr>
        <w:rFonts w:cs="Times New Roman"/>
      </w:rPr>
    </w:lvl>
    <w:lvl w:ilvl="7" w:tplc="04090019">
      <w:start w:val="1"/>
      <w:numFmt w:val="lowerLetter"/>
      <w:lvlText w:val="%8)"/>
      <w:lvlJc w:val="left"/>
      <w:pPr>
        <w:tabs>
          <w:tab w:val="num" w:pos="3405"/>
        </w:tabs>
        <w:ind w:left="3405" w:hanging="420"/>
      </w:pPr>
      <w:rPr>
        <w:rFonts w:cs="Times New Roman"/>
      </w:rPr>
    </w:lvl>
    <w:lvl w:ilvl="8" w:tplc="0409001B">
      <w:start w:val="1"/>
      <w:numFmt w:val="lowerRoman"/>
      <w:lvlText w:val="%9."/>
      <w:lvlJc w:val="right"/>
      <w:pPr>
        <w:tabs>
          <w:tab w:val="num" w:pos="3825"/>
        </w:tabs>
        <w:ind w:left="3825"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F6E12"/>
    <w:rsid w:val="00015D0E"/>
    <w:rsid w:val="00101A42"/>
    <w:rsid w:val="001E5486"/>
    <w:rsid w:val="00216EE0"/>
    <w:rsid w:val="002F25DF"/>
    <w:rsid w:val="00406326"/>
    <w:rsid w:val="004327D8"/>
    <w:rsid w:val="004A53DB"/>
    <w:rsid w:val="004C1FC5"/>
    <w:rsid w:val="005023F3"/>
    <w:rsid w:val="00613F59"/>
    <w:rsid w:val="00635209"/>
    <w:rsid w:val="006474CB"/>
    <w:rsid w:val="006B784D"/>
    <w:rsid w:val="00722C11"/>
    <w:rsid w:val="00783303"/>
    <w:rsid w:val="007C1FF7"/>
    <w:rsid w:val="0095513A"/>
    <w:rsid w:val="00A37AC9"/>
    <w:rsid w:val="00A51532"/>
    <w:rsid w:val="00A809EF"/>
    <w:rsid w:val="00AC4B18"/>
    <w:rsid w:val="00B15FB9"/>
    <w:rsid w:val="00BF0ED1"/>
    <w:rsid w:val="00BF1836"/>
    <w:rsid w:val="00C1296B"/>
    <w:rsid w:val="00C40E1E"/>
    <w:rsid w:val="00C839D9"/>
    <w:rsid w:val="00CC2E9B"/>
    <w:rsid w:val="00D300AE"/>
    <w:rsid w:val="00D6091E"/>
    <w:rsid w:val="00D74FF9"/>
    <w:rsid w:val="00D807B5"/>
    <w:rsid w:val="00E67D5F"/>
    <w:rsid w:val="00E85EDD"/>
    <w:rsid w:val="00E86E23"/>
    <w:rsid w:val="00E9632F"/>
    <w:rsid w:val="00EC1F17"/>
    <w:rsid w:val="00ED0F8B"/>
    <w:rsid w:val="00F44E99"/>
    <w:rsid w:val="00FD7575"/>
    <w:rsid w:val="00FF6E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FF9"/>
    <w:pPr>
      <w:widowControl w:val="0"/>
      <w:jc w:val="both"/>
    </w:pPr>
    <w:rPr>
      <w:rFonts w:cs="等线"/>
      <w:szCs w:val="21"/>
    </w:rPr>
  </w:style>
  <w:style w:type="paragraph" w:styleId="Heading1">
    <w:name w:val="heading 1"/>
    <w:basedOn w:val="Normal"/>
    <w:link w:val="Heading1Char"/>
    <w:uiPriority w:val="99"/>
    <w:qFormat/>
    <w:rsid w:val="00FD7575"/>
    <w:pPr>
      <w:widowControl/>
      <w:spacing w:before="240" w:after="240"/>
      <w:jc w:val="left"/>
      <w:outlineLvl w:val="0"/>
    </w:pPr>
    <w:rPr>
      <w:rFonts w:ascii="宋体" w:eastAsia="宋体" w:hAnsi="宋体" w:cs="Times New Roman"/>
      <w:b/>
      <w:bCs/>
      <w:kern w:val="36"/>
      <w:sz w:val="43"/>
      <w:szCs w:val="43"/>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D7575"/>
    <w:rPr>
      <w:rFonts w:ascii="宋体" w:eastAsia="宋体" w:hAnsi="宋体"/>
      <w:b/>
      <w:kern w:val="36"/>
      <w:sz w:val="43"/>
    </w:rPr>
  </w:style>
  <w:style w:type="character" w:styleId="Hyperlink">
    <w:name w:val="Hyperlink"/>
    <w:basedOn w:val="DefaultParagraphFont"/>
    <w:uiPriority w:val="99"/>
    <w:semiHidden/>
    <w:rsid w:val="00FD7575"/>
    <w:rPr>
      <w:rFonts w:cs="Times New Roman"/>
      <w:color w:val="auto"/>
      <w:u w:val="none"/>
      <w:effect w:val="none"/>
    </w:rPr>
  </w:style>
  <w:style w:type="character" w:styleId="Emphasis">
    <w:name w:val="Emphasis"/>
    <w:basedOn w:val="DefaultParagraphFont"/>
    <w:uiPriority w:val="99"/>
    <w:qFormat/>
    <w:rsid w:val="00FD7575"/>
    <w:rPr>
      <w:rFonts w:cs="Times New Roman"/>
      <w:i/>
    </w:rPr>
  </w:style>
  <w:style w:type="character" w:styleId="Strong">
    <w:name w:val="Strong"/>
    <w:basedOn w:val="DefaultParagraphFont"/>
    <w:uiPriority w:val="99"/>
    <w:qFormat/>
    <w:rsid w:val="00FD7575"/>
    <w:rPr>
      <w:rFonts w:cs="Times New Roman"/>
      <w:b/>
    </w:rPr>
  </w:style>
  <w:style w:type="paragraph" w:styleId="NormalWeb">
    <w:name w:val="Normal (Web)"/>
    <w:basedOn w:val="Normal"/>
    <w:uiPriority w:val="99"/>
    <w:semiHidden/>
    <w:rsid w:val="00FD7575"/>
    <w:pPr>
      <w:widowControl/>
      <w:spacing w:before="100" w:beforeAutospacing="1" w:after="240"/>
      <w:jc w:val="left"/>
    </w:pPr>
    <w:rPr>
      <w:rFonts w:ascii="宋体" w:eastAsia="宋体" w:hAnsi="宋体" w:cs="宋体"/>
      <w:kern w:val="0"/>
      <w:sz w:val="24"/>
      <w:szCs w:val="24"/>
    </w:rPr>
  </w:style>
  <w:style w:type="character" w:customStyle="1" w:styleId="article-prototype">
    <w:name w:val="article-prototype"/>
    <w:basedOn w:val="DefaultParagraphFont"/>
    <w:uiPriority w:val="99"/>
    <w:rsid w:val="00FD7575"/>
    <w:rPr>
      <w:rFonts w:cs="Times New Roman"/>
    </w:rPr>
  </w:style>
</w:styles>
</file>

<file path=word/webSettings.xml><?xml version="1.0" encoding="utf-8"?>
<w:webSettings xmlns:r="http://schemas.openxmlformats.org/officeDocument/2006/relationships" xmlns:w="http://schemas.openxmlformats.org/wordprocessingml/2006/main">
  <w:divs>
    <w:div w:id="1873300967">
      <w:marLeft w:val="0"/>
      <w:marRight w:val="0"/>
      <w:marTop w:val="0"/>
      <w:marBottom w:val="0"/>
      <w:divBdr>
        <w:top w:val="none" w:sz="0" w:space="0" w:color="auto"/>
        <w:left w:val="none" w:sz="0" w:space="0" w:color="auto"/>
        <w:bottom w:val="none" w:sz="0" w:space="0" w:color="auto"/>
        <w:right w:val="none" w:sz="0" w:space="0" w:color="auto"/>
      </w:divBdr>
      <w:divsChild>
        <w:div w:id="1873300964">
          <w:marLeft w:val="0"/>
          <w:marRight w:val="0"/>
          <w:marTop w:val="0"/>
          <w:marBottom w:val="0"/>
          <w:divBdr>
            <w:top w:val="none" w:sz="0" w:space="0" w:color="auto"/>
            <w:left w:val="none" w:sz="0" w:space="0" w:color="auto"/>
            <w:bottom w:val="none" w:sz="0" w:space="0" w:color="auto"/>
            <w:right w:val="none" w:sz="0" w:space="0" w:color="auto"/>
          </w:divBdr>
          <w:divsChild>
            <w:div w:id="1873300969">
              <w:marLeft w:val="0"/>
              <w:marRight w:val="0"/>
              <w:marTop w:val="0"/>
              <w:marBottom w:val="0"/>
              <w:divBdr>
                <w:top w:val="none" w:sz="0" w:space="0" w:color="auto"/>
                <w:left w:val="none" w:sz="0" w:space="0" w:color="auto"/>
                <w:bottom w:val="none" w:sz="0" w:space="0" w:color="auto"/>
                <w:right w:val="none" w:sz="0" w:space="0" w:color="auto"/>
              </w:divBdr>
              <w:divsChild>
                <w:div w:id="1873300965">
                  <w:marLeft w:val="0"/>
                  <w:marRight w:val="0"/>
                  <w:marTop w:val="0"/>
                  <w:marBottom w:val="0"/>
                  <w:divBdr>
                    <w:top w:val="none" w:sz="0" w:space="0" w:color="auto"/>
                    <w:left w:val="none" w:sz="0" w:space="0" w:color="auto"/>
                    <w:bottom w:val="none" w:sz="0" w:space="0" w:color="auto"/>
                    <w:right w:val="none" w:sz="0" w:space="0" w:color="auto"/>
                  </w:divBdr>
                  <w:divsChild>
                    <w:div w:id="1873300962">
                      <w:marLeft w:val="0"/>
                      <w:marRight w:val="0"/>
                      <w:marTop w:val="0"/>
                      <w:marBottom w:val="0"/>
                      <w:divBdr>
                        <w:top w:val="none" w:sz="0" w:space="0" w:color="auto"/>
                        <w:left w:val="none" w:sz="0" w:space="0" w:color="auto"/>
                        <w:bottom w:val="none" w:sz="0" w:space="0" w:color="auto"/>
                        <w:right w:val="none" w:sz="0" w:space="0" w:color="auto"/>
                      </w:divBdr>
                      <w:divsChild>
                        <w:div w:id="1873300961">
                          <w:marLeft w:val="0"/>
                          <w:marRight w:val="0"/>
                          <w:marTop w:val="0"/>
                          <w:marBottom w:val="0"/>
                          <w:divBdr>
                            <w:top w:val="none" w:sz="0" w:space="0" w:color="auto"/>
                            <w:left w:val="none" w:sz="0" w:space="0" w:color="auto"/>
                            <w:bottom w:val="none" w:sz="0" w:space="0" w:color="auto"/>
                            <w:right w:val="none" w:sz="0" w:space="0" w:color="auto"/>
                          </w:divBdr>
                          <w:divsChild>
                            <w:div w:id="1873300968">
                              <w:marLeft w:val="0"/>
                              <w:marRight w:val="0"/>
                              <w:marTop w:val="0"/>
                              <w:marBottom w:val="0"/>
                              <w:divBdr>
                                <w:top w:val="none" w:sz="0" w:space="0" w:color="auto"/>
                                <w:left w:val="none" w:sz="0" w:space="0" w:color="auto"/>
                                <w:bottom w:val="none" w:sz="0" w:space="0" w:color="auto"/>
                                <w:right w:val="none" w:sz="0" w:space="0" w:color="auto"/>
                              </w:divBdr>
                              <w:divsChild>
                                <w:div w:id="1873300970">
                                  <w:marLeft w:val="0"/>
                                  <w:marRight w:val="0"/>
                                  <w:marTop w:val="0"/>
                                  <w:marBottom w:val="0"/>
                                  <w:divBdr>
                                    <w:top w:val="none" w:sz="0" w:space="0" w:color="auto"/>
                                    <w:left w:val="none" w:sz="0" w:space="0" w:color="auto"/>
                                    <w:bottom w:val="none" w:sz="0" w:space="0" w:color="auto"/>
                                    <w:right w:val="none" w:sz="0" w:space="0" w:color="auto"/>
                                  </w:divBdr>
                                  <w:divsChild>
                                    <w:div w:id="1873300963">
                                      <w:marLeft w:val="0"/>
                                      <w:marRight w:val="0"/>
                                      <w:marTop w:val="0"/>
                                      <w:marBottom w:val="0"/>
                                      <w:divBdr>
                                        <w:top w:val="none" w:sz="0" w:space="0" w:color="auto"/>
                                        <w:left w:val="none" w:sz="0" w:space="0" w:color="auto"/>
                                        <w:bottom w:val="none" w:sz="0" w:space="0" w:color="auto"/>
                                        <w:right w:val="none" w:sz="0" w:space="0" w:color="auto"/>
                                      </w:divBdr>
                                      <w:divsChild>
                                        <w:div w:id="1873300959">
                                          <w:marLeft w:val="0"/>
                                          <w:marRight w:val="0"/>
                                          <w:marTop w:val="0"/>
                                          <w:marBottom w:val="0"/>
                                          <w:divBdr>
                                            <w:top w:val="none" w:sz="0" w:space="0" w:color="auto"/>
                                            <w:left w:val="none" w:sz="0" w:space="0" w:color="auto"/>
                                            <w:bottom w:val="none" w:sz="0" w:space="0" w:color="auto"/>
                                            <w:right w:val="none" w:sz="0" w:space="0" w:color="auto"/>
                                          </w:divBdr>
                                          <w:divsChild>
                                            <w:div w:id="1873300958">
                                              <w:marLeft w:val="0"/>
                                              <w:marRight w:val="0"/>
                                              <w:marTop w:val="0"/>
                                              <w:marBottom w:val="0"/>
                                              <w:divBdr>
                                                <w:top w:val="none" w:sz="0" w:space="0" w:color="auto"/>
                                                <w:left w:val="none" w:sz="0" w:space="0" w:color="auto"/>
                                                <w:bottom w:val="none" w:sz="0" w:space="0" w:color="auto"/>
                                                <w:right w:val="none" w:sz="0" w:space="0" w:color="auto"/>
                                              </w:divBdr>
                                            </w:div>
                                            <w:div w:id="1873300960">
                                              <w:marLeft w:val="0"/>
                                              <w:marRight w:val="0"/>
                                              <w:marTop w:val="0"/>
                                              <w:marBottom w:val="0"/>
                                              <w:divBdr>
                                                <w:top w:val="none" w:sz="0" w:space="0" w:color="auto"/>
                                                <w:left w:val="none" w:sz="0" w:space="0" w:color="auto"/>
                                                <w:bottom w:val="none" w:sz="0" w:space="0" w:color="auto"/>
                                                <w:right w:val="none" w:sz="0" w:space="0" w:color="auto"/>
                                              </w:divBdr>
                                            </w:div>
                                            <w:div w:id="187330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3300971">
      <w:marLeft w:val="0"/>
      <w:marRight w:val="0"/>
      <w:marTop w:val="0"/>
      <w:marBottom w:val="0"/>
      <w:divBdr>
        <w:top w:val="none" w:sz="0" w:space="0" w:color="auto"/>
        <w:left w:val="none" w:sz="0" w:space="0" w:color="auto"/>
        <w:bottom w:val="none" w:sz="0" w:space="0" w:color="auto"/>
        <w:right w:val="none" w:sz="0" w:space="0" w:color="auto"/>
      </w:divBdr>
    </w:div>
    <w:div w:id="1873300972">
      <w:marLeft w:val="0"/>
      <w:marRight w:val="0"/>
      <w:marTop w:val="0"/>
      <w:marBottom w:val="0"/>
      <w:divBdr>
        <w:top w:val="none" w:sz="0" w:space="0" w:color="auto"/>
        <w:left w:val="none" w:sz="0" w:space="0" w:color="auto"/>
        <w:bottom w:val="none" w:sz="0" w:space="0" w:color="auto"/>
        <w:right w:val="none" w:sz="0" w:space="0" w:color="auto"/>
      </w:divBdr>
    </w:div>
    <w:div w:id="1873300973">
      <w:marLeft w:val="0"/>
      <w:marRight w:val="0"/>
      <w:marTop w:val="0"/>
      <w:marBottom w:val="0"/>
      <w:divBdr>
        <w:top w:val="none" w:sz="0" w:space="0" w:color="auto"/>
        <w:left w:val="none" w:sz="0" w:space="0" w:color="auto"/>
        <w:bottom w:val="none" w:sz="0" w:space="0" w:color="auto"/>
        <w:right w:val="none" w:sz="0" w:space="0" w:color="auto"/>
      </w:divBdr>
    </w:div>
    <w:div w:id="187330097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8</Pages>
  <Words>435</Words>
  <Characters>2482</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2016年度中共乌鲁木齐市水磨沟区委员会机构编制委员会办公室</dc:title>
  <dc:subject/>
  <dc:creator>zsxy</dc:creator>
  <cp:keywords/>
  <dc:description/>
  <cp:lastModifiedBy>AutoBVT</cp:lastModifiedBy>
  <cp:revision>2</cp:revision>
  <dcterms:created xsi:type="dcterms:W3CDTF">2017-08-07T08:31:00Z</dcterms:created>
  <dcterms:modified xsi:type="dcterms:W3CDTF">2017-08-07T08:31:00Z</dcterms:modified>
</cp:coreProperties>
</file>