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B02898">
        <w:rPr>
          <w:rFonts w:ascii="宋体" w:eastAsia="宋体" w:hAnsi="宋体" w:cs="Arial" w:hint="eastAsia"/>
          <w:b/>
          <w:bCs/>
          <w:kern w:val="36"/>
          <w:sz w:val="32"/>
          <w:szCs w:val="32"/>
        </w:rPr>
        <w:t>乌鲁木齐市水磨沟区卫生监督所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02898" w:rsidRPr="00B02898" w:rsidRDefault="00B02898" w:rsidP="00B02898">
      <w:pPr>
        <w:widowControl/>
        <w:shd w:val="clear" w:color="auto" w:fill="FFFFFF"/>
        <w:ind w:firstLineChars="150" w:firstLine="420"/>
        <w:jc w:val="left"/>
        <w:rPr>
          <w:rFonts w:ascii="宋体" w:eastAsia="宋体" w:hAnsi="宋体" w:cs="宋体"/>
          <w:kern w:val="0"/>
          <w:sz w:val="28"/>
          <w:szCs w:val="28"/>
        </w:rPr>
      </w:pPr>
      <w:r w:rsidRPr="00B02898">
        <w:rPr>
          <w:rFonts w:ascii="宋体" w:eastAsia="宋体" w:hAnsi="宋体" w:cs="宋体" w:hint="eastAsia"/>
          <w:kern w:val="0"/>
          <w:sz w:val="28"/>
          <w:szCs w:val="28"/>
        </w:rPr>
        <w:t>1.组织实施全区卫生监督规划。</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2.负责卫生许可的申请，受理初审、审批、发证工作。</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3.开展经常性卫生执法检查，巡查、抽检、定期上报卫生监督抽检结果。</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4.对新建、扩建、改建工程的选址，设计和施工进行卫生审查和竣工验收。</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5.对违反卫生法律、法规和规章的违法行为进行调查取证，纠正一般违法行为，提出处罚建议，负责处罚文书的送达和执行。协助卫生行政部门定期向社会通报卫生监督结果。</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6.对跨地区案件，重大案件进行调查并提出处理意见。</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7.组织现场监督检测，采样工作。</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8.负责受理投诉、举报和卫生执法工作的稽查。</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9.负责对卫生监督员法律知识和业务的培训工作。</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10.开展卫生法律法规知识的宣传教育和咨询。</w:t>
      </w:r>
    </w:p>
    <w:p w:rsidR="00B02898" w:rsidRPr="00B02898" w:rsidRDefault="00B02898" w:rsidP="00B02898">
      <w:pPr>
        <w:widowControl/>
        <w:shd w:val="clear" w:color="auto" w:fill="FFFFFF"/>
        <w:ind w:firstLineChars="150" w:firstLine="420"/>
        <w:jc w:val="left"/>
        <w:rPr>
          <w:rFonts w:ascii="宋体" w:eastAsia="宋体" w:hAnsi="宋体" w:cs="宋体" w:hint="eastAsia"/>
          <w:kern w:val="0"/>
          <w:sz w:val="28"/>
          <w:szCs w:val="28"/>
        </w:rPr>
      </w:pPr>
      <w:r w:rsidRPr="00B02898">
        <w:rPr>
          <w:rFonts w:ascii="宋体" w:eastAsia="宋体" w:hAnsi="宋体" w:cs="宋体" w:hint="eastAsia"/>
          <w:kern w:val="0"/>
          <w:sz w:val="28"/>
          <w:szCs w:val="28"/>
        </w:rPr>
        <w:t>11.承担上级主管部门交办的其他卫生执法任务。</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（二）机构设置</w:t>
      </w:r>
    </w:p>
    <w:p w:rsidR="00783303" w:rsidRPr="00D84C76" w:rsidRDefault="00783303" w:rsidP="00D84C76">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84C76">
        <w:rPr>
          <w:rFonts w:ascii="宋体" w:eastAsia="宋体" w:hAnsi="宋体" w:cs="Arial" w:hint="eastAsia"/>
          <w:kern w:val="0"/>
          <w:sz w:val="28"/>
          <w:szCs w:val="28"/>
        </w:rPr>
        <w:t>根据职责，纳入</w:t>
      </w:r>
      <w:r w:rsidR="00B02898">
        <w:rPr>
          <w:rFonts w:ascii="宋体" w:eastAsia="宋体" w:hAnsi="宋体" w:cs="Arial" w:hint="eastAsia"/>
          <w:kern w:val="0"/>
          <w:sz w:val="28"/>
          <w:szCs w:val="28"/>
        </w:rPr>
        <w:t>乌鲁木齐市水磨沟区卫生监督所</w:t>
      </w:r>
      <w:r w:rsidRPr="00101A42">
        <w:rPr>
          <w:rFonts w:ascii="宋体" w:eastAsia="宋体" w:hAnsi="宋体" w:cs="Arial"/>
          <w:kern w:val="0"/>
          <w:sz w:val="28"/>
          <w:szCs w:val="28"/>
        </w:rPr>
        <w:t>2016</w:t>
      </w:r>
      <w:r w:rsidRPr="00D84C76">
        <w:rPr>
          <w:rFonts w:ascii="宋体" w:eastAsia="宋体" w:hAnsi="宋体" w:cs="Arial" w:hint="eastAsia"/>
          <w:kern w:val="0"/>
          <w:sz w:val="28"/>
          <w:szCs w:val="28"/>
        </w:rPr>
        <w:t>年部门决算编制范围的有厅机关内设的</w:t>
      </w:r>
      <w:r w:rsidR="00101A42" w:rsidRPr="00D84C76">
        <w:rPr>
          <w:rFonts w:ascii="宋体" w:eastAsia="宋体" w:hAnsi="宋体" w:cs="Arial" w:hint="eastAsia"/>
          <w:kern w:val="0"/>
          <w:sz w:val="28"/>
          <w:szCs w:val="28"/>
        </w:rPr>
        <w:t>1</w:t>
      </w:r>
      <w:r w:rsidRPr="00D84C76">
        <w:rPr>
          <w:rFonts w:ascii="宋体" w:eastAsia="宋体" w:hAnsi="宋体" w:cs="Arial" w:hint="eastAsia"/>
          <w:kern w:val="0"/>
          <w:sz w:val="28"/>
          <w:szCs w:val="28"/>
        </w:rPr>
        <w:t>个机构，</w:t>
      </w:r>
      <w:r w:rsidR="00B02898">
        <w:rPr>
          <w:rFonts w:ascii="宋体" w:eastAsia="宋体" w:hAnsi="宋体" w:cs="Arial" w:hint="eastAsia"/>
          <w:kern w:val="0"/>
          <w:sz w:val="28"/>
          <w:szCs w:val="28"/>
        </w:rPr>
        <w:t>1</w:t>
      </w:r>
      <w:r w:rsidRPr="00D84C76">
        <w:rPr>
          <w:rFonts w:ascii="宋体" w:eastAsia="宋体" w:hAnsi="宋体" w:cs="Arial" w:hint="eastAsia"/>
          <w:kern w:val="0"/>
          <w:sz w:val="28"/>
          <w:szCs w:val="28"/>
        </w:rPr>
        <w:t>个全额拨款事业单位。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B02898"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乌鲁木齐市水磨沟区卫生监督所</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24</w:t>
      </w:r>
      <w:r w:rsidR="00783303" w:rsidRPr="00101A42">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Pr>
          <w:rFonts w:ascii="宋体" w:eastAsia="宋体" w:hAnsi="宋体" w:cs="宋体" w:hint="eastAsia"/>
          <w:kern w:val="0"/>
          <w:sz w:val="28"/>
          <w:szCs w:val="28"/>
        </w:rPr>
        <w:t>24</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乌鲁木齐市水磨沟区卫生监督所</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22</w:t>
      </w:r>
      <w:r w:rsidR="00783303" w:rsidRPr="00101A42">
        <w:rPr>
          <w:rFonts w:ascii="宋体" w:eastAsia="宋体" w:hAnsi="宋体" w:cs="宋体" w:hint="eastAsia"/>
          <w:kern w:val="0"/>
          <w:sz w:val="28"/>
          <w:szCs w:val="28"/>
        </w:rPr>
        <w:t>人，其中：行政在职人员</w:t>
      </w:r>
      <w:r>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w:t>
      </w:r>
      <w:r>
        <w:rPr>
          <w:rFonts w:ascii="宋体" w:eastAsia="宋体" w:hAnsi="宋体" w:cs="宋体" w:hint="eastAsia"/>
          <w:kern w:val="0"/>
          <w:sz w:val="28"/>
          <w:szCs w:val="28"/>
        </w:rPr>
        <w:t>,事业在职人员22人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B02898">
        <w:rPr>
          <w:rFonts w:ascii="宋体" w:eastAsia="宋体" w:hAnsi="宋体" w:cs="宋体" w:hint="eastAsia"/>
          <w:b/>
          <w:bCs/>
          <w:kern w:val="0"/>
          <w:sz w:val="28"/>
          <w:szCs w:val="28"/>
        </w:rPr>
        <w:t>乌鲁木齐市水磨沟区卫生监督所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B02898">
        <w:rPr>
          <w:rFonts w:ascii="宋体" w:eastAsia="宋体" w:hAnsi="宋体" w:cs="宋体" w:hint="eastAsia"/>
          <w:b/>
          <w:bCs/>
          <w:kern w:val="0"/>
          <w:sz w:val="28"/>
          <w:szCs w:val="28"/>
        </w:rPr>
        <w:t xml:space="preserve">乌鲁木齐市水磨沟区卫生监督所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B02898">
        <w:rPr>
          <w:rFonts w:ascii="宋体" w:eastAsia="宋体" w:hAnsi="宋体" w:cs="宋体" w:hint="eastAsia"/>
          <w:b/>
          <w:bCs/>
          <w:kern w:val="0"/>
          <w:sz w:val="28"/>
          <w:szCs w:val="28"/>
        </w:rPr>
        <w:t>乌鲁木齐市水磨沟区卫生监督所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B02898"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乌鲁木齐市水磨沟区卫生监督所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B66ADF" w:rsidRPr="00B66ADF">
        <w:rPr>
          <w:rFonts w:ascii="宋体" w:eastAsia="宋体" w:hAnsi="宋体" w:cs="Arial"/>
          <w:kern w:val="0"/>
          <w:sz w:val="28"/>
          <w:szCs w:val="28"/>
        </w:rPr>
        <w:t>348.32</w:t>
      </w:r>
      <w:r w:rsidR="00783303" w:rsidRPr="00015D0E">
        <w:rPr>
          <w:rFonts w:ascii="宋体" w:eastAsia="宋体" w:hAnsi="宋体" w:cs="宋体" w:hint="eastAsia"/>
          <w:kern w:val="0"/>
          <w:sz w:val="28"/>
          <w:szCs w:val="28"/>
        </w:rPr>
        <w:t>万元，支出总计</w:t>
      </w:r>
      <w:r w:rsidR="00B66ADF" w:rsidRPr="00B66ADF">
        <w:rPr>
          <w:rFonts w:ascii="宋体" w:eastAsia="宋体" w:hAnsi="宋体" w:cs="Arial"/>
          <w:kern w:val="0"/>
          <w:sz w:val="28"/>
          <w:szCs w:val="28"/>
        </w:rPr>
        <w:t>342.05</w:t>
      </w:r>
      <w:r w:rsidR="00783303" w:rsidRPr="00015D0E">
        <w:rPr>
          <w:rFonts w:ascii="宋体" w:eastAsia="宋体" w:hAnsi="宋体" w:cs="宋体" w:hint="eastAsia"/>
          <w:kern w:val="0"/>
          <w:sz w:val="28"/>
          <w:szCs w:val="28"/>
        </w:rPr>
        <w:t>万元。收入较上年</w:t>
      </w:r>
      <w:r w:rsidR="00B66ADF">
        <w:rPr>
          <w:rFonts w:ascii="宋体" w:eastAsia="宋体" w:hAnsi="宋体" w:cs="宋体" w:hint="eastAsia"/>
          <w:kern w:val="0"/>
          <w:sz w:val="28"/>
          <w:szCs w:val="28"/>
        </w:rPr>
        <w:t>增加</w:t>
      </w:r>
      <w:r w:rsidR="00B66ADF" w:rsidRPr="00B66ADF">
        <w:rPr>
          <w:rFonts w:ascii="宋体" w:eastAsia="宋体" w:hAnsi="宋体" w:cs="宋体"/>
          <w:kern w:val="0"/>
          <w:sz w:val="28"/>
          <w:szCs w:val="28"/>
        </w:rPr>
        <w:t>23.29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B66ADF" w:rsidRPr="00B66ADF">
        <w:rPr>
          <w:rFonts w:ascii="宋体" w:eastAsia="宋体" w:hAnsi="宋体" w:cs="Arial"/>
          <w:kern w:val="0"/>
          <w:sz w:val="28"/>
          <w:szCs w:val="28"/>
        </w:rPr>
        <w:t>73.67</w:t>
      </w:r>
      <w:r w:rsidR="00783303" w:rsidRPr="00015D0E">
        <w:rPr>
          <w:rFonts w:ascii="宋体" w:eastAsia="宋体" w:hAnsi="宋体" w:cs="宋体" w:hint="eastAsia"/>
          <w:kern w:val="0"/>
          <w:sz w:val="28"/>
          <w:szCs w:val="28"/>
        </w:rPr>
        <w:t>万元，增长</w:t>
      </w:r>
      <w:r w:rsidR="00B66ADF" w:rsidRPr="00B66ADF">
        <w:rPr>
          <w:rFonts w:ascii="宋体" w:eastAsia="宋体" w:hAnsi="宋体" w:cs="Arial"/>
          <w:kern w:val="0"/>
          <w:sz w:val="28"/>
          <w:szCs w:val="28"/>
        </w:rPr>
        <w:t>27.45</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B0289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乌鲁木齐市水磨沟区卫生监督所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B66ADF" w:rsidRPr="00B66ADF">
        <w:rPr>
          <w:rFonts w:ascii="宋体" w:eastAsia="宋体" w:hAnsi="宋体" w:cs="Arial"/>
          <w:kern w:val="0"/>
          <w:sz w:val="28"/>
          <w:szCs w:val="28"/>
        </w:rPr>
        <w:t>348.32</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B66ADF" w:rsidRPr="00B66ADF">
        <w:rPr>
          <w:rFonts w:ascii="宋体" w:eastAsia="宋体" w:hAnsi="宋体" w:cs="宋体"/>
          <w:kern w:val="0"/>
          <w:sz w:val="28"/>
          <w:szCs w:val="28"/>
        </w:rPr>
        <w:t>348.13</w:t>
      </w:r>
      <w:r w:rsidR="00101A42" w:rsidRPr="00015D0E">
        <w:rPr>
          <w:rFonts w:ascii="宋体" w:eastAsia="宋体" w:hAnsi="宋体" w:cs="宋体" w:hint="eastAsia"/>
          <w:kern w:val="0"/>
          <w:sz w:val="28"/>
          <w:szCs w:val="28"/>
        </w:rPr>
        <w:t>万元，其他收入</w:t>
      </w:r>
      <w:r w:rsidR="00B66ADF" w:rsidRPr="00B66ADF">
        <w:rPr>
          <w:rFonts w:ascii="宋体" w:eastAsia="宋体" w:hAnsi="宋体" w:cs="宋体"/>
          <w:kern w:val="0"/>
          <w:sz w:val="28"/>
          <w:szCs w:val="28"/>
        </w:rPr>
        <w:t>0.19</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B0289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乌鲁木齐市水磨沟区卫生监督所</w:t>
      </w:r>
      <w:r w:rsidR="00783303" w:rsidRPr="00015D0E">
        <w:rPr>
          <w:rFonts w:ascii="宋体" w:eastAsia="宋体" w:hAnsi="宋体" w:cs="宋体" w:hint="eastAsia"/>
          <w:kern w:val="0"/>
          <w:sz w:val="28"/>
          <w:szCs w:val="28"/>
        </w:rPr>
        <w:t>支出决算为</w:t>
      </w:r>
      <w:r w:rsidR="00B66ADF" w:rsidRPr="00B66ADF">
        <w:rPr>
          <w:rFonts w:ascii="宋体" w:eastAsia="宋体" w:hAnsi="宋体" w:cs="Arial"/>
          <w:kern w:val="0"/>
          <w:sz w:val="28"/>
          <w:szCs w:val="28"/>
        </w:rPr>
        <w:t>342.05</w:t>
      </w:r>
      <w:r w:rsidR="00783303" w:rsidRPr="00015D0E">
        <w:rPr>
          <w:rFonts w:ascii="宋体" w:eastAsia="宋体" w:hAnsi="宋体" w:cs="宋体" w:hint="eastAsia"/>
          <w:kern w:val="0"/>
          <w:sz w:val="28"/>
          <w:szCs w:val="28"/>
        </w:rPr>
        <w:t>万元，其中，基本支出决算</w:t>
      </w:r>
      <w:r w:rsidR="00B66ADF" w:rsidRPr="00B66ADF">
        <w:rPr>
          <w:rFonts w:ascii="宋体" w:eastAsia="宋体" w:hAnsi="宋体" w:cs="Arial"/>
          <w:kern w:val="0"/>
          <w:sz w:val="28"/>
          <w:szCs w:val="28"/>
        </w:rPr>
        <w:t>304.16</w:t>
      </w:r>
      <w:r w:rsidR="00783303" w:rsidRPr="00015D0E">
        <w:rPr>
          <w:rFonts w:ascii="宋体" w:eastAsia="宋体" w:hAnsi="宋体" w:cs="宋体" w:hint="eastAsia"/>
          <w:kern w:val="0"/>
          <w:sz w:val="28"/>
          <w:szCs w:val="28"/>
        </w:rPr>
        <w:t>万元，项目支出决算</w:t>
      </w:r>
      <w:r w:rsidR="00B66ADF" w:rsidRPr="00B66ADF">
        <w:rPr>
          <w:rFonts w:ascii="宋体" w:eastAsia="宋体" w:hAnsi="宋体" w:cs="Arial"/>
          <w:kern w:val="0"/>
          <w:sz w:val="28"/>
          <w:szCs w:val="28"/>
        </w:rPr>
        <w:t>37.88</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结余</w:t>
      </w:r>
      <w:r w:rsidR="00B66ADF" w:rsidRPr="00B66ADF">
        <w:rPr>
          <w:rFonts w:ascii="宋体" w:eastAsia="宋体" w:hAnsi="宋体" w:cs="Arial"/>
          <w:kern w:val="0"/>
          <w:sz w:val="28"/>
          <w:szCs w:val="28"/>
        </w:rPr>
        <w:t>70.57</w:t>
      </w:r>
      <w:r w:rsidRPr="00015D0E">
        <w:rPr>
          <w:rFonts w:ascii="宋体" w:eastAsia="宋体" w:hAnsi="宋体" w:cs="宋体" w:hint="eastAsia"/>
          <w:kern w:val="0"/>
          <w:sz w:val="28"/>
          <w:szCs w:val="28"/>
        </w:rPr>
        <w:t>万元，其中上年结余</w:t>
      </w:r>
      <w:r w:rsidR="00B66ADF" w:rsidRPr="00B66ADF">
        <w:rPr>
          <w:rFonts w:ascii="宋体" w:eastAsia="宋体" w:hAnsi="宋体" w:cs="Arial"/>
          <w:kern w:val="0"/>
          <w:sz w:val="28"/>
          <w:szCs w:val="28"/>
        </w:rPr>
        <w:t>64.30</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B66ADF" w:rsidRPr="00B66ADF">
        <w:rPr>
          <w:rFonts w:ascii="宋体" w:eastAsia="宋体" w:hAnsi="宋体" w:cs="Arial"/>
          <w:kern w:val="0"/>
          <w:sz w:val="28"/>
          <w:szCs w:val="28"/>
        </w:rPr>
        <w:t>6.59</w:t>
      </w:r>
      <w:r w:rsidRPr="00015D0E">
        <w:rPr>
          <w:rFonts w:ascii="宋体" w:eastAsia="宋体" w:hAnsi="宋体" w:cs="宋体" w:hint="eastAsia"/>
          <w:kern w:val="0"/>
          <w:sz w:val="28"/>
          <w:szCs w:val="28"/>
        </w:rPr>
        <w:t>万元。比年初预算</w:t>
      </w:r>
      <w:r w:rsidR="00B66ADF">
        <w:rPr>
          <w:rFonts w:ascii="宋体" w:eastAsia="宋体" w:hAnsi="宋体" w:cs="宋体" w:hint="eastAsia"/>
          <w:kern w:val="0"/>
          <w:sz w:val="28"/>
          <w:szCs w:val="28"/>
        </w:rPr>
        <w:t>降低47.70</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B66ADF" w:rsidRDefault="00783303" w:rsidP="00B66ADF">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公务用车运行维护费</w:t>
      </w:r>
      <w:r w:rsidR="00B66ADF" w:rsidRPr="00B66ADF">
        <w:rPr>
          <w:rFonts w:ascii="宋体" w:eastAsia="宋体" w:hAnsi="宋体" w:cs="Arial"/>
          <w:kern w:val="0"/>
          <w:sz w:val="28"/>
          <w:szCs w:val="28"/>
        </w:rPr>
        <w:t>6.59</w:t>
      </w:r>
      <w:r w:rsidRPr="00015D0E">
        <w:rPr>
          <w:rFonts w:ascii="宋体" w:eastAsia="宋体" w:hAnsi="宋体" w:cs="宋体" w:hint="eastAsia"/>
          <w:kern w:val="0"/>
          <w:sz w:val="28"/>
          <w:szCs w:val="28"/>
        </w:rPr>
        <w:t>万元，</w:t>
      </w:r>
      <w:r w:rsidR="00B66ADF">
        <w:rPr>
          <w:rFonts w:ascii="宋体" w:eastAsia="宋体" w:hAnsi="宋体" w:cs="宋体" w:hint="eastAsia"/>
          <w:kern w:val="0"/>
          <w:sz w:val="28"/>
          <w:szCs w:val="28"/>
        </w:rPr>
        <w:t>比上年降低</w:t>
      </w:r>
      <w:r w:rsidR="00B66ADF" w:rsidRPr="00B66ADF">
        <w:rPr>
          <w:rFonts w:ascii="宋体" w:eastAsia="宋体" w:hAnsi="宋体" w:cs="宋体"/>
          <w:kern w:val="0"/>
          <w:sz w:val="28"/>
          <w:szCs w:val="28"/>
        </w:rPr>
        <w:t>12.45</w:t>
      </w:r>
      <w:r w:rsidR="00B66ADF">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财政拨款支出年初预算为</w:t>
      </w:r>
      <w:r w:rsidR="00DA3CAF" w:rsidRPr="00DA3CAF">
        <w:rPr>
          <w:rFonts w:ascii="宋体" w:eastAsia="宋体" w:hAnsi="宋体" w:cs="Arial"/>
          <w:kern w:val="0"/>
          <w:sz w:val="28"/>
          <w:szCs w:val="28"/>
        </w:rPr>
        <w:t>319.15</w:t>
      </w:r>
      <w:r w:rsidRPr="00015D0E">
        <w:rPr>
          <w:rFonts w:ascii="宋体" w:eastAsia="宋体" w:hAnsi="宋体" w:cs="宋体" w:hint="eastAsia"/>
          <w:kern w:val="0"/>
          <w:sz w:val="28"/>
          <w:szCs w:val="28"/>
        </w:rPr>
        <w:t>万元，支出决算为</w:t>
      </w:r>
      <w:r w:rsidR="008F7E96" w:rsidRPr="008F7E96">
        <w:rPr>
          <w:rFonts w:ascii="宋体" w:eastAsia="宋体" w:hAnsi="宋体" w:cs="Arial"/>
          <w:kern w:val="0"/>
          <w:sz w:val="28"/>
          <w:szCs w:val="28"/>
        </w:rPr>
        <w:t>342.05</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 xml:space="preserve">2016 </w:t>
      </w:r>
      <w:r w:rsidRPr="00015D0E">
        <w:rPr>
          <w:rFonts w:ascii="宋体" w:eastAsia="宋体" w:hAnsi="宋体" w:cs="宋体" w:hint="eastAsia"/>
          <w:kern w:val="0"/>
          <w:sz w:val="28"/>
          <w:szCs w:val="28"/>
        </w:rPr>
        <w:t>年</w:t>
      </w:r>
      <w:r w:rsidR="00B02898">
        <w:rPr>
          <w:rFonts w:ascii="宋体" w:eastAsia="宋体" w:hAnsi="宋体" w:cs="宋体" w:hint="eastAsia"/>
          <w:kern w:val="0"/>
          <w:sz w:val="28"/>
          <w:szCs w:val="28"/>
        </w:rPr>
        <w:t>乌鲁木齐市水磨沟区卫生监督所</w:t>
      </w:r>
      <w:r w:rsidRPr="00015D0E">
        <w:rPr>
          <w:rFonts w:ascii="宋体" w:eastAsia="宋体" w:hAnsi="宋体" w:cs="宋体" w:hint="eastAsia"/>
          <w:kern w:val="0"/>
          <w:sz w:val="28"/>
          <w:szCs w:val="28"/>
        </w:rPr>
        <w:t>机关运行经费支出</w:t>
      </w:r>
      <w:r w:rsidR="008F7E96" w:rsidRPr="008F7E96">
        <w:rPr>
          <w:rFonts w:ascii="宋体" w:eastAsia="宋体" w:hAnsi="宋体" w:cs="宋体"/>
          <w:kern w:val="0"/>
          <w:sz w:val="28"/>
          <w:szCs w:val="28"/>
        </w:rPr>
        <w:t>23.42</w:t>
      </w:r>
      <w:r w:rsidRPr="00015D0E">
        <w:rPr>
          <w:rFonts w:ascii="宋体" w:eastAsia="宋体" w:hAnsi="宋体" w:cs="宋体" w:hint="eastAsia"/>
          <w:kern w:val="0"/>
          <w:sz w:val="28"/>
          <w:szCs w:val="28"/>
        </w:rPr>
        <w:t>万元，较上年</w:t>
      </w:r>
      <w:r w:rsidR="008F7E96">
        <w:rPr>
          <w:rFonts w:ascii="宋体" w:eastAsia="宋体" w:hAnsi="宋体" w:cs="宋体" w:hint="eastAsia"/>
          <w:kern w:val="0"/>
          <w:sz w:val="28"/>
          <w:szCs w:val="28"/>
        </w:rPr>
        <w:t>增加</w:t>
      </w:r>
      <w:r w:rsidR="008F7E96" w:rsidRPr="008F7E96">
        <w:rPr>
          <w:rFonts w:ascii="宋体" w:eastAsia="宋体" w:hAnsi="宋体" w:cs="宋体"/>
          <w:kern w:val="0"/>
          <w:sz w:val="28"/>
          <w:szCs w:val="28"/>
        </w:rPr>
        <w:t>2.18</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8F7E96">
        <w:rPr>
          <w:rFonts w:ascii="宋体" w:eastAsia="宋体" w:hAnsi="宋体" w:cs="Arial" w:hint="eastAsia"/>
          <w:kern w:val="0"/>
          <w:sz w:val="28"/>
          <w:szCs w:val="28"/>
        </w:rPr>
        <w:t>5</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8F7E96">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辆、一般执法执勤用车</w:t>
      </w:r>
      <w:r w:rsidR="008F7E96">
        <w:rPr>
          <w:rFonts w:ascii="宋体" w:eastAsia="宋体" w:hAnsi="宋体" w:cs="宋体" w:hint="eastAsia"/>
          <w:kern w:val="0"/>
          <w:sz w:val="28"/>
          <w:szCs w:val="28"/>
        </w:rPr>
        <w:t>5</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w:t>
      </w:r>
      <w:r w:rsidRPr="00015D0E">
        <w:rPr>
          <w:rFonts w:ascii="宋体" w:eastAsia="宋体" w:hAnsi="宋体" w:cs="宋体" w:hint="eastAsia"/>
          <w:kern w:val="0"/>
          <w:sz w:val="28"/>
          <w:szCs w:val="28"/>
        </w:rPr>
        <w:lastRenderedPageBreak/>
        <w:t>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w:t>
      </w:r>
      <w:r w:rsidRPr="00015D0E">
        <w:rPr>
          <w:rFonts w:ascii="宋体" w:eastAsia="宋体" w:hAnsi="宋体" w:cs="宋体" w:hint="eastAsia"/>
          <w:kern w:val="0"/>
          <w:sz w:val="28"/>
          <w:szCs w:val="28"/>
        </w:rPr>
        <w:lastRenderedPageBreak/>
        <w:t>（含外宾接待）支出。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ED" w:rsidRDefault="00576BED" w:rsidP="009704C7">
      <w:r>
        <w:separator/>
      </w:r>
    </w:p>
  </w:endnote>
  <w:endnote w:type="continuationSeparator" w:id="1">
    <w:p w:rsidR="00576BED" w:rsidRDefault="00576BED" w:rsidP="00970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ED" w:rsidRDefault="00576BED" w:rsidP="009704C7">
      <w:r>
        <w:separator/>
      </w:r>
    </w:p>
  </w:footnote>
  <w:footnote w:type="continuationSeparator" w:id="1">
    <w:p w:rsidR="00576BED" w:rsidRDefault="00576BED" w:rsidP="00970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375F06"/>
    <w:rsid w:val="00576BED"/>
    <w:rsid w:val="00613F59"/>
    <w:rsid w:val="00635209"/>
    <w:rsid w:val="006474CB"/>
    <w:rsid w:val="006B784D"/>
    <w:rsid w:val="00783303"/>
    <w:rsid w:val="008F7E96"/>
    <w:rsid w:val="009704C7"/>
    <w:rsid w:val="00A51532"/>
    <w:rsid w:val="00A809EF"/>
    <w:rsid w:val="00B02898"/>
    <w:rsid w:val="00B66ADF"/>
    <w:rsid w:val="00BF0ED1"/>
    <w:rsid w:val="00C1296B"/>
    <w:rsid w:val="00D6091E"/>
    <w:rsid w:val="00D74FF9"/>
    <w:rsid w:val="00D84C76"/>
    <w:rsid w:val="00DA3CAF"/>
    <w:rsid w:val="00E67D5F"/>
    <w:rsid w:val="00E9632F"/>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970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704C7"/>
    <w:rPr>
      <w:rFonts w:cs="等线"/>
      <w:kern w:val="2"/>
      <w:sz w:val="18"/>
      <w:szCs w:val="18"/>
    </w:rPr>
  </w:style>
  <w:style w:type="paragraph" w:styleId="a8">
    <w:name w:val="footer"/>
    <w:basedOn w:val="a"/>
    <w:link w:val="Char0"/>
    <w:uiPriority w:val="99"/>
    <w:semiHidden/>
    <w:unhideWhenUsed/>
    <w:rsid w:val="009704C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704C7"/>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1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425</Words>
  <Characters>2424</Characters>
  <Application>Microsoft Office Word</Application>
  <DocSecurity>0</DocSecurity>
  <Lines>20</Lines>
  <Paragraphs>5</Paragraphs>
  <ScaleCrop>false</ScaleCrop>
  <Company>微软中国</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6</cp:revision>
  <dcterms:created xsi:type="dcterms:W3CDTF">2017-07-28T09:48:00Z</dcterms:created>
  <dcterms:modified xsi:type="dcterms:W3CDTF">2017-07-28T10:11:00Z</dcterms:modified>
</cp:coreProperties>
</file>