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3D1B5D">
        <w:rPr>
          <w:rFonts w:ascii="宋体" w:eastAsia="宋体" w:hAnsi="宋体" w:cs="Arial" w:hint="eastAsia"/>
          <w:b/>
          <w:bCs/>
          <w:kern w:val="36"/>
          <w:sz w:val="32"/>
          <w:szCs w:val="32"/>
        </w:rPr>
        <w:t>中国人民政治协商会议</w:t>
      </w:r>
      <w:r w:rsidR="00D61254">
        <w:rPr>
          <w:rFonts w:ascii="宋体" w:eastAsia="宋体" w:hAnsi="宋体" w:cs="Arial" w:hint="eastAsia"/>
          <w:b/>
          <w:bCs/>
          <w:kern w:val="36"/>
          <w:sz w:val="32"/>
          <w:szCs w:val="32"/>
        </w:rPr>
        <w:t>乌鲁木齐市水磨沟区委员会办公室</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3D1B5D" w:rsidRPr="003D1B5D" w:rsidRDefault="003D1B5D" w:rsidP="003D1B5D">
      <w:pPr>
        <w:widowControl/>
        <w:shd w:val="clear" w:color="auto" w:fill="FFFFFF"/>
        <w:spacing w:before="100" w:beforeAutospacing="1" w:after="240"/>
        <w:ind w:firstLineChars="200" w:firstLine="560"/>
        <w:jc w:val="left"/>
        <w:textAlignment w:val="top"/>
        <w:rPr>
          <w:rFonts w:ascii="宋体" w:eastAsia="宋体" w:hAnsi="宋体" w:cs="Arial"/>
          <w:kern w:val="0"/>
          <w:sz w:val="28"/>
          <w:szCs w:val="28"/>
        </w:rPr>
      </w:pPr>
      <w:r w:rsidRPr="003D1B5D">
        <w:rPr>
          <w:rFonts w:ascii="宋体" w:eastAsia="宋体" w:hAnsi="宋体" w:cs="Arial" w:hint="eastAsia"/>
          <w:kern w:val="0"/>
          <w:sz w:val="28"/>
          <w:szCs w:val="28"/>
        </w:rPr>
        <w:t>政协办公室是政协机关的综合协调部门，在政协党组和委员会的领导下开展工作，其主要职责是：</w:t>
      </w:r>
    </w:p>
    <w:p w:rsidR="003D1B5D" w:rsidRPr="003D1B5D" w:rsidRDefault="003D1B5D" w:rsidP="003D1B5D">
      <w:pPr>
        <w:widowControl/>
        <w:shd w:val="clear" w:color="auto" w:fill="FFFFFF"/>
        <w:spacing w:before="100" w:beforeAutospacing="1" w:after="240"/>
        <w:jc w:val="left"/>
        <w:textAlignment w:val="top"/>
        <w:rPr>
          <w:rFonts w:ascii="宋体" w:eastAsia="宋体" w:hAnsi="宋体" w:cs="Arial"/>
          <w:kern w:val="0"/>
          <w:sz w:val="28"/>
          <w:szCs w:val="28"/>
        </w:rPr>
      </w:pPr>
      <w:r w:rsidRPr="003D1B5D">
        <w:rPr>
          <w:rFonts w:ascii="宋体" w:eastAsia="宋体" w:hAnsi="宋体" w:cs="Arial"/>
          <w:kern w:val="0"/>
          <w:sz w:val="28"/>
          <w:szCs w:val="28"/>
        </w:rPr>
        <w:t>1、承办区委和上级政协交办的工作，负责与区委、人大、政府及社会各界和部门的信息交流、联系和协调工作。</w:t>
      </w:r>
    </w:p>
    <w:p w:rsidR="003D1B5D" w:rsidRPr="003D1B5D" w:rsidRDefault="003D1B5D" w:rsidP="003D1B5D">
      <w:pPr>
        <w:widowControl/>
        <w:shd w:val="clear" w:color="auto" w:fill="FFFFFF"/>
        <w:spacing w:before="100" w:beforeAutospacing="1" w:after="240"/>
        <w:jc w:val="left"/>
        <w:textAlignment w:val="top"/>
        <w:rPr>
          <w:rFonts w:ascii="宋体" w:eastAsia="宋体" w:hAnsi="宋体" w:cs="Arial"/>
          <w:kern w:val="0"/>
          <w:sz w:val="28"/>
          <w:szCs w:val="28"/>
        </w:rPr>
      </w:pPr>
      <w:r w:rsidRPr="003D1B5D">
        <w:rPr>
          <w:rFonts w:ascii="宋体" w:eastAsia="宋体" w:hAnsi="宋体" w:cs="Arial"/>
          <w:kern w:val="0"/>
          <w:sz w:val="28"/>
          <w:szCs w:val="28"/>
        </w:rPr>
        <w:t>2、依照《政协章程》的有关规定，负责政协日常工作。</w:t>
      </w:r>
    </w:p>
    <w:p w:rsidR="003D1B5D" w:rsidRPr="003D1B5D" w:rsidRDefault="003D1B5D" w:rsidP="003D1B5D">
      <w:pPr>
        <w:widowControl/>
        <w:shd w:val="clear" w:color="auto" w:fill="FFFFFF"/>
        <w:spacing w:before="100" w:beforeAutospacing="1" w:after="240"/>
        <w:jc w:val="left"/>
        <w:textAlignment w:val="top"/>
        <w:rPr>
          <w:rFonts w:ascii="宋体" w:eastAsia="宋体" w:hAnsi="宋体" w:cs="Arial"/>
          <w:kern w:val="0"/>
          <w:sz w:val="28"/>
          <w:szCs w:val="28"/>
        </w:rPr>
      </w:pPr>
      <w:r w:rsidRPr="003D1B5D">
        <w:rPr>
          <w:rFonts w:ascii="宋体" w:eastAsia="宋体" w:hAnsi="宋体" w:cs="Arial"/>
          <w:kern w:val="0"/>
          <w:sz w:val="28"/>
          <w:szCs w:val="28"/>
        </w:rPr>
        <w:t>3、负责党组会议、委员会议、主席会议、常务委员会议的筹备和会务及其决定事项的落实工作。</w:t>
      </w:r>
    </w:p>
    <w:p w:rsidR="003D1B5D" w:rsidRPr="003D1B5D" w:rsidRDefault="003D1B5D" w:rsidP="003D1B5D">
      <w:pPr>
        <w:widowControl/>
        <w:shd w:val="clear" w:color="auto" w:fill="FFFFFF"/>
        <w:spacing w:before="100" w:beforeAutospacing="1" w:after="240"/>
        <w:jc w:val="left"/>
        <w:textAlignment w:val="top"/>
        <w:rPr>
          <w:rFonts w:ascii="宋体" w:eastAsia="宋体" w:hAnsi="宋体" w:cs="Arial"/>
          <w:kern w:val="0"/>
          <w:sz w:val="28"/>
          <w:szCs w:val="28"/>
        </w:rPr>
      </w:pPr>
      <w:r w:rsidRPr="003D1B5D">
        <w:rPr>
          <w:rFonts w:ascii="宋体" w:eastAsia="宋体" w:hAnsi="宋体" w:cs="Arial"/>
          <w:kern w:val="0"/>
          <w:sz w:val="28"/>
          <w:szCs w:val="28"/>
        </w:rPr>
        <w:t>4、负责委员会的换届工作。</w:t>
      </w:r>
    </w:p>
    <w:p w:rsidR="003D1B5D" w:rsidRPr="003D1B5D" w:rsidRDefault="003D1B5D" w:rsidP="003D1B5D">
      <w:pPr>
        <w:widowControl/>
        <w:shd w:val="clear" w:color="auto" w:fill="FFFFFF"/>
        <w:spacing w:before="100" w:beforeAutospacing="1" w:after="240"/>
        <w:jc w:val="left"/>
        <w:textAlignment w:val="top"/>
        <w:rPr>
          <w:rFonts w:ascii="宋体" w:eastAsia="宋体" w:hAnsi="宋体" w:cs="Arial"/>
          <w:kern w:val="0"/>
          <w:sz w:val="28"/>
          <w:szCs w:val="28"/>
        </w:rPr>
      </w:pPr>
      <w:r w:rsidRPr="003D1B5D">
        <w:rPr>
          <w:rFonts w:ascii="宋体" w:eastAsia="宋体" w:hAnsi="宋体" w:cs="Arial"/>
          <w:kern w:val="0"/>
          <w:sz w:val="28"/>
          <w:szCs w:val="28"/>
        </w:rPr>
        <w:t>5、承担政协机关文件、文稿的起草、修改、校核、翻译、印发和日常文书处理工作。</w:t>
      </w:r>
    </w:p>
    <w:p w:rsidR="003D1B5D" w:rsidRPr="003D1B5D" w:rsidRDefault="003D1B5D" w:rsidP="003D1B5D">
      <w:pPr>
        <w:widowControl/>
        <w:shd w:val="clear" w:color="auto" w:fill="FFFFFF"/>
        <w:spacing w:before="100" w:beforeAutospacing="1" w:after="240"/>
        <w:jc w:val="left"/>
        <w:textAlignment w:val="top"/>
        <w:rPr>
          <w:rFonts w:ascii="宋体" w:eastAsia="宋体" w:hAnsi="宋体" w:cs="Arial"/>
          <w:kern w:val="0"/>
          <w:sz w:val="28"/>
          <w:szCs w:val="28"/>
        </w:rPr>
      </w:pPr>
      <w:r w:rsidRPr="003D1B5D">
        <w:rPr>
          <w:rFonts w:ascii="宋体" w:eastAsia="宋体" w:hAnsi="宋体" w:cs="Arial"/>
          <w:kern w:val="0"/>
          <w:sz w:val="28"/>
          <w:szCs w:val="28"/>
        </w:rPr>
        <w:lastRenderedPageBreak/>
        <w:t>6、根据政协委员会部署，落实调研、视察、走访委员及重大政治活动和节日活动的计划、组织工作。</w:t>
      </w:r>
    </w:p>
    <w:p w:rsidR="003D1B5D" w:rsidRPr="003D1B5D" w:rsidRDefault="003D1B5D" w:rsidP="003D1B5D">
      <w:pPr>
        <w:widowControl/>
        <w:shd w:val="clear" w:color="auto" w:fill="FFFFFF"/>
        <w:spacing w:before="100" w:beforeAutospacing="1" w:after="240"/>
        <w:jc w:val="left"/>
        <w:textAlignment w:val="top"/>
        <w:rPr>
          <w:rFonts w:ascii="宋体" w:eastAsia="宋体" w:hAnsi="宋体" w:cs="Arial"/>
          <w:kern w:val="0"/>
          <w:sz w:val="28"/>
          <w:szCs w:val="28"/>
        </w:rPr>
      </w:pPr>
      <w:r w:rsidRPr="003D1B5D">
        <w:rPr>
          <w:rFonts w:ascii="宋体" w:eastAsia="宋体" w:hAnsi="宋体" w:cs="Arial"/>
          <w:kern w:val="0"/>
          <w:sz w:val="28"/>
          <w:szCs w:val="28"/>
        </w:rPr>
        <w:t>7、筹办党政领导机关和人民团体邀请政协主席、副主席、常务委员、委员参加有关会议和活动的联系组织工作。</w:t>
      </w:r>
    </w:p>
    <w:p w:rsidR="003D1B5D" w:rsidRPr="003D1B5D" w:rsidRDefault="003D1B5D" w:rsidP="003D1B5D">
      <w:pPr>
        <w:widowControl/>
        <w:shd w:val="clear" w:color="auto" w:fill="FFFFFF"/>
        <w:spacing w:before="100" w:beforeAutospacing="1" w:after="240"/>
        <w:jc w:val="left"/>
        <w:textAlignment w:val="top"/>
        <w:rPr>
          <w:rFonts w:ascii="宋体" w:eastAsia="宋体" w:hAnsi="宋体" w:cs="Arial"/>
          <w:kern w:val="0"/>
          <w:sz w:val="28"/>
          <w:szCs w:val="28"/>
        </w:rPr>
      </w:pPr>
      <w:r w:rsidRPr="003D1B5D">
        <w:rPr>
          <w:rFonts w:ascii="宋体" w:eastAsia="宋体" w:hAnsi="宋体" w:cs="Arial"/>
          <w:kern w:val="0"/>
          <w:sz w:val="28"/>
          <w:szCs w:val="28"/>
        </w:rPr>
        <w:t>8、负责机关的文书档案、文印通讯、考勤、人事、秘书、翻译等工作。</w:t>
      </w:r>
    </w:p>
    <w:p w:rsidR="003D1B5D" w:rsidRPr="003D1B5D" w:rsidRDefault="003D1B5D" w:rsidP="003D1B5D">
      <w:pPr>
        <w:widowControl/>
        <w:shd w:val="clear" w:color="auto" w:fill="FFFFFF"/>
        <w:spacing w:before="100" w:beforeAutospacing="1" w:after="240"/>
        <w:jc w:val="left"/>
        <w:textAlignment w:val="top"/>
        <w:rPr>
          <w:rFonts w:ascii="宋体" w:eastAsia="宋体" w:hAnsi="宋体" w:cs="Arial"/>
          <w:kern w:val="0"/>
          <w:sz w:val="28"/>
          <w:szCs w:val="28"/>
        </w:rPr>
      </w:pPr>
      <w:r w:rsidRPr="003D1B5D">
        <w:rPr>
          <w:rFonts w:ascii="宋体" w:eastAsia="宋体" w:hAnsi="宋体" w:cs="Arial"/>
          <w:kern w:val="0"/>
          <w:sz w:val="28"/>
          <w:szCs w:val="28"/>
        </w:rPr>
        <w:t>9、负责做好接待工作和处理政协委员的来信来访。</w:t>
      </w:r>
    </w:p>
    <w:p w:rsidR="003D1B5D" w:rsidRPr="003D1B5D" w:rsidRDefault="003D1B5D" w:rsidP="003D1B5D">
      <w:pPr>
        <w:widowControl/>
        <w:shd w:val="clear" w:color="auto" w:fill="FFFFFF"/>
        <w:spacing w:before="100" w:beforeAutospacing="1" w:after="240"/>
        <w:jc w:val="left"/>
        <w:textAlignment w:val="top"/>
        <w:rPr>
          <w:rFonts w:ascii="宋体" w:eastAsia="宋体" w:hAnsi="宋体" w:cs="Arial"/>
          <w:kern w:val="0"/>
          <w:sz w:val="28"/>
          <w:szCs w:val="28"/>
        </w:rPr>
      </w:pPr>
      <w:r w:rsidRPr="003D1B5D">
        <w:rPr>
          <w:rFonts w:ascii="宋体" w:eastAsia="宋体" w:hAnsi="宋体" w:cs="Arial"/>
          <w:kern w:val="0"/>
          <w:sz w:val="28"/>
          <w:szCs w:val="28"/>
        </w:rPr>
        <w:t>10、负责办公室的安全保卫、保密、值班、财务管理、干部学习、培训、生活、环境卫生等工作。</w:t>
      </w:r>
    </w:p>
    <w:p w:rsidR="003D1B5D" w:rsidRPr="003D1B5D" w:rsidRDefault="003D1B5D" w:rsidP="003D1B5D">
      <w:pPr>
        <w:widowControl/>
        <w:shd w:val="clear" w:color="auto" w:fill="FFFFFF"/>
        <w:spacing w:before="100" w:beforeAutospacing="1" w:after="240"/>
        <w:jc w:val="left"/>
        <w:textAlignment w:val="top"/>
        <w:rPr>
          <w:rFonts w:ascii="宋体" w:eastAsia="宋体" w:hAnsi="宋体" w:cs="Arial"/>
          <w:kern w:val="0"/>
          <w:sz w:val="28"/>
          <w:szCs w:val="28"/>
        </w:rPr>
      </w:pPr>
      <w:r w:rsidRPr="003D1B5D">
        <w:rPr>
          <w:rFonts w:ascii="宋体" w:eastAsia="宋体" w:hAnsi="宋体" w:cs="Arial"/>
          <w:kern w:val="0"/>
          <w:sz w:val="28"/>
          <w:szCs w:val="28"/>
        </w:rPr>
        <w:t>11、负责政协机关的车辆管理使用、维修保养和有关交通安全事宜。</w:t>
      </w:r>
    </w:p>
    <w:p w:rsidR="003D1B5D" w:rsidRPr="003D1B5D" w:rsidRDefault="003D1B5D" w:rsidP="003D1B5D">
      <w:pPr>
        <w:widowControl/>
        <w:shd w:val="clear" w:color="auto" w:fill="FFFFFF"/>
        <w:spacing w:before="100" w:beforeAutospacing="1" w:after="240"/>
        <w:jc w:val="left"/>
        <w:textAlignment w:val="top"/>
        <w:rPr>
          <w:rFonts w:ascii="宋体" w:eastAsia="宋体" w:hAnsi="宋体" w:cs="Arial"/>
          <w:kern w:val="0"/>
          <w:sz w:val="28"/>
          <w:szCs w:val="28"/>
        </w:rPr>
      </w:pPr>
      <w:r w:rsidRPr="003D1B5D">
        <w:rPr>
          <w:rFonts w:ascii="宋体" w:eastAsia="宋体" w:hAnsi="宋体" w:cs="Arial"/>
          <w:kern w:val="0"/>
          <w:sz w:val="28"/>
          <w:szCs w:val="28"/>
        </w:rPr>
        <w:t>12、督促检查各项规章制度的落实情况。</w:t>
      </w:r>
    </w:p>
    <w:p w:rsidR="003D1B5D" w:rsidRPr="003D1B5D" w:rsidRDefault="003D1B5D" w:rsidP="003D1B5D">
      <w:pPr>
        <w:widowControl/>
        <w:shd w:val="clear" w:color="auto" w:fill="FFFFFF"/>
        <w:spacing w:before="100" w:beforeAutospacing="1" w:after="240"/>
        <w:jc w:val="left"/>
        <w:textAlignment w:val="top"/>
        <w:rPr>
          <w:rFonts w:ascii="宋体" w:eastAsia="宋体" w:hAnsi="宋体" w:cs="Arial"/>
          <w:kern w:val="0"/>
          <w:sz w:val="28"/>
          <w:szCs w:val="28"/>
        </w:rPr>
      </w:pPr>
      <w:r w:rsidRPr="003D1B5D">
        <w:rPr>
          <w:rFonts w:ascii="宋体" w:eastAsia="宋体" w:hAnsi="宋体" w:cs="Arial"/>
          <w:kern w:val="0"/>
          <w:sz w:val="28"/>
          <w:szCs w:val="28"/>
        </w:rPr>
        <w:t>13、负责办理领导交办的其它工作。</w:t>
      </w:r>
    </w:p>
    <w:p w:rsidR="00783303" w:rsidRPr="00101A42" w:rsidRDefault="00783303" w:rsidP="003D1B5D">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D61254" w:rsidP="00794AF3">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Arial" w:hint="eastAsia"/>
          <w:kern w:val="0"/>
          <w:sz w:val="28"/>
          <w:szCs w:val="28"/>
        </w:rPr>
        <w:t>中国人民政治协商</w:t>
      </w:r>
      <w:r w:rsidR="003D1B5D">
        <w:rPr>
          <w:rFonts w:ascii="宋体" w:eastAsia="宋体" w:hAnsi="宋体" w:cs="Arial" w:hint="eastAsia"/>
          <w:kern w:val="0"/>
          <w:sz w:val="28"/>
          <w:szCs w:val="28"/>
        </w:rPr>
        <w:t>会议</w:t>
      </w:r>
      <w:r>
        <w:rPr>
          <w:rFonts w:ascii="宋体" w:eastAsia="宋体" w:hAnsi="宋体" w:cs="Arial" w:hint="eastAsia"/>
          <w:kern w:val="0"/>
          <w:sz w:val="28"/>
          <w:szCs w:val="28"/>
        </w:rPr>
        <w:t>乌鲁木齐市水磨沟区委员会办公室</w:t>
      </w:r>
      <w:r w:rsidR="003D1B5D">
        <w:rPr>
          <w:rFonts w:ascii="宋体" w:eastAsia="宋体" w:hAnsi="宋体" w:cs="Arial" w:hint="eastAsia"/>
          <w:kern w:val="0"/>
          <w:sz w:val="28"/>
          <w:szCs w:val="28"/>
        </w:rPr>
        <w:t>只有办公室</w:t>
      </w:r>
      <w:r w:rsidR="00101A42" w:rsidRPr="00101A42">
        <w:rPr>
          <w:rFonts w:ascii="宋体" w:eastAsia="宋体" w:hAnsi="宋体" w:cs="宋体" w:hint="eastAsia"/>
          <w:kern w:val="0"/>
          <w:sz w:val="28"/>
          <w:szCs w:val="28"/>
        </w:rPr>
        <w:t>1</w:t>
      </w:r>
      <w:r w:rsidR="00783303" w:rsidRPr="00101A42">
        <w:rPr>
          <w:rFonts w:ascii="宋体" w:eastAsia="宋体" w:hAnsi="宋体" w:cs="宋体" w:hint="eastAsia"/>
          <w:kern w:val="0"/>
          <w:sz w:val="28"/>
          <w:szCs w:val="28"/>
        </w:rPr>
        <w:t>个机构。</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Default="003D1B5D"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Pr>
          <w:rFonts w:ascii="宋体" w:eastAsia="宋体" w:hAnsi="宋体" w:cs="Arial" w:hint="eastAsia"/>
          <w:kern w:val="0"/>
          <w:sz w:val="28"/>
          <w:szCs w:val="28"/>
        </w:rPr>
        <w:lastRenderedPageBreak/>
        <w:t>中国人民政治协商会议</w:t>
      </w:r>
      <w:r w:rsidR="00D61254">
        <w:rPr>
          <w:rFonts w:ascii="宋体" w:eastAsia="宋体" w:hAnsi="宋体" w:cs="Arial" w:hint="eastAsia"/>
          <w:kern w:val="0"/>
          <w:sz w:val="28"/>
          <w:szCs w:val="28"/>
        </w:rPr>
        <w:t>乌鲁木齐市水磨沟区委员会办公室</w:t>
      </w:r>
      <w:r w:rsidR="00783303" w:rsidRPr="00101A42">
        <w:rPr>
          <w:rFonts w:ascii="宋体" w:eastAsia="宋体" w:hAnsi="宋体" w:cs="宋体" w:hint="eastAsia"/>
          <w:kern w:val="0"/>
          <w:sz w:val="28"/>
          <w:szCs w:val="28"/>
        </w:rPr>
        <w:t>编制人数</w:t>
      </w:r>
      <w:r w:rsidR="004D08C1">
        <w:rPr>
          <w:rFonts w:ascii="宋体" w:eastAsia="宋体" w:hAnsi="宋体" w:cs="宋体"/>
          <w:kern w:val="0"/>
          <w:sz w:val="28"/>
          <w:szCs w:val="28"/>
        </w:rPr>
        <w:t>7</w:t>
      </w:r>
      <w:r w:rsidR="00783303" w:rsidRPr="00101A42">
        <w:rPr>
          <w:rFonts w:ascii="宋体" w:eastAsia="宋体" w:hAnsi="宋体" w:cs="宋体" w:hint="eastAsia"/>
          <w:kern w:val="0"/>
          <w:sz w:val="28"/>
          <w:szCs w:val="28"/>
        </w:rPr>
        <w:t>人，其中：行政人员编制</w:t>
      </w:r>
      <w:r w:rsidR="004D08C1">
        <w:rPr>
          <w:rFonts w:ascii="宋体" w:eastAsia="宋体" w:hAnsi="宋体" w:cs="宋体"/>
          <w:kern w:val="0"/>
          <w:sz w:val="28"/>
          <w:szCs w:val="28"/>
        </w:rPr>
        <w:t>7</w:t>
      </w:r>
      <w:r w:rsidR="00783303" w:rsidRPr="00101A42">
        <w:rPr>
          <w:rFonts w:ascii="宋体" w:eastAsia="宋体" w:hAnsi="宋体" w:cs="宋体" w:hint="eastAsia"/>
          <w:kern w:val="0"/>
          <w:sz w:val="28"/>
          <w:szCs w:val="28"/>
        </w:rPr>
        <w:t>人。</w:t>
      </w:r>
      <w:r>
        <w:rPr>
          <w:rFonts w:ascii="宋体" w:eastAsia="宋体" w:hAnsi="宋体" w:cs="Arial" w:hint="eastAsia"/>
          <w:kern w:val="0"/>
          <w:sz w:val="28"/>
          <w:szCs w:val="28"/>
        </w:rPr>
        <w:t>中国人民政治协商会议</w:t>
      </w:r>
      <w:r w:rsidR="00D61254">
        <w:rPr>
          <w:rFonts w:ascii="宋体" w:eastAsia="宋体" w:hAnsi="宋体" w:cs="Arial" w:hint="eastAsia"/>
          <w:kern w:val="0"/>
          <w:sz w:val="28"/>
          <w:szCs w:val="28"/>
        </w:rPr>
        <w:t>乌鲁木齐市水磨沟区委员会办公室</w:t>
      </w:r>
      <w:r w:rsidR="00783303" w:rsidRPr="00101A42">
        <w:rPr>
          <w:rFonts w:ascii="宋体" w:eastAsia="宋体" w:hAnsi="宋体" w:cs="宋体" w:hint="eastAsia"/>
          <w:kern w:val="0"/>
          <w:sz w:val="28"/>
          <w:szCs w:val="28"/>
        </w:rPr>
        <w:t>实有在职人数</w:t>
      </w:r>
      <w:r w:rsidR="004D08C1">
        <w:rPr>
          <w:rFonts w:ascii="宋体" w:eastAsia="宋体" w:hAnsi="宋体" w:cs="宋体"/>
          <w:kern w:val="0"/>
          <w:sz w:val="28"/>
          <w:szCs w:val="28"/>
        </w:rPr>
        <w:t>10</w:t>
      </w:r>
      <w:r w:rsidR="00783303" w:rsidRPr="00101A42">
        <w:rPr>
          <w:rFonts w:ascii="宋体" w:eastAsia="宋体" w:hAnsi="宋体" w:cs="宋体" w:hint="eastAsia"/>
          <w:kern w:val="0"/>
          <w:sz w:val="28"/>
          <w:szCs w:val="28"/>
        </w:rPr>
        <w:t>人，其中：行政在职人员</w:t>
      </w:r>
      <w:r w:rsidR="004D08C1">
        <w:rPr>
          <w:rFonts w:ascii="宋体" w:eastAsia="宋体" w:hAnsi="宋体" w:cs="宋体"/>
          <w:kern w:val="0"/>
          <w:sz w:val="28"/>
          <w:szCs w:val="28"/>
        </w:rPr>
        <w:t>10</w:t>
      </w:r>
      <w:r w:rsidR="00783303" w:rsidRPr="00101A42">
        <w:rPr>
          <w:rFonts w:ascii="宋体" w:eastAsia="宋体" w:hAnsi="宋体" w:cs="宋体" w:hint="eastAsia"/>
          <w:kern w:val="0"/>
          <w:sz w:val="28"/>
          <w:szCs w:val="28"/>
        </w:rPr>
        <w:t>人。</w:t>
      </w:r>
    </w:p>
    <w:p w:rsidR="004D08C1" w:rsidRDefault="004D08C1"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p>
    <w:p w:rsidR="004D08C1" w:rsidRDefault="004D08C1" w:rsidP="00794AF3">
      <w:pPr>
        <w:widowControl/>
        <w:shd w:val="clear" w:color="auto" w:fill="FFFFFF"/>
        <w:spacing w:before="100" w:beforeAutospacing="1" w:after="240"/>
        <w:ind w:firstLineChars="200" w:firstLine="560"/>
        <w:textAlignment w:val="top"/>
        <w:rPr>
          <w:rFonts w:ascii="宋体" w:eastAsia="宋体" w:hAnsi="宋体" w:cs="Times New Roman" w:hint="eastAsia"/>
          <w:kern w:val="0"/>
          <w:sz w:val="28"/>
          <w:szCs w:val="28"/>
        </w:rPr>
      </w:pPr>
    </w:p>
    <w:p w:rsidR="003D1B5D" w:rsidRDefault="003D1B5D" w:rsidP="00794AF3">
      <w:pPr>
        <w:widowControl/>
        <w:shd w:val="clear" w:color="auto" w:fill="FFFFFF"/>
        <w:spacing w:before="100" w:beforeAutospacing="1" w:after="240"/>
        <w:ind w:firstLineChars="200" w:firstLine="560"/>
        <w:textAlignment w:val="top"/>
        <w:rPr>
          <w:rFonts w:ascii="宋体" w:eastAsia="宋体" w:hAnsi="宋体" w:cs="Times New Roman" w:hint="eastAsia"/>
          <w:kern w:val="0"/>
          <w:sz w:val="28"/>
          <w:szCs w:val="28"/>
        </w:rPr>
      </w:pPr>
    </w:p>
    <w:p w:rsidR="003D1B5D" w:rsidRDefault="003D1B5D" w:rsidP="00794AF3">
      <w:pPr>
        <w:widowControl/>
        <w:shd w:val="clear" w:color="auto" w:fill="FFFFFF"/>
        <w:spacing w:before="100" w:beforeAutospacing="1" w:after="240"/>
        <w:ind w:firstLineChars="200" w:firstLine="560"/>
        <w:textAlignment w:val="top"/>
        <w:rPr>
          <w:rFonts w:ascii="宋体" w:eastAsia="宋体" w:hAnsi="宋体" w:cs="Times New Roman" w:hint="eastAsia"/>
          <w:kern w:val="0"/>
          <w:sz w:val="28"/>
          <w:szCs w:val="28"/>
        </w:rPr>
      </w:pPr>
    </w:p>
    <w:p w:rsidR="003D1B5D" w:rsidRDefault="003D1B5D" w:rsidP="00794AF3">
      <w:pPr>
        <w:widowControl/>
        <w:shd w:val="clear" w:color="auto" w:fill="FFFFFF"/>
        <w:spacing w:before="100" w:beforeAutospacing="1" w:after="240"/>
        <w:ind w:firstLineChars="200" w:firstLine="560"/>
        <w:textAlignment w:val="top"/>
        <w:rPr>
          <w:rFonts w:ascii="宋体" w:eastAsia="宋体" w:hAnsi="宋体" w:cs="Times New Roman" w:hint="eastAsia"/>
          <w:kern w:val="0"/>
          <w:sz w:val="28"/>
          <w:szCs w:val="28"/>
        </w:rPr>
      </w:pPr>
    </w:p>
    <w:p w:rsidR="003D1B5D" w:rsidRDefault="003D1B5D" w:rsidP="00794AF3">
      <w:pPr>
        <w:widowControl/>
        <w:shd w:val="clear" w:color="auto" w:fill="FFFFFF"/>
        <w:spacing w:before="100" w:beforeAutospacing="1" w:after="240"/>
        <w:ind w:firstLineChars="200" w:firstLine="560"/>
        <w:textAlignment w:val="top"/>
        <w:rPr>
          <w:rFonts w:ascii="宋体" w:eastAsia="宋体" w:hAnsi="宋体" w:cs="Times New Roman" w:hint="eastAsia"/>
          <w:kern w:val="0"/>
          <w:sz w:val="28"/>
          <w:szCs w:val="28"/>
        </w:rPr>
      </w:pPr>
    </w:p>
    <w:p w:rsidR="003D1B5D" w:rsidRDefault="003D1B5D" w:rsidP="00794AF3">
      <w:pPr>
        <w:widowControl/>
        <w:shd w:val="clear" w:color="auto" w:fill="FFFFFF"/>
        <w:spacing w:before="100" w:beforeAutospacing="1" w:after="240"/>
        <w:ind w:firstLineChars="200" w:firstLine="560"/>
        <w:textAlignment w:val="top"/>
        <w:rPr>
          <w:rFonts w:ascii="宋体" w:eastAsia="宋体" w:hAnsi="宋体" w:cs="Times New Roman" w:hint="eastAsia"/>
          <w:kern w:val="0"/>
          <w:sz w:val="28"/>
          <w:szCs w:val="28"/>
        </w:rPr>
      </w:pPr>
    </w:p>
    <w:p w:rsidR="003D1B5D" w:rsidRDefault="003D1B5D" w:rsidP="00794AF3">
      <w:pPr>
        <w:widowControl/>
        <w:shd w:val="clear" w:color="auto" w:fill="FFFFFF"/>
        <w:spacing w:before="100" w:beforeAutospacing="1" w:after="240"/>
        <w:ind w:firstLineChars="200" w:firstLine="560"/>
        <w:textAlignment w:val="top"/>
        <w:rPr>
          <w:rFonts w:ascii="宋体" w:eastAsia="宋体" w:hAnsi="宋体" w:cs="Times New Roman" w:hint="eastAsia"/>
          <w:kern w:val="0"/>
          <w:sz w:val="28"/>
          <w:szCs w:val="28"/>
        </w:rPr>
      </w:pPr>
    </w:p>
    <w:p w:rsidR="003D1B5D" w:rsidRDefault="003D1B5D" w:rsidP="00794AF3">
      <w:pPr>
        <w:widowControl/>
        <w:shd w:val="clear" w:color="auto" w:fill="FFFFFF"/>
        <w:spacing w:before="100" w:beforeAutospacing="1" w:after="240"/>
        <w:ind w:firstLineChars="200" w:firstLine="560"/>
        <w:textAlignment w:val="top"/>
        <w:rPr>
          <w:rFonts w:ascii="宋体" w:eastAsia="宋体" w:hAnsi="宋体" w:cs="Times New Roman" w:hint="eastAsia"/>
          <w:kern w:val="0"/>
          <w:sz w:val="28"/>
          <w:szCs w:val="28"/>
        </w:rPr>
      </w:pPr>
    </w:p>
    <w:p w:rsidR="003D1B5D" w:rsidRDefault="003D1B5D" w:rsidP="00794AF3">
      <w:pPr>
        <w:widowControl/>
        <w:shd w:val="clear" w:color="auto" w:fill="FFFFFF"/>
        <w:spacing w:before="100" w:beforeAutospacing="1" w:after="240"/>
        <w:ind w:firstLineChars="200" w:firstLine="560"/>
        <w:textAlignment w:val="top"/>
        <w:rPr>
          <w:rFonts w:ascii="宋体" w:eastAsia="宋体" w:hAnsi="宋体" w:cs="Times New Roman" w:hint="eastAsia"/>
          <w:kern w:val="0"/>
          <w:sz w:val="28"/>
          <w:szCs w:val="28"/>
        </w:rPr>
      </w:pPr>
    </w:p>
    <w:p w:rsidR="003D1B5D" w:rsidRDefault="003D1B5D" w:rsidP="00794AF3">
      <w:pPr>
        <w:widowControl/>
        <w:shd w:val="clear" w:color="auto" w:fill="FFFFFF"/>
        <w:spacing w:before="100" w:beforeAutospacing="1" w:after="240"/>
        <w:ind w:firstLineChars="200" w:firstLine="560"/>
        <w:textAlignment w:val="top"/>
        <w:rPr>
          <w:rFonts w:ascii="宋体" w:eastAsia="宋体" w:hAnsi="宋体" w:cs="Times New Roman" w:hint="eastAsia"/>
          <w:kern w:val="0"/>
          <w:sz w:val="28"/>
          <w:szCs w:val="28"/>
        </w:rPr>
      </w:pPr>
    </w:p>
    <w:p w:rsidR="003D1B5D" w:rsidRDefault="003D1B5D" w:rsidP="00794AF3">
      <w:pPr>
        <w:widowControl/>
        <w:shd w:val="clear" w:color="auto" w:fill="FFFFFF"/>
        <w:spacing w:before="100" w:beforeAutospacing="1" w:after="240"/>
        <w:ind w:firstLineChars="200" w:firstLine="560"/>
        <w:textAlignment w:val="top"/>
        <w:rPr>
          <w:rFonts w:ascii="宋体" w:eastAsia="宋体" w:hAnsi="宋体" w:cs="Times New Roman" w:hint="eastAsia"/>
          <w:kern w:val="0"/>
          <w:sz w:val="28"/>
          <w:szCs w:val="28"/>
        </w:rPr>
      </w:pPr>
    </w:p>
    <w:p w:rsidR="00783303" w:rsidRPr="00101A42" w:rsidRDefault="00783303" w:rsidP="003D1B5D">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第二部分</w:t>
      </w:r>
      <w:r w:rsidR="003D1B5D">
        <w:rPr>
          <w:rFonts w:ascii="宋体" w:eastAsia="宋体" w:hAnsi="宋体" w:cs="宋体" w:hint="eastAsia"/>
          <w:b/>
          <w:bCs/>
          <w:kern w:val="0"/>
          <w:sz w:val="28"/>
          <w:szCs w:val="28"/>
        </w:rPr>
        <w:t>中国人民政治协商会议</w:t>
      </w:r>
      <w:r w:rsidR="00D61254">
        <w:rPr>
          <w:rFonts w:ascii="宋体" w:eastAsia="宋体" w:hAnsi="宋体" w:cs="宋体" w:hint="eastAsia"/>
          <w:b/>
          <w:bCs/>
          <w:kern w:val="0"/>
          <w:sz w:val="28"/>
          <w:szCs w:val="28"/>
        </w:rPr>
        <w:t>乌鲁木齐市水磨沟区委员会办公室</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2B7339" w:rsidRDefault="00783303" w:rsidP="00FD7575">
      <w:pPr>
        <w:widowControl/>
        <w:shd w:val="clear" w:color="auto" w:fill="FFFFFF"/>
        <w:spacing w:before="100" w:beforeAutospacing="1" w:after="240"/>
        <w:jc w:val="left"/>
        <w:textAlignment w:val="top"/>
        <w:rPr>
          <w:rFonts w:ascii="Arial" w:eastAsia="宋体" w:hAnsi="Arial" w:cs="Times New Roman" w:hint="eastAsia"/>
          <w:kern w:val="0"/>
          <w:sz w:val="18"/>
          <w:szCs w:val="18"/>
        </w:rPr>
      </w:pPr>
      <w:r w:rsidRPr="00FD7575">
        <w:rPr>
          <w:rFonts w:ascii="Arial" w:eastAsia="宋体" w:hAnsi="Arial" w:cs="Times New Roman"/>
          <w:kern w:val="0"/>
          <w:sz w:val="18"/>
          <w:szCs w:val="18"/>
        </w:rPr>
        <w:t>  </w:t>
      </w:r>
    </w:p>
    <w:p w:rsidR="003D1B5D" w:rsidRDefault="003D1B5D" w:rsidP="00FD7575">
      <w:pPr>
        <w:widowControl/>
        <w:shd w:val="clear" w:color="auto" w:fill="FFFFFF"/>
        <w:spacing w:before="100" w:beforeAutospacing="1" w:after="240"/>
        <w:jc w:val="left"/>
        <w:textAlignment w:val="top"/>
        <w:rPr>
          <w:rFonts w:ascii="Arial" w:eastAsia="宋体" w:hAnsi="Arial" w:cs="Times New Roman" w:hint="eastAsia"/>
          <w:kern w:val="0"/>
          <w:sz w:val="18"/>
          <w:szCs w:val="18"/>
        </w:rPr>
      </w:pPr>
    </w:p>
    <w:p w:rsidR="003D1B5D" w:rsidRDefault="003D1B5D" w:rsidP="00FD7575">
      <w:pPr>
        <w:widowControl/>
        <w:shd w:val="clear" w:color="auto" w:fill="FFFFFF"/>
        <w:spacing w:before="100" w:beforeAutospacing="1" w:after="240"/>
        <w:jc w:val="left"/>
        <w:textAlignment w:val="top"/>
        <w:rPr>
          <w:rFonts w:ascii="Arial" w:eastAsia="宋体" w:hAnsi="Arial" w:cs="Times New Roman" w:hint="eastAsia"/>
          <w:kern w:val="0"/>
          <w:sz w:val="18"/>
          <w:szCs w:val="18"/>
        </w:rPr>
      </w:pPr>
    </w:p>
    <w:p w:rsidR="003D1B5D" w:rsidRDefault="003D1B5D" w:rsidP="00FD7575">
      <w:pPr>
        <w:widowControl/>
        <w:shd w:val="clear" w:color="auto" w:fill="FFFFFF"/>
        <w:spacing w:before="100" w:beforeAutospacing="1" w:after="240"/>
        <w:jc w:val="left"/>
        <w:textAlignment w:val="top"/>
        <w:rPr>
          <w:rFonts w:ascii="Arial" w:eastAsia="宋体" w:hAnsi="Arial" w:cs="Times New Roman" w:hint="eastAsia"/>
          <w:kern w:val="0"/>
          <w:sz w:val="18"/>
          <w:szCs w:val="18"/>
        </w:rPr>
      </w:pPr>
    </w:p>
    <w:p w:rsidR="003D1B5D" w:rsidRDefault="003D1B5D" w:rsidP="00FD7575">
      <w:pPr>
        <w:widowControl/>
        <w:shd w:val="clear" w:color="auto" w:fill="FFFFFF"/>
        <w:spacing w:before="100" w:beforeAutospacing="1" w:after="240"/>
        <w:jc w:val="left"/>
        <w:textAlignment w:val="top"/>
        <w:rPr>
          <w:rFonts w:ascii="Arial" w:eastAsia="宋体" w:hAnsi="Arial" w:cs="Times New Roman" w:hint="eastAsia"/>
          <w:kern w:val="0"/>
          <w:sz w:val="18"/>
          <w:szCs w:val="18"/>
        </w:rPr>
      </w:pPr>
    </w:p>
    <w:p w:rsidR="003D1B5D" w:rsidRDefault="003D1B5D" w:rsidP="00FD7575">
      <w:pPr>
        <w:widowControl/>
        <w:shd w:val="clear" w:color="auto" w:fill="FFFFFF"/>
        <w:spacing w:before="100" w:beforeAutospacing="1" w:after="240"/>
        <w:jc w:val="left"/>
        <w:textAlignment w:val="top"/>
        <w:rPr>
          <w:rFonts w:ascii="Arial" w:eastAsia="宋体" w:hAnsi="Arial" w:cs="Times New Roman" w:hint="eastAsia"/>
          <w:kern w:val="0"/>
          <w:sz w:val="18"/>
          <w:szCs w:val="18"/>
        </w:rPr>
      </w:pPr>
    </w:p>
    <w:p w:rsidR="003D1B5D" w:rsidRDefault="003D1B5D" w:rsidP="00FD7575">
      <w:pPr>
        <w:widowControl/>
        <w:shd w:val="clear" w:color="auto" w:fill="FFFFFF"/>
        <w:spacing w:before="100" w:beforeAutospacing="1" w:after="240"/>
        <w:jc w:val="left"/>
        <w:textAlignment w:val="top"/>
        <w:rPr>
          <w:rFonts w:ascii="Arial" w:eastAsia="宋体" w:hAnsi="Arial" w:cs="Times New Roman" w:hint="eastAsia"/>
          <w:kern w:val="0"/>
          <w:sz w:val="18"/>
          <w:szCs w:val="18"/>
        </w:rPr>
      </w:pPr>
    </w:p>
    <w:p w:rsidR="003D1B5D" w:rsidRDefault="003D1B5D" w:rsidP="00FD7575">
      <w:pPr>
        <w:widowControl/>
        <w:shd w:val="clear" w:color="auto" w:fill="FFFFFF"/>
        <w:spacing w:before="100" w:beforeAutospacing="1" w:after="240"/>
        <w:jc w:val="left"/>
        <w:textAlignment w:val="top"/>
        <w:rPr>
          <w:rFonts w:ascii="Arial" w:eastAsia="宋体" w:hAnsi="Arial" w:cs="Times New Roman" w:hint="eastAsia"/>
          <w:kern w:val="0"/>
          <w:sz w:val="18"/>
          <w:szCs w:val="18"/>
        </w:rPr>
      </w:pPr>
    </w:p>
    <w:p w:rsidR="003D1B5D" w:rsidRPr="00FD7575" w:rsidRDefault="003D1B5D" w:rsidP="00FD7575">
      <w:pPr>
        <w:widowControl/>
        <w:shd w:val="clear" w:color="auto" w:fill="FFFFFF"/>
        <w:spacing w:before="100" w:beforeAutospacing="1" w:after="240"/>
        <w:jc w:val="left"/>
        <w:textAlignment w:val="top"/>
        <w:rPr>
          <w:rFonts w:ascii="Arial" w:eastAsia="宋体" w:hAnsi="Arial" w:cs="Times New Roman"/>
          <w:kern w:val="0"/>
          <w:sz w:val="18"/>
          <w:szCs w:val="18"/>
        </w:rPr>
      </w:pP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第三部分</w:t>
      </w:r>
      <w:r w:rsidR="003D1B5D">
        <w:rPr>
          <w:rFonts w:ascii="宋体" w:eastAsia="宋体" w:hAnsi="宋体" w:cs="宋体" w:hint="eastAsia"/>
          <w:b/>
          <w:bCs/>
          <w:kern w:val="0"/>
          <w:sz w:val="28"/>
          <w:szCs w:val="28"/>
        </w:rPr>
        <w:t>中国人民政治协商会议</w:t>
      </w:r>
      <w:r w:rsidR="00D61254">
        <w:rPr>
          <w:rFonts w:ascii="宋体" w:eastAsia="宋体" w:hAnsi="宋体" w:cs="宋体" w:hint="eastAsia"/>
          <w:b/>
          <w:bCs/>
          <w:kern w:val="0"/>
          <w:sz w:val="28"/>
          <w:szCs w:val="28"/>
        </w:rPr>
        <w:t>乌鲁木齐市水磨沟区委员会办公室</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3D1B5D">
        <w:rPr>
          <w:rFonts w:ascii="宋体" w:eastAsia="宋体" w:hAnsi="宋体" w:cs="宋体" w:hint="eastAsia"/>
          <w:b/>
          <w:bCs/>
          <w:kern w:val="0"/>
          <w:sz w:val="28"/>
          <w:szCs w:val="28"/>
        </w:rPr>
        <w:t>中国人民政治协商会议</w:t>
      </w:r>
      <w:r w:rsidR="00D61254">
        <w:rPr>
          <w:rFonts w:ascii="宋体" w:eastAsia="宋体" w:hAnsi="宋体" w:cs="宋体" w:hint="eastAsia"/>
          <w:b/>
          <w:bCs/>
          <w:kern w:val="0"/>
          <w:sz w:val="28"/>
          <w:szCs w:val="28"/>
        </w:rPr>
        <w:t>乌鲁木齐市水磨沟区委员会办公室</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3D1B5D"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中国人民政治协商会议</w:t>
      </w:r>
      <w:r w:rsidR="00D61254">
        <w:rPr>
          <w:rFonts w:ascii="宋体" w:eastAsia="宋体" w:hAnsi="宋体" w:cs="宋体" w:hint="eastAsia"/>
          <w:kern w:val="0"/>
          <w:sz w:val="28"/>
          <w:szCs w:val="28"/>
        </w:rPr>
        <w:t>乌鲁木齐市水磨沟区委员会办公室</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1620E2" w:rsidRPr="001620E2">
        <w:rPr>
          <w:rFonts w:ascii="宋体" w:eastAsia="宋体" w:hAnsi="宋体" w:cs="Arial"/>
          <w:kern w:val="0"/>
          <w:sz w:val="28"/>
          <w:szCs w:val="28"/>
        </w:rPr>
        <w:t>270.10</w:t>
      </w:r>
      <w:r w:rsidR="00783303" w:rsidRPr="00015D0E">
        <w:rPr>
          <w:rFonts w:ascii="宋体" w:eastAsia="宋体" w:hAnsi="宋体" w:cs="宋体" w:hint="eastAsia"/>
          <w:kern w:val="0"/>
          <w:sz w:val="28"/>
          <w:szCs w:val="28"/>
        </w:rPr>
        <w:t>万元，支出总计</w:t>
      </w:r>
      <w:r w:rsidR="001620E2" w:rsidRPr="001620E2">
        <w:rPr>
          <w:rFonts w:ascii="宋体" w:eastAsia="宋体" w:hAnsi="宋体" w:cs="Arial"/>
          <w:kern w:val="0"/>
          <w:sz w:val="28"/>
          <w:szCs w:val="28"/>
        </w:rPr>
        <w:t>260.47</w:t>
      </w:r>
      <w:r w:rsidR="00783303" w:rsidRPr="00015D0E">
        <w:rPr>
          <w:rFonts w:ascii="宋体" w:eastAsia="宋体" w:hAnsi="宋体" w:cs="宋体" w:hint="eastAsia"/>
          <w:kern w:val="0"/>
          <w:sz w:val="28"/>
          <w:szCs w:val="28"/>
        </w:rPr>
        <w:t>万元。收入较上年</w:t>
      </w:r>
      <w:r w:rsidR="00794AF3">
        <w:rPr>
          <w:rFonts w:ascii="宋体" w:eastAsia="宋体" w:hAnsi="宋体" w:cs="宋体" w:hint="eastAsia"/>
          <w:kern w:val="0"/>
          <w:sz w:val="28"/>
          <w:szCs w:val="28"/>
        </w:rPr>
        <w:t>增长</w:t>
      </w:r>
      <w:r w:rsidR="00783303" w:rsidRPr="00015D0E">
        <w:rPr>
          <w:rFonts w:ascii="宋体" w:eastAsia="宋体" w:hAnsi="宋体" w:cs="宋体" w:hint="eastAsia"/>
          <w:kern w:val="0"/>
          <w:sz w:val="28"/>
          <w:szCs w:val="28"/>
        </w:rPr>
        <w:t>了</w:t>
      </w:r>
      <w:r w:rsidR="001620E2" w:rsidRPr="001620E2">
        <w:rPr>
          <w:rFonts w:ascii="宋体" w:eastAsia="宋体" w:hAnsi="宋体" w:cs="Arial"/>
          <w:kern w:val="0"/>
          <w:sz w:val="28"/>
          <w:szCs w:val="28"/>
        </w:rPr>
        <w:t>35.66</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；支出增加</w:t>
      </w:r>
      <w:r w:rsidR="001620E2" w:rsidRPr="001620E2">
        <w:rPr>
          <w:rFonts w:ascii="宋体" w:eastAsia="宋体" w:hAnsi="宋体" w:cs="Arial"/>
          <w:kern w:val="0"/>
          <w:sz w:val="28"/>
          <w:szCs w:val="28"/>
        </w:rPr>
        <w:t>47.28</w:t>
      </w:r>
      <w:r w:rsidR="00783303" w:rsidRPr="00015D0E">
        <w:rPr>
          <w:rFonts w:ascii="宋体" w:eastAsia="宋体" w:hAnsi="宋体" w:cs="宋体" w:hint="eastAsia"/>
          <w:kern w:val="0"/>
          <w:sz w:val="28"/>
          <w:szCs w:val="28"/>
        </w:rPr>
        <w:t>万元，增长</w:t>
      </w:r>
      <w:r w:rsidR="00794AF3">
        <w:rPr>
          <w:rFonts w:ascii="宋体" w:eastAsia="宋体" w:hAnsi="宋体" w:cs="宋体" w:hint="eastAsia"/>
          <w:kern w:val="0"/>
          <w:sz w:val="28"/>
          <w:szCs w:val="28"/>
        </w:rPr>
        <w:t>了</w:t>
      </w:r>
      <w:r w:rsidR="001620E2" w:rsidRPr="001620E2">
        <w:rPr>
          <w:rFonts w:ascii="宋体" w:eastAsia="宋体" w:hAnsi="宋体" w:cs="Arial"/>
          <w:kern w:val="0"/>
          <w:sz w:val="28"/>
          <w:szCs w:val="28"/>
        </w:rPr>
        <w:t>22.18</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。主要原因是</w:t>
      </w:r>
      <w:r w:rsidR="001620E2" w:rsidRPr="001620E2">
        <w:rPr>
          <w:rFonts w:ascii="宋体" w:eastAsia="宋体" w:hAnsi="宋体" w:cs="Arial" w:hint="eastAsia"/>
          <w:kern w:val="0"/>
          <w:sz w:val="28"/>
          <w:szCs w:val="28"/>
        </w:rPr>
        <w:t>增加换届选举经费</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3D1B5D"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中国人民政治协商会议</w:t>
      </w:r>
      <w:r w:rsidR="00D61254">
        <w:rPr>
          <w:rFonts w:ascii="宋体" w:eastAsia="宋体" w:hAnsi="宋体" w:cs="宋体" w:hint="eastAsia"/>
          <w:kern w:val="0"/>
          <w:sz w:val="28"/>
          <w:szCs w:val="28"/>
        </w:rPr>
        <w:t>乌鲁木齐市水磨沟区委员会办公室</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1620E2" w:rsidRPr="001620E2">
        <w:rPr>
          <w:rFonts w:ascii="宋体" w:eastAsia="宋体" w:hAnsi="宋体" w:cs="Arial"/>
          <w:kern w:val="0"/>
          <w:sz w:val="28"/>
          <w:szCs w:val="28"/>
        </w:rPr>
        <w:t>270.10</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1620E2" w:rsidRPr="001620E2">
        <w:rPr>
          <w:rFonts w:ascii="宋体" w:eastAsia="宋体" w:hAnsi="宋体" w:cs="宋体"/>
          <w:kern w:val="0"/>
          <w:sz w:val="28"/>
          <w:szCs w:val="28"/>
        </w:rPr>
        <w:t>270.07</w:t>
      </w:r>
      <w:r w:rsidR="00101A42" w:rsidRPr="00015D0E">
        <w:rPr>
          <w:rFonts w:ascii="宋体" w:eastAsia="宋体" w:hAnsi="宋体" w:cs="宋体" w:hint="eastAsia"/>
          <w:kern w:val="0"/>
          <w:sz w:val="28"/>
          <w:szCs w:val="28"/>
        </w:rPr>
        <w:t>万元，其他收入</w:t>
      </w:r>
      <w:r w:rsidR="001620E2" w:rsidRPr="001620E2">
        <w:rPr>
          <w:rFonts w:ascii="宋体" w:eastAsia="宋体" w:hAnsi="宋体" w:cs="宋体"/>
          <w:kern w:val="0"/>
          <w:sz w:val="28"/>
          <w:szCs w:val="28"/>
        </w:rPr>
        <w:t>0.03</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2B7339" w:rsidRPr="001620E2" w:rsidRDefault="003D1B5D" w:rsidP="001620E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中国人民政治协商会议</w:t>
      </w:r>
      <w:r w:rsidR="00D61254">
        <w:rPr>
          <w:rFonts w:ascii="宋体" w:eastAsia="宋体" w:hAnsi="宋体" w:cs="宋体" w:hint="eastAsia"/>
          <w:kern w:val="0"/>
          <w:sz w:val="28"/>
          <w:szCs w:val="28"/>
        </w:rPr>
        <w:t>乌鲁木齐市水磨沟区委员会办公室</w:t>
      </w:r>
      <w:r w:rsidR="00783303" w:rsidRPr="00015D0E">
        <w:rPr>
          <w:rFonts w:ascii="宋体" w:eastAsia="宋体" w:hAnsi="宋体" w:cs="宋体" w:hint="eastAsia"/>
          <w:kern w:val="0"/>
          <w:sz w:val="28"/>
          <w:szCs w:val="28"/>
        </w:rPr>
        <w:t>支出决算为</w:t>
      </w:r>
      <w:r w:rsidR="001620E2" w:rsidRPr="001620E2">
        <w:rPr>
          <w:rFonts w:ascii="宋体" w:eastAsia="宋体" w:hAnsi="宋体" w:cs="Arial"/>
          <w:kern w:val="0"/>
          <w:sz w:val="28"/>
          <w:szCs w:val="28"/>
        </w:rPr>
        <w:t>260.47</w:t>
      </w:r>
      <w:r w:rsidR="00783303" w:rsidRPr="00015D0E">
        <w:rPr>
          <w:rFonts w:ascii="宋体" w:eastAsia="宋体" w:hAnsi="宋体" w:cs="宋体" w:hint="eastAsia"/>
          <w:kern w:val="0"/>
          <w:sz w:val="28"/>
          <w:szCs w:val="28"/>
        </w:rPr>
        <w:t>万元，其中，基本支出决算</w:t>
      </w:r>
      <w:r w:rsidR="001620E2" w:rsidRPr="001620E2">
        <w:rPr>
          <w:rFonts w:ascii="宋体" w:eastAsia="宋体" w:hAnsi="宋体" w:cs="Arial"/>
          <w:kern w:val="0"/>
          <w:sz w:val="28"/>
          <w:szCs w:val="28"/>
        </w:rPr>
        <w:t>200.56</w:t>
      </w:r>
      <w:r w:rsidR="00783303" w:rsidRPr="00015D0E">
        <w:rPr>
          <w:rFonts w:ascii="宋体" w:eastAsia="宋体" w:hAnsi="宋体" w:cs="宋体" w:hint="eastAsia"/>
          <w:kern w:val="0"/>
          <w:sz w:val="28"/>
          <w:szCs w:val="28"/>
        </w:rPr>
        <w:t>万元，项目支出决算</w:t>
      </w:r>
      <w:r w:rsidR="001620E2" w:rsidRPr="001620E2">
        <w:rPr>
          <w:rFonts w:ascii="宋体" w:eastAsia="宋体" w:hAnsi="宋体" w:cs="Arial"/>
          <w:kern w:val="0"/>
          <w:sz w:val="28"/>
          <w:szCs w:val="28"/>
        </w:rPr>
        <w:t>59.91</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1620E2" w:rsidRPr="003D1B5D" w:rsidRDefault="00783303" w:rsidP="003D1B5D">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lastRenderedPageBreak/>
        <w:t>2016</w:t>
      </w:r>
      <w:r w:rsidRPr="00015D0E">
        <w:rPr>
          <w:rFonts w:ascii="宋体" w:eastAsia="宋体" w:hAnsi="宋体" w:cs="宋体" w:hint="eastAsia"/>
          <w:kern w:val="0"/>
          <w:sz w:val="28"/>
          <w:szCs w:val="28"/>
        </w:rPr>
        <w:t>年</w:t>
      </w:r>
      <w:r w:rsidR="003D1B5D">
        <w:rPr>
          <w:rFonts w:ascii="宋体" w:eastAsia="宋体" w:hAnsi="宋体" w:cs="宋体" w:hint="eastAsia"/>
          <w:kern w:val="0"/>
          <w:sz w:val="28"/>
          <w:szCs w:val="28"/>
        </w:rPr>
        <w:t>中国人民政治协商会议</w:t>
      </w:r>
      <w:r w:rsidR="00D61254">
        <w:rPr>
          <w:rFonts w:ascii="宋体" w:eastAsia="宋体" w:hAnsi="宋体" w:cs="宋体" w:hint="eastAsia"/>
          <w:kern w:val="0"/>
          <w:sz w:val="28"/>
          <w:szCs w:val="28"/>
        </w:rPr>
        <w:t>乌鲁木齐市水磨沟区委员会办公室</w:t>
      </w:r>
      <w:r w:rsidRPr="00015D0E">
        <w:rPr>
          <w:rFonts w:ascii="宋体" w:eastAsia="宋体" w:hAnsi="宋体" w:cs="宋体" w:hint="eastAsia"/>
          <w:kern w:val="0"/>
          <w:sz w:val="28"/>
          <w:szCs w:val="28"/>
        </w:rPr>
        <w:t>结余</w:t>
      </w:r>
      <w:r w:rsidR="001620E2" w:rsidRPr="001620E2">
        <w:rPr>
          <w:rFonts w:ascii="宋体" w:eastAsia="宋体" w:hAnsi="宋体" w:cs="Arial"/>
          <w:kern w:val="0"/>
          <w:sz w:val="28"/>
          <w:szCs w:val="28"/>
        </w:rPr>
        <w:t>40.23</w:t>
      </w:r>
      <w:r w:rsidRPr="00015D0E">
        <w:rPr>
          <w:rFonts w:ascii="宋体" w:eastAsia="宋体" w:hAnsi="宋体" w:cs="宋体" w:hint="eastAsia"/>
          <w:kern w:val="0"/>
          <w:sz w:val="28"/>
          <w:szCs w:val="28"/>
        </w:rPr>
        <w:t>万元，其中上年结余</w:t>
      </w:r>
      <w:r w:rsidR="001620E2" w:rsidRPr="001620E2">
        <w:rPr>
          <w:rFonts w:ascii="宋体" w:eastAsia="宋体" w:hAnsi="宋体" w:cs="Arial"/>
          <w:kern w:val="0"/>
          <w:sz w:val="28"/>
          <w:szCs w:val="28"/>
        </w:rPr>
        <w:t>30.60</w:t>
      </w:r>
      <w:r w:rsidRPr="00015D0E">
        <w:rPr>
          <w:rFonts w:ascii="宋体" w:eastAsia="宋体" w:hAnsi="宋体" w:cs="宋体" w:hint="eastAsia"/>
          <w:kern w:val="0"/>
          <w:sz w:val="28"/>
          <w:szCs w:val="28"/>
        </w:rPr>
        <w:t>万元。本年结余主要原因：</w:t>
      </w:r>
      <w:r w:rsidR="001620E2" w:rsidRPr="001620E2">
        <w:rPr>
          <w:rFonts w:ascii="宋体" w:eastAsia="宋体" w:hAnsi="宋体" w:cs="宋体" w:hint="eastAsia"/>
          <w:kern w:val="0"/>
          <w:sz w:val="28"/>
          <w:szCs w:val="28"/>
        </w:rPr>
        <w:t>根据乌财预（</w:t>
      </w:r>
      <w:r w:rsidR="001620E2" w:rsidRPr="001620E2">
        <w:rPr>
          <w:rFonts w:ascii="宋体" w:eastAsia="宋体" w:hAnsi="宋体" w:cs="宋体"/>
          <w:kern w:val="0"/>
          <w:sz w:val="28"/>
          <w:szCs w:val="28"/>
        </w:rPr>
        <w:t>2013）83号及乌财预（2015）11号文上缴结转额度</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3D1B5D">
        <w:rPr>
          <w:rFonts w:ascii="宋体" w:eastAsia="宋体" w:hAnsi="宋体" w:cs="宋体" w:hint="eastAsia"/>
          <w:kern w:val="0"/>
          <w:sz w:val="28"/>
          <w:szCs w:val="28"/>
        </w:rPr>
        <w:t>中国人民政治协商会议</w:t>
      </w:r>
      <w:r w:rsidR="00D61254">
        <w:rPr>
          <w:rFonts w:ascii="宋体" w:eastAsia="宋体" w:hAnsi="宋体" w:cs="宋体" w:hint="eastAsia"/>
          <w:kern w:val="0"/>
          <w:sz w:val="28"/>
          <w:szCs w:val="28"/>
        </w:rPr>
        <w:t>乌鲁木齐市水磨沟区委员会办公室</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1620E2" w:rsidRPr="001620E2">
        <w:rPr>
          <w:rFonts w:ascii="宋体" w:eastAsia="宋体" w:hAnsi="宋体" w:cs="Arial"/>
          <w:kern w:val="0"/>
          <w:sz w:val="28"/>
          <w:szCs w:val="28"/>
        </w:rPr>
        <w:t>19.48</w:t>
      </w:r>
      <w:r w:rsidRPr="00015D0E">
        <w:rPr>
          <w:rFonts w:ascii="宋体" w:eastAsia="宋体" w:hAnsi="宋体" w:cs="宋体" w:hint="eastAsia"/>
          <w:kern w:val="0"/>
          <w:sz w:val="28"/>
          <w:szCs w:val="28"/>
        </w:rPr>
        <w:t>万元。比年初预算</w:t>
      </w:r>
      <w:r w:rsidR="00794AF3">
        <w:rPr>
          <w:rFonts w:ascii="宋体" w:eastAsia="宋体" w:hAnsi="宋体" w:cs="宋体" w:hint="eastAsia"/>
          <w:kern w:val="0"/>
          <w:sz w:val="28"/>
          <w:szCs w:val="28"/>
        </w:rPr>
        <w:t>降低了</w:t>
      </w:r>
      <w:r w:rsidR="001620E2">
        <w:rPr>
          <w:rFonts w:ascii="宋体" w:eastAsia="宋体" w:hAnsi="宋体" w:cs="宋体"/>
          <w:kern w:val="0"/>
          <w:sz w:val="28"/>
          <w:szCs w:val="28"/>
        </w:rPr>
        <w:t>5</w:t>
      </w:r>
      <w:r w:rsidR="001620E2">
        <w:rPr>
          <w:rFonts w:ascii="宋体" w:eastAsia="宋体" w:hAnsi="宋体" w:cs="宋体" w:hint="eastAsia"/>
          <w:kern w:val="0"/>
          <w:sz w:val="28"/>
          <w:szCs w:val="28"/>
        </w:rPr>
        <w:t>.67</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3D1B5D">
        <w:rPr>
          <w:rFonts w:ascii="宋体" w:eastAsia="宋体" w:hAnsi="宋体" w:cs="宋体" w:hint="eastAsia"/>
          <w:kern w:val="0"/>
          <w:sz w:val="28"/>
          <w:szCs w:val="28"/>
        </w:rPr>
        <w:t>中国人民政治协商会议</w:t>
      </w:r>
      <w:r w:rsidR="00D61254">
        <w:rPr>
          <w:rFonts w:ascii="宋体" w:eastAsia="宋体" w:hAnsi="宋体" w:cs="宋体" w:hint="eastAsia"/>
          <w:kern w:val="0"/>
          <w:sz w:val="28"/>
          <w:szCs w:val="28"/>
        </w:rPr>
        <w:t>乌鲁木齐市水磨沟区委员会办公室</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3D1B5D">
        <w:rPr>
          <w:rFonts w:ascii="宋体" w:eastAsia="宋体" w:hAnsi="宋体" w:cs="宋体" w:hint="eastAsia"/>
          <w:kern w:val="0"/>
          <w:sz w:val="28"/>
          <w:szCs w:val="28"/>
        </w:rPr>
        <w:t>中国人民政治协商会议</w:t>
      </w:r>
      <w:r w:rsidR="00D61254">
        <w:rPr>
          <w:rFonts w:ascii="宋体" w:eastAsia="宋体" w:hAnsi="宋体" w:cs="宋体" w:hint="eastAsia"/>
          <w:kern w:val="0"/>
          <w:sz w:val="28"/>
          <w:szCs w:val="28"/>
        </w:rPr>
        <w:t>乌鲁木齐市水磨沟区委员会办公室</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3D1B5D">
        <w:rPr>
          <w:rFonts w:ascii="宋体" w:eastAsia="宋体" w:hAnsi="宋体" w:cs="宋体" w:hint="eastAsia"/>
          <w:kern w:val="0"/>
          <w:sz w:val="28"/>
          <w:szCs w:val="28"/>
        </w:rPr>
        <w:t>中国人民政治协商会议</w:t>
      </w:r>
      <w:r w:rsidR="00D61254">
        <w:rPr>
          <w:rFonts w:ascii="宋体" w:eastAsia="宋体" w:hAnsi="宋体" w:cs="宋体" w:hint="eastAsia"/>
          <w:kern w:val="0"/>
          <w:sz w:val="28"/>
          <w:szCs w:val="28"/>
        </w:rPr>
        <w:t>乌鲁木齐市水磨沟区委员会办公室</w:t>
      </w:r>
      <w:r w:rsidRPr="00015D0E">
        <w:rPr>
          <w:rFonts w:ascii="宋体" w:eastAsia="宋体" w:hAnsi="宋体" w:cs="宋体" w:hint="eastAsia"/>
          <w:kern w:val="0"/>
          <w:sz w:val="28"/>
          <w:szCs w:val="28"/>
        </w:rPr>
        <w:t>公务用车运行维护费</w:t>
      </w:r>
      <w:r w:rsidR="001620E2" w:rsidRPr="001620E2">
        <w:rPr>
          <w:rFonts w:ascii="宋体" w:eastAsia="宋体" w:hAnsi="宋体" w:cs="Arial"/>
          <w:kern w:val="0"/>
          <w:sz w:val="28"/>
          <w:szCs w:val="28"/>
        </w:rPr>
        <w:t>19.48</w:t>
      </w:r>
      <w:r w:rsidRPr="00015D0E">
        <w:rPr>
          <w:rFonts w:ascii="宋体" w:eastAsia="宋体" w:hAnsi="宋体" w:cs="宋体" w:hint="eastAsia"/>
          <w:kern w:val="0"/>
          <w:sz w:val="28"/>
          <w:szCs w:val="28"/>
        </w:rPr>
        <w:t>万元，</w:t>
      </w:r>
      <w:r w:rsidR="001620E2">
        <w:rPr>
          <w:rFonts w:ascii="宋体" w:eastAsia="宋体" w:hAnsi="宋体" w:cs="宋体" w:hint="eastAsia"/>
          <w:kern w:val="0"/>
          <w:sz w:val="28"/>
          <w:szCs w:val="28"/>
        </w:rPr>
        <w:t>较</w:t>
      </w:r>
      <w:r w:rsidRPr="00015D0E">
        <w:rPr>
          <w:rFonts w:ascii="宋体" w:eastAsia="宋体" w:hAnsi="宋体" w:cs="宋体" w:hint="eastAsia"/>
          <w:kern w:val="0"/>
          <w:sz w:val="28"/>
          <w:szCs w:val="28"/>
        </w:rPr>
        <w:t>上年</w:t>
      </w:r>
      <w:r w:rsidR="001620E2">
        <w:rPr>
          <w:rFonts w:ascii="宋体" w:eastAsia="宋体" w:hAnsi="宋体" w:cs="宋体" w:hint="eastAsia"/>
          <w:kern w:val="0"/>
          <w:sz w:val="28"/>
          <w:szCs w:val="28"/>
        </w:rPr>
        <w:t>降低了5.53%，主要原因是严控</w:t>
      </w:r>
      <w:r w:rsidR="001620E2" w:rsidRPr="00015D0E">
        <w:rPr>
          <w:rFonts w:ascii="宋体" w:eastAsia="宋体" w:hAnsi="宋体" w:cs="宋体" w:hint="eastAsia"/>
          <w:kern w:val="0"/>
          <w:sz w:val="28"/>
          <w:szCs w:val="28"/>
        </w:rPr>
        <w:t>公务用车运行维护费</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六、部门预算执行情况分析说明</w:t>
      </w:r>
    </w:p>
    <w:p w:rsidR="00783303" w:rsidRPr="00794AF3" w:rsidRDefault="00783303"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3D1B5D">
        <w:rPr>
          <w:rFonts w:ascii="宋体" w:eastAsia="宋体" w:hAnsi="宋体" w:cs="宋体" w:hint="eastAsia"/>
          <w:kern w:val="0"/>
          <w:sz w:val="28"/>
          <w:szCs w:val="28"/>
        </w:rPr>
        <w:t>中国人民政治协商会议</w:t>
      </w:r>
      <w:r w:rsidR="00D61254">
        <w:rPr>
          <w:rFonts w:ascii="宋体" w:eastAsia="宋体" w:hAnsi="宋体" w:cs="宋体" w:hint="eastAsia"/>
          <w:kern w:val="0"/>
          <w:sz w:val="28"/>
          <w:szCs w:val="28"/>
        </w:rPr>
        <w:t>乌鲁木齐市水磨沟区委员会办公室</w:t>
      </w:r>
      <w:r w:rsidRPr="00015D0E">
        <w:rPr>
          <w:rFonts w:ascii="宋体" w:eastAsia="宋体" w:hAnsi="宋体" w:cs="宋体" w:hint="eastAsia"/>
          <w:kern w:val="0"/>
          <w:sz w:val="28"/>
          <w:szCs w:val="28"/>
        </w:rPr>
        <w:t>财政拨款支出年初预算为</w:t>
      </w:r>
      <w:r w:rsidR="00DC1FFF" w:rsidRPr="00DC1FFF">
        <w:rPr>
          <w:rFonts w:ascii="宋体" w:eastAsia="宋体" w:hAnsi="宋体" w:cs="Arial"/>
          <w:kern w:val="0"/>
          <w:sz w:val="28"/>
          <w:szCs w:val="28"/>
        </w:rPr>
        <w:t>273.96</w:t>
      </w:r>
      <w:r w:rsidRPr="00015D0E">
        <w:rPr>
          <w:rFonts w:ascii="宋体" w:eastAsia="宋体" w:hAnsi="宋体" w:cs="宋体" w:hint="eastAsia"/>
          <w:kern w:val="0"/>
          <w:sz w:val="28"/>
          <w:szCs w:val="28"/>
        </w:rPr>
        <w:t>万元，支出决算为</w:t>
      </w:r>
      <w:r w:rsidR="00DC1FFF" w:rsidRPr="00DC1FFF">
        <w:rPr>
          <w:rFonts w:ascii="宋体" w:eastAsia="宋体" w:hAnsi="宋体" w:cs="Arial"/>
          <w:kern w:val="0"/>
          <w:sz w:val="28"/>
          <w:szCs w:val="28"/>
        </w:rPr>
        <w:t>260.47</w:t>
      </w:r>
      <w:r w:rsidRPr="00015D0E">
        <w:rPr>
          <w:rFonts w:ascii="宋体" w:eastAsia="宋体" w:hAnsi="宋体" w:cs="宋体" w:hint="eastAsia"/>
          <w:kern w:val="0"/>
          <w:sz w:val="28"/>
          <w:szCs w:val="28"/>
        </w:rPr>
        <w:t>万元</w:t>
      </w:r>
      <w:r w:rsidR="00794AF3">
        <w:rPr>
          <w:rFonts w:ascii="宋体" w:eastAsia="宋体" w:hAnsi="宋体" w:cs="宋体" w:hint="eastAsia"/>
          <w:kern w:val="0"/>
          <w:sz w:val="28"/>
          <w:szCs w:val="28"/>
        </w:rPr>
        <w:t>，</w:t>
      </w:r>
      <w:r w:rsidR="00794AF3" w:rsidRPr="00794AF3">
        <w:rPr>
          <w:rFonts w:ascii="宋体" w:eastAsia="宋体" w:hAnsi="宋体" w:cs="宋体" w:hint="eastAsia"/>
          <w:kern w:val="0"/>
          <w:sz w:val="28"/>
          <w:szCs w:val="28"/>
        </w:rPr>
        <w:t>完成预算的</w:t>
      </w:r>
      <w:r w:rsidR="00DC1FFF">
        <w:rPr>
          <w:rFonts w:ascii="宋体" w:eastAsia="宋体" w:hAnsi="宋体" w:cs="宋体" w:hint="eastAsia"/>
          <w:kern w:val="0"/>
          <w:sz w:val="28"/>
          <w:szCs w:val="28"/>
        </w:rPr>
        <w:t>95</w:t>
      </w:r>
      <w:r w:rsidR="00794AF3">
        <w:rPr>
          <w:rFonts w:ascii="宋体" w:eastAsia="宋体" w:hAnsi="宋体" w:cs="宋体" w:hint="eastAsia"/>
          <w:kern w:val="0"/>
          <w:sz w:val="28"/>
          <w:szCs w:val="28"/>
        </w:rPr>
        <w:t>.</w:t>
      </w:r>
      <w:r w:rsidR="00DC1FFF">
        <w:rPr>
          <w:rFonts w:ascii="宋体" w:eastAsia="宋体" w:hAnsi="宋体" w:cs="宋体" w:hint="eastAsia"/>
          <w:kern w:val="0"/>
          <w:sz w:val="28"/>
          <w:szCs w:val="28"/>
        </w:rPr>
        <w:t>08</w:t>
      </w:r>
      <w:r w:rsidR="00794AF3" w:rsidRPr="00794AF3">
        <w:rPr>
          <w:rFonts w:ascii="宋体" w:eastAsia="宋体" w:hAnsi="宋体" w:cs="宋体"/>
          <w:kern w:val="0"/>
          <w:sz w:val="28"/>
          <w:szCs w:val="28"/>
        </w:rPr>
        <w:t>%。调整预算的主要原因</w:t>
      </w:r>
      <w:r w:rsidR="00DC1FFF" w:rsidRPr="00DC1FFF">
        <w:rPr>
          <w:rFonts w:ascii="宋体" w:eastAsia="宋体" w:hAnsi="宋体" w:cs="宋体" w:hint="eastAsia"/>
          <w:kern w:val="0"/>
          <w:sz w:val="28"/>
          <w:szCs w:val="28"/>
        </w:rPr>
        <w:t>增加换届选举经费</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2B7339">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3D1B5D">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3D1B5D">
        <w:rPr>
          <w:rFonts w:ascii="宋体" w:eastAsia="宋体" w:hAnsi="宋体" w:cs="宋体" w:hint="eastAsia"/>
          <w:kern w:val="0"/>
          <w:sz w:val="28"/>
          <w:szCs w:val="28"/>
        </w:rPr>
        <w:t>中国人民政治协商会议</w:t>
      </w:r>
      <w:r w:rsidR="00D61254">
        <w:rPr>
          <w:rFonts w:ascii="宋体" w:eastAsia="宋体" w:hAnsi="宋体" w:cs="宋体" w:hint="eastAsia"/>
          <w:kern w:val="0"/>
          <w:sz w:val="28"/>
          <w:szCs w:val="28"/>
        </w:rPr>
        <w:t>乌鲁木齐市水磨沟区委员会办公室</w:t>
      </w:r>
      <w:r w:rsidRPr="00015D0E">
        <w:rPr>
          <w:rFonts w:ascii="宋体" w:eastAsia="宋体" w:hAnsi="宋体" w:cs="宋体" w:hint="eastAsia"/>
          <w:kern w:val="0"/>
          <w:sz w:val="28"/>
          <w:szCs w:val="28"/>
        </w:rPr>
        <w:t>机关运行经费支出</w:t>
      </w:r>
      <w:r w:rsidR="00DC1FFF" w:rsidRPr="00DC1FFF">
        <w:rPr>
          <w:rFonts w:ascii="宋体" w:eastAsia="宋体" w:hAnsi="宋体" w:cs="宋体"/>
          <w:kern w:val="0"/>
          <w:sz w:val="28"/>
          <w:szCs w:val="28"/>
        </w:rPr>
        <w:t>32.93</w:t>
      </w:r>
      <w:r w:rsidRPr="00015D0E">
        <w:rPr>
          <w:rFonts w:ascii="宋体" w:eastAsia="宋体" w:hAnsi="宋体" w:cs="宋体" w:hint="eastAsia"/>
          <w:kern w:val="0"/>
          <w:sz w:val="28"/>
          <w:szCs w:val="28"/>
        </w:rPr>
        <w:t>万元，较上年</w:t>
      </w:r>
      <w:r w:rsidR="00015D0E" w:rsidRPr="00015D0E">
        <w:rPr>
          <w:rFonts w:ascii="宋体" w:eastAsia="宋体" w:hAnsi="宋体" w:cs="宋体" w:hint="eastAsia"/>
          <w:kern w:val="0"/>
          <w:sz w:val="28"/>
          <w:szCs w:val="28"/>
        </w:rPr>
        <w:t>降低了</w:t>
      </w:r>
      <w:r w:rsidR="00015D0E" w:rsidRPr="00015D0E">
        <w:rPr>
          <w:rFonts w:ascii="宋体" w:eastAsia="宋体" w:hAnsi="宋体" w:cs="Arial"/>
          <w:kern w:val="0"/>
          <w:sz w:val="28"/>
          <w:szCs w:val="28"/>
        </w:rPr>
        <w:t>17.</w:t>
      </w:r>
      <w:r w:rsidR="00DC1FFF">
        <w:rPr>
          <w:rFonts w:ascii="宋体" w:eastAsia="宋体" w:hAnsi="宋体" w:cs="Arial" w:hint="eastAsia"/>
          <w:kern w:val="0"/>
          <w:sz w:val="28"/>
          <w:szCs w:val="28"/>
        </w:rPr>
        <w:t>8</w:t>
      </w:r>
      <w:r w:rsidR="00015D0E" w:rsidRPr="00015D0E">
        <w:rPr>
          <w:rFonts w:ascii="宋体" w:eastAsia="宋体" w:hAnsi="宋体" w:cs="Arial"/>
          <w:kern w:val="0"/>
          <w:sz w:val="28"/>
          <w:szCs w:val="28"/>
        </w:rPr>
        <w:t>7</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。主要原因</w:t>
      </w:r>
      <w:r w:rsidRPr="00015D0E">
        <w:rPr>
          <w:rFonts w:ascii="宋体" w:eastAsia="宋体" w:hAnsi="宋体" w:cs="Arial"/>
          <w:kern w:val="0"/>
          <w:sz w:val="28"/>
          <w:szCs w:val="28"/>
        </w:rPr>
        <w:t>:</w:t>
      </w:r>
      <w:r w:rsidR="00015D0E" w:rsidRPr="00015D0E">
        <w:rPr>
          <w:rFonts w:ascii="宋体" w:eastAsia="宋体" w:hAnsi="宋体" w:cs="Arial" w:hint="eastAsia"/>
          <w:kern w:val="0"/>
          <w:sz w:val="28"/>
          <w:szCs w:val="28"/>
        </w:rPr>
        <w:t>严控</w:t>
      </w:r>
      <w:r w:rsidR="00015D0E" w:rsidRPr="00015D0E">
        <w:rPr>
          <w:rFonts w:ascii="宋体" w:eastAsia="宋体" w:hAnsi="宋体" w:cs="宋体" w:hint="eastAsia"/>
          <w:kern w:val="0"/>
          <w:sz w:val="28"/>
          <w:szCs w:val="28"/>
        </w:rPr>
        <w:t>机关运行经费</w:t>
      </w:r>
      <w:r w:rsidRPr="00015D0E">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DC1FFF" w:rsidRPr="00DC1FFF">
        <w:rPr>
          <w:rFonts w:ascii="宋体" w:eastAsia="宋体" w:hAnsi="宋体" w:cs="Arial"/>
          <w:kern w:val="0"/>
          <w:sz w:val="28"/>
          <w:szCs w:val="28"/>
        </w:rPr>
        <w:t>5</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辆、一般公务用车</w:t>
      </w:r>
      <w:r w:rsidR="00DC1FFF" w:rsidRPr="00DC1FFF">
        <w:rPr>
          <w:rFonts w:ascii="宋体" w:eastAsia="宋体" w:hAnsi="宋体" w:cs="宋体"/>
          <w:kern w:val="0"/>
          <w:sz w:val="28"/>
          <w:szCs w:val="28"/>
        </w:rPr>
        <w:t>5</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bookmarkStart w:id="0" w:name="_GoBack"/>
      <w:bookmarkEnd w:id="0"/>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lastRenderedPageBreak/>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w:t>
      </w:r>
      <w:proofErr w:type="gramStart"/>
      <w:r w:rsidRPr="00015D0E">
        <w:rPr>
          <w:rFonts w:ascii="宋体" w:eastAsia="宋体" w:hAnsi="宋体" w:cs="宋体" w:hint="eastAsia"/>
          <w:kern w:val="0"/>
          <w:sz w:val="28"/>
          <w:szCs w:val="28"/>
        </w:rPr>
        <w:t>付业务</w:t>
      </w:r>
      <w:proofErr w:type="gramEnd"/>
      <w:r w:rsidRPr="00015D0E">
        <w:rPr>
          <w:rFonts w:ascii="宋体" w:eastAsia="宋体" w:hAnsi="宋体" w:cs="宋体" w:hint="eastAsia"/>
          <w:kern w:val="0"/>
          <w:sz w:val="28"/>
          <w:szCs w:val="28"/>
        </w:rPr>
        <w:t>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Arial"/>
          <w:kern w:val="0"/>
          <w:sz w:val="28"/>
          <w:szCs w:val="28"/>
        </w:rPr>
        <w:br/>
      </w:r>
      <w:r w:rsidRPr="00015D0E">
        <w:rPr>
          <w:rFonts w:ascii="宋体" w:eastAsia="宋体" w:hAnsi="宋体" w:cs="宋体" w:hint="eastAsia"/>
          <w:kern w:val="0"/>
          <w:sz w:val="28"/>
          <w:szCs w:val="28"/>
        </w:rPr>
        <w:t>经费，是指自治区部门用财政拨款安排的因公出国（境）费、公</w:t>
      </w:r>
      <w:r w:rsidRPr="00015D0E">
        <w:rPr>
          <w:rFonts w:ascii="宋体" w:eastAsia="宋体" w:hAnsi="宋体" w:cs="Times New Roman"/>
          <w:kern w:val="0"/>
          <w:sz w:val="28"/>
          <w:szCs w:val="28"/>
        </w:rPr>
        <w:br/>
      </w:r>
      <w:proofErr w:type="gramStart"/>
      <w:r w:rsidRPr="00015D0E">
        <w:rPr>
          <w:rFonts w:ascii="宋体" w:eastAsia="宋体" w:hAnsi="宋体" w:cs="宋体" w:hint="eastAsia"/>
          <w:kern w:val="0"/>
          <w:sz w:val="28"/>
          <w:szCs w:val="28"/>
        </w:rPr>
        <w:t>务</w:t>
      </w:r>
      <w:proofErr w:type="gramEnd"/>
      <w:r w:rsidRPr="00015D0E">
        <w:rPr>
          <w:rFonts w:ascii="宋体" w:eastAsia="宋体" w:hAnsi="宋体" w:cs="宋体" w:hint="eastAsia"/>
          <w:kern w:val="0"/>
          <w:sz w:val="28"/>
          <w:szCs w:val="28"/>
        </w:rPr>
        <w:t>用车购置及运行费和公务接待费。其中，因公出国（境）</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单位公务出国（境）的国际旅费、国外城市间交通费、住宿费、伙食费、培训费、公杂费等支出；公务用车购置及运行</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单位公务用车车辆购置支出（</w:t>
      </w:r>
      <w:proofErr w:type="gramStart"/>
      <w:r w:rsidRPr="00015D0E">
        <w:rPr>
          <w:rFonts w:ascii="宋体" w:eastAsia="宋体" w:hAnsi="宋体" w:cs="宋体" w:hint="eastAsia"/>
          <w:kern w:val="0"/>
          <w:sz w:val="28"/>
          <w:szCs w:val="28"/>
        </w:rPr>
        <w:t>含车辆</w:t>
      </w:r>
      <w:proofErr w:type="gramEnd"/>
      <w:r w:rsidRPr="00015D0E">
        <w:rPr>
          <w:rFonts w:ascii="宋体" w:eastAsia="宋体" w:hAnsi="宋体" w:cs="宋体" w:hint="eastAsia"/>
          <w:kern w:val="0"/>
          <w:sz w:val="28"/>
          <w:szCs w:val="28"/>
        </w:rPr>
        <w:t>购置税）及租用费、燃料费、维修费、过路过桥费、保险费等支出；公务接待</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B5D" w:rsidRDefault="003D1B5D" w:rsidP="003D1B5D">
      <w:r>
        <w:separator/>
      </w:r>
    </w:p>
  </w:endnote>
  <w:endnote w:type="continuationSeparator" w:id="1">
    <w:p w:rsidR="003D1B5D" w:rsidRDefault="003D1B5D" w:rsidP="003D1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B5D" w:rsidRDefault="003D1B5D" w:rsidP="003D1B5D">
      <w:r>
        <w:separator/>
      </w:r>
    </w:p>
  </w:footnote>
  <w:footnote w:type="continuationSeparator" w:id="1">
    <w:p w:rsidR="003D1B5D" w:rsidRDefault="003D1B5D" w:rsidP="003D1B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E12"/>
    <w:rsid w:val="00015D0E"/>
    <w:rsid w:val="00101A42"/>
    <w:rsid w:val="001620E2"/>
    <w:rsid w:val="002B7339"/>
    <w:rsid w:val="003D1B5D"/>
    <w:rsid w:val="004D08C1"/>
    <w:rsid w:val="00613F59"/>
    <w:rsid w:val="00635209"/>
    <w:rsid w:val="006474CB"/>
    <w:rsid w:val="006B784D"/>
    <w:rsid w:val="00783303"/>
    <w:rsid w:val="00794AF3"/>
    <w:rsid w:val="009A31C4"/>
    <w:rsid w:val="00A51532"/>
    <w:rsid w:val="00A809EF"/>
    <w:rsid w:val="00B944EF"/>
    <w:rsid w:val="00BF0ED1"/>
    <w:rsid w:val="00C1296B"/>
    <w:rsid w:val="00D6091E"/>
    <w:rsid w:val="00D61254"/>
    <w:rsid w:val="00D74FF9"/>
    <w:rsid w:val="00DC1FFF"/>
    <w:rsid w:val="00E67D5F"/>
    <w:rsid w:val="00E9632F"/>
    <w:rsid w:val="00FB4D1D"/>
    <w:rsid w:val="00FD7575"/>
    <w:rsid w:val="00FF6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Char"/>
    <w:uiPriority w:val="99"/>
    <w:semiHidden/>
    <w:unhideWhenUsed/>
    <w:rsid w:val="003D1B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3D1B5D"/>
    <w:rPr>
      <w:rFonts w:cs="等线"/>
      <w:kern w:val="2"/>
      <w:sz w:val="18"/>
      <w:szCs w:val="18"/>
    </w:rPr>
  </w:style>
  <w:style w:type="paragraph" w:styleId="a8">
    <w:name w:val="footer"/>
    <w:basedOn w:val="a"/>
    <w:link w:val="Char0"/>
    <w:uiPriority w:val="99"/>
    <w:semiHidden/>
    <w:unhideWhenUsed/>
    <w:rsid w:val="003D1B5D"/>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3D1B5D"/>
    <w:rPr>
      <w:rFonts w:cs="等线"/>
      <w:kern w:val="2"/>
      <w:sz w:val="18"/>
      <w:szCs w:val="18"/>
    </w:rPr>
  </w:style>
</w:styles>
</file>

<file path=word/webSettings.xml><?xml version="1.0" encoding="utf-8"?>
<w:webSettings xmlns:r="http://schemas.openxmlformats.org/officeDocument/2006/relationships" xmlns:w="http://schemas.openxmlformats.org/wordprocessingml/2006/main">
  <w:divs>
    <w:div w:id="22562269">
      <w:bodyDiv w:val="1"/>
      <w:marLeft w:val="0"/>
      <w:marRight w:val="0"/>
      <w:marTop w:val="0"/>
      <w:marBottom w:val="0"/>
      <w:divBdr>
        <w:top w:val="none" w:sz="0" w:space="0" w:color="auto"/>
        <w:left w:val="none" w:sz="0" w:space="0" w:color="auto"/>
        <w:bottom w:val="none" w:sz="0" w:space="0" w:color="auto"/>
        <w:right w:val="none" w:sz="0" w:space="0" w:color="auto"/>
      </w:divBdr>
      <w:divsChild>
        <w:div w:id="1244221619">
          <w:marLeft w:val="0"/>
          <w:marRight w:val="0"/>
          <w:marTop w:val="0"/>
          <w:marBottom w:val="0"/>
          <w:divBdr>
            <w:top w:val="none" w:sz="0" w:space="0" w:color="auto"/>
            <w:left w:val="none" w:sz="0" w:space="0" w:color="auto"/>
            <w:bottom w:val="none" w:sz="0" w:space="0" w:color="auto"/>
            <w:right w:val="none" w:sz="0" w:space="0" w:color="auto"/>
          </w:divBdr>
          <w:divsChild>
            <w:div w:id="1515460611">
              <w:marLeft w:val="0"/>
              <w:marRight w:val="0"/>
              <w:marTop w:val="0"/>
              <w:marBottom w:val="0"/>
              <w:divBdr>
                <w:top w:val="none" w:sz="0" w:space="0" w:color="auto"/>
                <w:left w:val="none" w:sz="0" w:space="0" w:color="auto"/>
                <w:bottom w:val="none" w:sz="0" w:space="0" w:color="auto"/>
                <w:right w:val="none" w:sz="0" w:space="0" w:color="auto"/>
              </w:divBdr>
              <w:divsChild>
                <w:div w:id="516575670">
                  <w:marLeft w:val="0"/>
                  <w:marRight w:val="0"/>
                  <w:marTop w:val="0"/>
                  <w:marBottom w:val="0"/>
                  <w:divBdr>
                    <w:top w:val="none" w:sz="0" w:space="0" w:color="auto"/>
                    <w:left w:val="none" w:sz="0" w:space="0" w:color="auto"/>
                    <w:bottom w:val="none" w:sz="0" w:space="0" w:color="auto"/>
                    <w:right w:val="none" w:sz="0" w:space="0" w:color="auto"/>
                  </w:divBdr>
                  <w:divsChild>
                    <w:div w:id="365175447">
                      <w:marLeft w:val="0"/>
                      <w:marRight w:val="0"/>
                      <w:marTop w:val="150"/>
                      <w:marBottom w:val="0"/>
                      <w:divBdr>
                        <w:top w:val="single" w:sz="6" w:space="0" w:color="C7C7C7"/>
                        <w:left w:val="single" w:sz="6" w:space="0" w:color="C7C7C7"/>
                        <w:bottom w:val="none" w:sz="0" w:space="0" w:color="auto"/>
                        <w:right w:val="single" w:sz="6" w:space="0" w:color="C7C7C7"/>
                      </w:divBdr>
                      <w:divsChild>
                        <w:div w:id="2025159813">
                          <w:marLeft w:val="0"/>
                          <w:marRight w:val="0"/>
                          <w:marTop w:val="0"/>
                          <w:marBottom w:val="0"/>
                          <w:divBdr>
                            <w:top w:val="none" w:sz="0" w:space="0" w:color="auto"/>
                            <w:left w:val="none" w:sz="0" w:space="0" w:color="auto"/>
                            <w:bottom w:val="none" w:sz="0" w:space="0" w:color="auto"/>
                            <w:right w:val="none" w:sz="0" w:space="0" w:color="auto"/>
                          </w:divBdr>
                          <w:divsChild>
                            <w:div w:id="1606424050">
                              <w:marLeft w:val="0"/>
                              <w:marRight w:val="0"/>
                              <w:marTop w:val="0"/>
                              <w:marBottom w:val="0"/>
                              <w:divBdr>
                                <w:top w:val="none" w:sz="0" w:space="0" w:color="auto"/>
                                <w:left w:val="single" w:sz="6" w:space="0" w:color="E6E6E6"/>
                                <w:bottom w:val="none" w:sz="0" w:space="0" w:color="auto"/>
                                <w:right w:val="single" w:sz="6" w:space="0" w:color="E6E6E6"/>
                              </w:divBdr>
                              <w:divsChild>
                                <w:div w:id="352463477">
                                  <w:marLeft w:val="0"/>
                                  <w:marRight w:val="0"/>
                                  <w:marTop w:val="150"/>
                                  <w:marBottom w:val="150"/>
                                  <w:divBdr>
                                    <w:top w:val="none" w:sz="0" w:space="0" w:color="auto"/>
                                    <w:left w:val="none" w:sz="0" w:space="0" w:color="auto"/>
                                    <w:bottom w:val="none" w:sz="0" w:space="0" w:color="auto"/>
                                    <w:right w:val="none" w:sz="0" w:space="0" w:color="auto"/>
                                  </w:divBdr>
                                  <w:divsChild>
                                    <w:div w:id="12838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146271">
      <w:bodyDiv w:val="1"/>
      <w:marLeft w:val="0"/>
      <w:marRight w:val="0"/>
      <w:marTop w:val="0"/>
      <w:marBottom w:val="0"/>
      <w:divBdr>
        <w:top w:val="none" w:sz="0" w:space="0" w:color="auto"/>
        <w:left w:val="none" w:sz="0" w:space="0" w:color="auto"/>
        <w:bottom w:val="none" w:sz="0" w:space="0" w:color="auto"/>
        <w:right w:val="none" w:sz="0" w:space="0" w:color="auto"/>
      </w:divBdr>
      <w:divsChild>
        <w:div w:id="759302402">
          <w:marLeft w:val="0"/>
          <w:marRight w:val="0"/>
          <w:marTop w:val="0"/>
          <w:marBottom w:val="0"/>
          <w:divBdr>
            <w:top w:val="none" w:sz="0" w:space="0" w:color="auto"/>
            <w:left w:val="none" w:sz="0" w:space="0" w:color="auto"/>
            <w:bottom w:val="none" w:sz="0" w:space="0" w:color="auto"/>
            <w:right w:val="none" w:sz="0" w:space="0" w:color="auto"/>
          </w:divBdr>
          <w:divsChild>
            <w:div w:id="1703047847">
              <w:marLeft w:val="0"/>
              <w:marRight w:val="0"/>
              <w:marTop w:val="0"/>
              <w:marBottom w:val="0"/>
              <w:divBdr>
                <w:top w:val="none" w:sz="0" w:space="0" w:color="auto"/>
                <w:left w:val="none" w:sz="0" w:space="0" w:color="auto"/>
                <w:bottom w:val="none" w:sz="0" w:space="0" w:color="auto"/>
                <w:right w:val="none" w:sz="0" w:space="0" w:color="auto"/>
              </w:divBdr>
              <w:divsChild>
                <w:div w:id="1808930233">
                  <w:marLeft w:val="0"/>
                  <w:marRight w:val="0"/>
                  <w:marTop w:val="0"/>
                  <w:marBottom w:val="0"/>
                  <w:divBdr>
                    <w:top w:val="none" w:sz="0" w:space="0" w:color="auto"/>
                    <w:left w:val="none" w:sz="0" w:space="0" w:color="auto"/>
                    <w:bottom w:val="none" w:sz="0" w:space="0" w:color="auto"/>
                    <w:right w:val="none" w:sz="0" w:space="0" w:color="auto"/>
                  </w:divBdr>
                  <w:divsChild>
                    <w:div w:id="1870870918">
                      <w:marLeft w:val="0"/>
                      <w:marRight w:val="0"/>
                      <w:marTop w:val="150"/>
                      <w:marBottom w:val="0"/>
                      <w:divBdr>
                        <w:top w:val="single" w:sz="6" w:space="0" w:color="C7C7C7"/>
                        <w:left w:val="single" w:sz="6" w:space="0" w:color="C7C7C7"/>
                        <w:bottom w:val="none" w:sz="0" w:space="0" w:color="auto"/>
                        <w:right w:val="single" w:sz="6" w:space="0" w:color="C7C7C7"/>
                      </w:divBdr>
                      <w:divsChild>
                        <w:div w:id="308897802">
                          <w:marLeft w:val="0"/>
                          <w:marRight w:val="0"/>
                          <w:marTop w:val="0"/>
                          <w:marBottom w:val="0"/>
                          <w:divBdr>
                            <w:top w:val="none" w:sz="0" w:space="0" w:color="auto"/>
                            <w:left w:val="none" w:sz="0" w:space="0" w:color="auto"/>
                            <w:bottom w:val="none" w:sz="0" w:space="0" w:color="auto"/>
                            <w:right w:val="none" w:sz="0" w:space="0" w:color="auto"/>
                          </w:divBdr>
                          <w:divsChild>
                            <w:div w:id="848519075">
                              <w:marLeft w:val="0"/>
                              <w:marRight w:val="0"/>
                              <w:marTop w:val="0"/>
                              <w:marBottom w:val="0"/>
                              <w:divBdr>
                                <w:top w:val="none" w:sz="0" w:space="0" w:color="auto"/>
                                <w:left w:val="single" w:sz="6" w:space="0" w:color="E6E6E6"/>
                                <w:bottom w:val="none" w:sz="0" w:space="0" w:color="auto"/>
                                <w:right w:val="single" w:sz="6" w:space="0" w:color="E6E6E6"/>
                              </w:divBdr>
                              <w:divsChild>
                                <w:div w:id="432215239">
                                  <w:marLeft w:val="0"/>
                                  <w:marRight w:val="0"/>
                                  <w:marTop w:val="150"/>
                                  <w:marBottom w:val="150"/>
                                  <w:divBdr>
                                    <w:top w:val="none" w:sz="0" w:space="0" w:color="auto"/>
                                    <w:left w:val="none" w:sz="0" w:space="0" w:color="auto"/>
                                    <w:bottom w:val="none" w:sz="0" w:space="0" w:color="auto"/>
                                    <w:right w:val="none" w:sz="0" w:space="0" w:color="auto"/>
                                  </w:divBdr>
                                  <w:divsChild>
                                    <w:div w:id="17298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10</Pages>
  <Words>2961</Words>
  <Characters>298</Characters>
  <Application>Microsoft Office Word</Application>
  <DocSecurity>0</DocSecurity>
  <Lines>2</Lines>
  <Paragraphs>6</Paragraphs>
  <ScaleCrop>false</ScaleCrop>
  <Company>微软中国</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zsxy</dc:creator>
  <cp:keywords/>
  <dc:description/>
  <cp:lastModifiedBy>Users</cp:lastModifiedBy>
  <cp:revision>14</cp:revision>
  <dcterms:created xsi:type="dcterms:W3CDTF">2017-07-10T00:13:00Z</dcterms:created>
  <dcterms:modified xsi:type="dcterms:W3CDTF">2017-08-09T13:51:00Z</dcterms:modified>
</cp:coreProperties>
</file>