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A8" w:rsidRDefault="00B56C56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cs="Arial"/>
          <w:b/>
          <w:bCs/>
          <w:kern w:val="36"/>
          <w:sz w:val="32"/>
          <w:szCs w:val="32"/>
        </w:rPr>
      </w:pPr>
      <w:r>
        <w:rPr>
          <w:rFonts w:ascii="宋体" w:eastAsia="宋体" w:cs="Arial"/>
          <w:b/>
          <w:bCs/>
          <w:kern w:val="36"/>
          <w:sz w:val="32"/>
          <w:szCs w:val="32"/>
        </w:rPr>
        <w:t>2016</w:t>
      </w:r>
      <w:r>
        <w:rPr>
          <w:rFonts w:ascii="宋体" w:eastAsia="宋体" w:cs="宋体" w:hint="eastAsia"/>
          <w:b/>
          <w:bCs/>
          <w:kern w:val="36"/>
          <w:sz w:val="32"/>
          <w:szCs w:val="32"/>
        </w:rPr>
        <w:t>年度</w:t>
      </w:r>
      <w:r>
        <w:rPr>
          <w:rFonts w:ascii="宋体" w:eastAsia="宋体" w:cs="Arial" w:hint="eastAsia"/>
          <w:b/>
          <w:bCs/>
          <w:kern w:val="36"/>
          <w:sz w:val="32"/>
          <w:szCs w:val="32"/>
        </w:rPr>
        <w:t>新疆乌鲁木齐市第七十七小学</w:t>
      </w:r>
    </w:p>
    <w:p w:rsidR="00C47AA8" w:rsidRDefault="00B56C56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cs="Times New Roman"/>
          <w:b/>
          <w:bCs/>
          <w:kern w:val="36"/>
          <w:sz w:val="32"/>
          <w:szCs w:val="32"/>
        </w:rPr>
      </w:pPr>
      <w:r>
        <w:rPr>
          <w:rFonts w:ascii="宋体" w:eastAsia="宋体" w:cs="宋体" w:hint="eastAsia"/>
          <w:b/>
          <w:bCs/>
          <w:kern w:val="36"/>
          <w:sz w:val="32"/>
          <w:szCs w:val="32"/>
        </w:rPr>
        <w:t>部门决算公开补充</w:t>
      </w:r>
      <w:r>
        <w:rPr>
          <w:rFonts w:ascii="宋体" w:eastAsia="宋体" w:cs="宋体"/>
          <w:b/>
          <w:bCs/>
          <w:kern w:val="36"/>
          <w:sz w:val="32"/>
          <w:szCs w:val="32"/>
        </w:rPr>
        <w:t>说明</w:t>
      </w:r>
    </w:p>
    <w:p w:rsidR="00C47AA8" w:rsidRDefault="00B56C56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cs="Times New Roman"/>
          <w:kern w:val="0"/>
          <w:sz w:val="28"/>
          <w:szCs w:val="28"/>
        </w:rPr>
      </w:pPr>
      <w:r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一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、部门</w:t>
      </w:r>
      <w:r>
        <w:rPr>
          <w:rFonts w:ascii="宋体" w:eastAsia="宋体" w:cs="Arial"/>
          <w:b/>
          <w:bCs/>
          <w:kern w:val="0"/>
          <w:sz w:val="28"/>
          <w:szCs w:val="28"/>
        </w:rPr>
        <w:t>“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三公</w:t>
      </w:r>
      <w:r>
        <w:rPr>
          <w:rFonts w:ascii="宋体" w:eastAsia="宋体" w:cs="Arial"/>
          <w:b/>
          <w:bCs/>
          <w:kern w:val="0"/>
          <w:sz w:val="28"/>
          <w:szCs w:val="28"/>
        </w:rPr>
        <w:t>”</w:t>
      </w:r>
      <w:r>
        <w:rPr>
          <w:rFonts w:ascii="宋体" w:eastAsia="宋体" w:cs="宋体" w:hint="eastAsia"/>
          <w:b/>
          <w:bCs/>
          <w:kern w:val="0"/>
          <w:sz w:val="28"/>
          <w:szCs w:val="28"/>
        </w:rPr>
        <w:t>经费支出情况说明</w:t>
      </w:r>
    </w:p>
    <w:p w:rsidR="0001497F" w:rsidRPr="00117DD1" w:rsidRDefault="00B56C56" w:rsidP="0001497F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cs="Arial"/>
          <w:kern w:val="0"/>
          <w:sz w:val="28"/>
          <w:szCs w:val="28"/>
        </w:rPr>
        <w:t>2016</w:t>
      </w:r>
      <w:r>
        <w:rPr>
          <w:rFonts w:ascii="宋体" w:eastAsia="宋体" w:cs="宋体" w:hint="eastAsia"/>
          <w:kern w:val="0"/>
          <w:sz w:val="28"/>
          <w:szCs w:val="28"/>
        </w:rPr>
        <w:t>年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乌鲁木齐市第七十七小学</w:t>
      </w:r>
      <w:r>
        <w:rPr>
          <w:rFonts w:ascii="宋体" w:eastAsia="宋体" w:cs="Arial"/>
          <w:kern w:val="0"/>
          <w:sz w:val="28"/>
          <w:szCs w:val="28"/>
        </w:rPr>
        <w:t>“</w:t>
      </w:r>
      <w:r>
        <w:rPr>
          <w:rFonts w:ascii="宋体" w:eastAsia="宋体" w:cs="宋体" w:hint="eastAsia"/>
          <w:kern w:val="0"/>
          <w:sz w:val="28"/>
          <w:szCs w:val="28"/>
        </w:rPr>
        <w:t>三公</w:t>
      </w:r>
      <w:r>
        <w:rPr>
          <w:rFonts w:ascii="宋体" w:eastAsia="宋体" w:cs="Arial"/>
          <w:kern w:val="0"/>
          <w:sz w:val="28"/>
          <w:szCs w:val="28"/>
        </w:rPr>
        <w:t>”</w:t>
      </w:r>
      <w:r>
        <w:rPr>
          <w:rFonts w:ascii="宋体" w:eastAsia="宋体" w:cs="宋体" w:hint="eastAsia"/>
          <w:kern w:val="0"/>
          <w:sz w:val="28"/>
          <w:szCs w:val="28"/>
        </w:rPr>
        <w:t>经费决算支出总额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万元。较</w:t>
      </w:r>
      <w:r>
        <w:rPr>
          <w:rFonts w:ascii="宋体" w:eastAsia="宋体" w:cs="宋体"/>
          <w:kern w:val="0"/>
          <w:sz w:val="28"/>
          <w:szCs w:val="28"/>
        </w:rPr>
        <w:t>上年减少</w:t>
      </w:r>
      <w:r>
        <w:rPr>
          <w:rFonts w:ascii="宋体" w:eastAsia="宋体" w:cs="宋体"/>
          <w:kern w:val="0"/>
          <w:sz w:val="28"/>
          <w:szCs w:val="28"/>
        </w:rPr>
        <w:t>26,600.00</w:t>
      </w:r>
      <w:r>
        <w:rPr>
          <w:rFonts w:ascii="宋体" w:eastAsia="宋体" w:cs="宋体" w:hint="eastAsia"/>
          <w:kern w:val="0"/>
          <w:sz w:val="28"/>
          <w:szCs w:val="28"/>
        </w:rPr>
        <w:t>元</w:t>
      </w:r>
      <w:r>
        <w:rPr>
          <w:rFonts w:ascii="宋体" w:eastAsia="宋体" w:cs="宋体"/>
          <w:kern w:val="0"/>
          <w:sz w:val="28"/>
          <w:szCs w:val="28"/>
        </w:rPr>
        <w:t>，</w:t>
      </w:r>
      <w:r w:rsidR="0001497F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01497F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01497F"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 w:rsidR="0001497F">
        <w:rPr>
          <w:rFonts w:ascii="宋体" w:eastAsia="宋体" w:hAnsi="宋体" w:cs="宋体"/>
          <w:kern w:val="0"/>
          <w:sz w:val="28"/>
          <w:szCs w:val="28"/>
        </w:rPr>
        <w:t>归</w:t>
      </w:r>
      <w:r w:rsidR="0001497F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01497F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01497F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p w:rsidR="00C47AA8" w:rsidRDefault="00B56C56" w:rsidP="0001497F">
      <w:pPr>
        <w:widowControl/>
        <w:shd w:val="clear" w:color="auto" w:fill="FFFFFF"/>
        <w:spacing w:before="100" w:beforeAutospacing="1" w:after="240"/>
        <w:ind w:firstLineChars="200" w:firstLine="562"/>
        <w:textAlignment w:val="top"/>
        <w:rPr>
          <w:rFonts w:ascii="宋体" w:eastAsia="宋体" w:cs="Times New Roman"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C47AA8" w:rsidRDefault="00B56C56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cs="Times New Roman"/>
          <w:kern w:val="0"/>
          <w:sz w:val="28"/>
          <w:szCs w:val="28"/>
        </w:rPr>
      </w:pPr>
      <w:r>
        <w:rPr>
          <w:rFonts w:ascii="宋体" w:eastAsia="宋体" w:cs="Arial"/>
          <w:kern w:val="0"/>
          <w:sz w:val="28"/>
          <w:szCs w:val="28"/>
        </w:rPr>
        <w:t>2016</w:t>
      </w:r>
      <w:r>
        <w:rPr>
          <w:rFonts w:ascii="宋体" w:eastAsia="宋体" w:cs="宋体" w:hint="eastAsia"/>
          <w:kern w:val="0"/>
          <w:sz w:val="28"/>
          <w:szCs w:val="28"/>
        </w:rPr>
        <w:t>年因公出国（境）费用支出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万元。</w:t>
      </w:r>
      <w:r>
        <w:rPr>
          <w:rFonts w:ascii="宋体" w:eastAsia="宋体" w:cs="Arial"/>
          <w:kern w:val="0"/>
          <w:sz w:val="28"/>
          <w:szCs w:val="28"/>
        </w:rPr>
        <w:t>2016</w:t>
      </w:r>
      <w:r>
        <w:rPr>
          <w:rFonts w:ascii="宋体" w:eastAsia="宋体" w:cs="宋体" w:hint="eastAsia"/>
          <w:kern w:val="0"/>
          <w:sz w:val="28"/>
          <w:szCs w:val="28"/>
        </w:rPr>
        <w:t>年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乌鲁木齐市第七十七小学</w:t>
      </w:r>
      <w:r>
        <w:rPr>
          <w:rFonts w:ascii="宋体" w:eastAsia="宋体" w:cs="宋体" w:hint="eastAsia"/>
          <w:kern w:val="0"/>
          <w:sz w:val="28"/>
          <w:szCs w:val="28"/>
        </w:rPr>
        <w:t>因公出国共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人次，参加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个团组。较</w:t>
      </w:r>
      <w:r>
        <w:rPr>
          <w:rFonts w:ascii="宋体" w:eastAsia="宋体" w:cs="宋体"/>
          <w:kern w:val="0"/>
          <w:sz w:val="28"/>
          <w:szCs w:val="28"/>
        </w:rPr>
        <w:t>上年无增减变化。</w:t>
      </w:r>
    </w:p>
    <w:p w:rsidR="00C47AA8" w:rsidRDefault="00B56C56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cs="Times New Roman"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C47AA8" w:rsidRDefault="00B56C56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cs="Times New Roman"/>
          <w:kern w:val="0"/>
          <w:sz w:val="28"/>
          <w:szCs w:val="28"/>
        </w:rPr>
      </w:pPr>
      <w:r>
        <w:rPr>
          <w:rFonts w:ascii="宋体" w:eastAsia="宋体" w:cs="Arial"/>
          <w:kern w:val="0"/>
          <w:sz w:val="28"/>
          <w:szCs w:val="28"/>
        </w:rPr>
        <w:t>2016</w:t>
      </w:r>
      <w:r>
        <w:rPr>
          <w:rFonts w:ascii="宋体" w:eastAsia="宋体" w:cs="宋体" w:hint="eastAsia"/>
          <w:kern w:val="0"/>
          <w:sz w:val="28"/>
          <w:szCs w:val="28"/>
        </w:rPr>
        <w:t>年公务接待费用决算支出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万元，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乌鲁木齐市第七十七小学</w:t>
      </w:r>
      <w:r>
        <w:rPr>
          <w:rFonts w:ascii="宋体" w:eastAsia="宋体" w:cs="宋体" w:hint="eastAsia"/>
          <w:kern w:val="0"/>
          <w:sz w:val="28"/>
          <w:szCs w:val="28"/>
        </w:rPr>
        <w:t>共计接待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批次</w:t>
      </w:r>
      <w:r>
        <w:rPr>
          <w:rFonts w:ascii="宋体" w:eastAsia="宋体" w:cs="宋体" w:hint="eastAsia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人。较</w:t>
      </w:r>
      <w:r>
        <w:rPr>
          <w:rFonts w:ascii="宋体" w:eastAsia="宋体" w:cs="宋体"/>
          <w:kern w:val="0"/>
          <w:sz w:val="28"/>
          <w:szCs w:val="28"/>
        </w:rPr>
        <w:t>上年无增减变化。</w:t>
      </w:r>
    </w:p>
    <w:p w:rsidR="00C47AA8" w:rsidRDefault="00B56C56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cs="Times New Roman"/>
          <w:kern w:val="0"/>
          <w:sz w:val="28"/>
          <w:szCs w:val="28"/>
        </w:rPr>
      </w:pPr>
      <w:r>
        <w:rPr>
          <w:rFonts w:ascii="宋体" w:eastAsia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01497F" w:rsidRPr="00117DD1" w:rsidRDefault="00B56C56" w:rsidP="0001497F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cs="Arial"/>
          <w:kern w:val="0"/>
          <w:sz w:val="28"/>
          <w:szCs w:val="28"/>
        </w:rPr>
        <w:t>2016</w:t>
      </w:r>
      <w:r>
        <w:rPr>
          <w:rFonts w:ascii="宋体" w:eastAsia="宋体" w:cs="宋体" w:hint="eastAsia"/>
          <w:kern w:val="0"/>
          <w:sz w:val="28"/>
          <w:szCs w:val="28"/>
        </w:rPr>
        <w:t>年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乌鲁木齐市第七十七小学</w:t>
      </w:r>
      <w:r>
        <w:rPr>
          <w:rFonts w:ascii="宋体" w:eastAsia="宋体" w:cs="宋体" w:hint="eastAsia"/>
          <w:kern w:val="0"/>
          <w:sz w:val="28"/>
          <w:szCs w:val="28"/>
        </w:rPr>
        <w:t>公务用车运行维护费</w:t>
      </w:r>
      <w:r>
        <w:rPr>
          <w:rFonts w:ascii="宋体" w:eastAsia="宋体" w:cs="Arial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万元。较</w:t>
      </w:r>
      <w:r>
        <w:rPr>
          <w:rFonts w:ascii="宋体" w:eastAsia="宋体" w:cs="宋体"/>
          <w:kern w:val="0"/>
          <w:sz w:val="28"/>
          <w:szCs w:val="28"/>
        </w:rPr>
        <w:t>上年减少</w:t>
      </w:r>
      <w:r>
        <w:rPr>
          <w:rFonts w:ascii="宋体" w:eastAsia="宋体" w:cs="宋体"/>
          <w:kern w:val="0"/>
          <w:sz w:val="28"/>
          <w:szCs w:val="28"/>
        </w:rPr>
        <w:t>26,600.00</w:t>
      </w:r>
      <w:r>
        <w:rPr>
          <w:rFonts w:ascii="宋体" w:eastAsia="宋体" w:cs="宋体" w:hint="eastAsia"/>
          <w:kern w:val="0"/>
          <w:sz w:val="28"/>
          <w:szCs w:val="28"/>
        </w:rPr>
        <w:t>元</w:t>
      </w:r>
      <w:r>
        <w:rPr>
          <w:rFonts w:ascii="宋体" w:eastAsia="宋体" w:cs="宋体"/>
          <w:kern w:val="0"/>
          <w:sz w:val="28"/>
          <w:szCs w:val="28"/>
        </w:rPr>
        <w:t>，</w:t>
      </w:r>
      <w:r w:rsidR="0001497F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01497F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01497F"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 w:rsidR="0001497F">
        <w:rPr>
          <w:rFonts w:ascii="宋体" w:eastAsia="宋体" w:hAnsi="宋体" w:cs="宋体"/>
          <w:kern w:val="0"/>
          <w:sz w:val="28"/>
          <w:szCs w:val="28"/>
        </w:rPr>
        <w:t>归</w:t>
      </w:r>
      <w:r w:rsidR="0001497F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01497F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01497F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p w:rsidR="00C47AA8" w:rsidRPr="0001497F" w:rsidRDefault="00C47AA8">
      <w:pPr>
        <w:widowControl/>
        <w:shd w:val="clear" w:color="auto" w:fill="FFFFFF"/>
        <w:spacing w:before="100" w:beforeAutospacing="1" w:after="240"/>
        <w:ind w:firstLineChars="200" w:firstLine="420"/>
        <w:textAlignment w:val="top"/>
        <w:rPr>
          <w:rFonts w:cs="Times New Roman"/>
        </w:rPr>
      </w:pPr>
      <w:bookmarkStart w:id="0" w:name="_GoBack"/>
      <w:bookmarkEnd w:id="0"/>
    </w:p>
    <w:sectPr w:rsidR="00C47AA8" w:rsidRPr="000149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56" w:rsidRDefault="00B56C56" w:rsidP="0001497F">
      <w:r>
        <w:separator/>
      </w:r>
    </w:p>
  </w:endnote>
  <w:endnote w:type="continuationSeparator" w:id="0">
    <w:p w:rsidR="00B56C56" w:rsidRDefault="00B56C56" w:rsidP="0001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56" w:rsidRDefault="00B56C56" w:rsidP="0001497F">
      <w:r>
        <w:separator/>
      </w:r>
    </w:p>
  </w:footnote>
  <w:footnote w:type="continuationSeparator" w:id="0">
    <w:p w:rsidR="00B56C56" w:rsidRDefault="00B56C56" w:rsidP="0001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C47AA8"/>
    <w:rsid w:val="0001497F"/>
    <w:rsid w:val="00B56C56"/>
    <w:rsid w:val="00C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B55F7D-2190-47CF-A5D7-5DD8C834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styleId="1">
    <w:name w:val="heading 1"/>
    <w:basedOn w:val="a"/>
    <w:pPr>
      <w:widowControl/>
      <w:spacing w:before="240" w:after="240"/>
      <w:jc w:val="left"/>
      <w:outlineLvl w:val="0"/>
    </w:pPr>
    <w:rPr>
      <w:rFonts w:ascii="宋体" w:eastAsia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auto"/>
      <w:u w:val="none"/>
    </w:rPr>
  </w:style>
  <w:style w:type="character" w:styleId="a4">
    <w:name w:val="Emphasis"/>
    <w:rPr>
      <w:i/>
      <w:iCs/>
    </w:rPr>
  </w:style>
  <w:style w:type="character" w:styleId="a5">
    <w:name w:val="Strong"/>
    <w:rPr>
      <w:b/>
      <w:bCs/>
    </w:rPr>
  </w:style>
  <w:style w:type="paragraph" w:styleId="a6">
    <w:name w:val="Normal (Web)"/>
    <w:basedOn w:val="a"/>
    <w:pPr>
      <w:widowControl/>
      <w:spacing w:before="100" w:beforeAutospacing="1" w:after="240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article-prototype">
    <w:name w:val="article-prototype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36</cp:revision>
  <cp:lastPrinted>2018-11-21T05:50:00Z</cp:lastPrinted>
  <dcterms:created xsi:type="dcterms:W3CDTF">2017-07-10T00:13:00Z</dcterms:created>
  <dcterms:modified xsi:type="dcterms:W3CDTF">2018-11-21T07:28:00Z</dcterms:modified>
</cp:coreProperties>
</file>