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B5" w:rsidRPr="00D807B5" w:rsidRDefault="00783303" w:rsidP="00D807B5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9C575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乌鲁木齐市水磨沟区榆树沟街道办事处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DB5A7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DB5A7D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B92046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bookmarkStart w:id="0" w:name="_GoBack"/>
      <w:bookmarkEnd w:id="0"/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C575D">
        <w:rPr>
          <w:rFonts w:ascii="宋体" w:eastAsia="宋体" w:hAnsi="宋体" w:cs="宋体" w:hint="eastAsia"/>
          <w:kern w:val="0"/>
          <w:sz w:val="28"/>
          <w:szCs w:val="28"/>
        </w:rPr>
        <w:t>乌鲁木齐市水磨沟区榆树沟街道办事处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经费决算支出总额为</w:t>
      </w:r>
      <w:r w:rsidR="009850C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DB5A7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B5A7D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467A33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C575D">
        <w:rPr>
          <w:rFonts w:ascii="宋体" w:eastAsia="宋体" w:hAnsi="宋体" w:cs="宋体" w:hint="eastAsia"/>
          <w:kern w:val="0"/>
          <w:sz w:val="28"/>
          <w:szCs w:val="28"/>
        </w:rPr>
        <w:t>乌鲁木齐市水磨沟区榆树沟街道办事处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DB5A7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B5A7D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467A33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ED0F8B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9C575D">
        <w:rPr>
          <w:rFonts w:ascii="宋体" w:eastAsia="宋体" w:hAnsi="宋体" w:cs="宋体" w:hint="eastAsia"/>
          <w:kern w:val="0"/>
          <w:sz w:val="28"/>
          <w:szCs w:val="28"/>
        </w:rPr>
        <w:t>乌鲁木齐市水磨沟区榆树沟街道办事处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DB5A7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B5A7D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467A33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A51532" w:rsidRPr="00467A33" w:rsidRDefault="00783303" w:rsidP="00467A33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C575D">
        <w:rPr>
          <w:rFonts w:ascii="宋体" w:eastAsia="宋体" w:hAnsi="宋体" w:cs="宋体" w:hint="eastAsia"/>
          <w:kern w:val="0"/>
          <w:sz w:val="28"/>
          <w:szCs w:val="28"/>
        </w:rPr>
        <w:t>乌鲁木齐市水磨沟区榆树沟街道办事处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9850C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</w:t>
      </w:r>
      <w:r w:rsidR="009850CE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B5A7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B5A7D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FD7575" w:rsidRDefault="00783303">
      <w:pPr>
        <w:rPr>
          <w:rFonts w:cs="Times New Roman"/>
        </w:rPr>
      </w:pPr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A8" w:rsidRDefault="00E23DA8" w:rsidP="00467A33">
      <w:r>
        <w:separator/>
      </w:r>
    </w:p>
  </w:endnote>
  <w:endnote w:type="continuationSeparator" w:id="0">
    <w:p w:rsidR="00E23DA8" w:rsidRDefault="00E23DA8" w:rsidP="0046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A8" w:rsidRDefault="00E23DA8" w:rsidP="00467A33">
      <w:r>
        <w:separator/>
      </w:r>
    </w:p>
  </w:footnote>
  <w:footnote w:type="continuationSeparator" w:id="0">
    <w:p w:rsidR="00E23DA8" w:rsidRDefault="00E23DA8" w:rsidP="0046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E12"/>
    <w:rsid w:val="00015D0E"/>
    <w:rsid w:val="00101A42"/>
    <w:rsid w:val="00130277"/>
    <w:rsid w:val="0018604E"/>
    <w:rsid w:val="001C614C"/>
    <w:rsid w:val="001E5486"/>
    <w:rsid w:val="002147C4"/>
    <w:rsid w:val="00216EE0"/>
    <w:rsid w:val="00256941"/>
    <w:rsid w:val="00280C01"/>
    <w:rsid w:val="0039094D"/>
    <w:rsid w:val="00406326"/>
    <w:rsid w:val="004327D8"/>
    <w:rsid w:val="00467A33"/>
    <w:rsid w:val="005023F3"/>
    <w:rsid w:val="00506810"/>
    <w:rsid w:val="00562D4F"/>
    <w:rsid w:val="005A018F"/>
    <w:rsid w:val="006134A0"/>
    <w:rsid w:val="00613F59"/>
    <w:rsid w:val="00635209"/>
    <w:rsid w:val="006474CB"/>
    <w:rsid w:val="006B784D"/>
    <w:rsid w:val="0071595D"/>
    <w:rsid w:val="00722C11"/>
    <w:rsid w:val="00783303"/>
    <w:rsid w:val="007B6F44"/>
    <w:rsid w:val="007C1FF7"/>
    <w:rsid w:val="00897D1A"/>
    <w:rsid w:val="009850CE"/>
    <w:rsid w:val="009C575D"/>
    <w:rsid w:val="00A36B2B"/>
    <w:rsid w:val="00A42E82"/>
    <w:rsid w:val="00A51532"/>
    <w:rsid w:val="00A809EF"/>
    <w:rsid w:val="00AC4B18"/>
    <w:rsid w:val="00B15FB9"/>
    <w:rsid w:val="00B92046"/>
    <w:rsid w:val="00BF0ED1"/>
    <w:rsid w:val="00BF1836"/>
    <w:rsid w:val="00C1296B"/>
    <w:rsid w:val="00C40E1E"/>
    <w:rsid w:val="00C839D9"/>
    <w:rsid w:val="00CC2E9B"/>
    <w:rsid w:val="00D300AE"/>
    <w:rsid w:val="00D55568"/>
    <w:rsid w:val="00D6091E"/>
    <w:rsid w:val="00D74FF9"/>
    <w:rsid w:val="00D807B5"/>
    <w:rsid w:val="00DB5A7D"/>
    <w:rsid w:val="00E23DA8"/>
    <w:rsid w:val="00E37817"/>
    <w:rsid w:val="00E67D5F"/>
    <w:rsid w:val="00E85EDD"/>
    <w:rsid w:val="00E86E23"/>
    <w:rsid w:val="00E9632F"/>
    <w:rsid w:val="00EB6FAC"/>
    <w:rsid w:val="00EC1F17"/>
    <w:rsid w:val="00ED0F8B"/>
    <w:rsid w:val="00F40222"/>
    <w:rsid w:val="00F44E99"/>
    <w:rsid w:val="00FD7575"/>
    <w:rsid w:val="00FE211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905BF2-A6FE-4468-B802-29DEF328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467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67A33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67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67A33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21</cp:revision>
  <dcterms:created xsi:type="dcterms:W3CDTF">2017-07-28T04:52:00Z</dcterms:created>
  <dcterms:modified xsi:type="dcterms:W3CDTF">2018-11-21T03:44:00Z</dcterms:modified>
</cp:coreProperties>
</file>