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ascii="宋体" w:hAnsi="宋体" w:eastAsia="宋体" w:cs="Arial"/>
          <w:b/>
          <w:bCs/>
          <w:kern w:val="36"/>
          <w:sz w:val="32"/>
          <w:szCs w:val="32"/>
        </w:rPr>
      </w:pPr>
      <w:r>
        <w:rPr>
          <w:rFonts w:ascii="宋体" w:hAnsi="宋体" w:eastAsia="宋体" w:cs="Arial"/>
          <w:b/>
          <w:bCs/>
          <w:kern w:val="36"/>
          <w:sz w:val="32"/>
          <w:szCs w:val="32"/>
        </w:rPr>
        <w:t>2016</w:t>
      </w: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年度</w:t>
      </w:r>
      <w:r>
        <w:rPr>
          <w:rFonts w:hint="eastAsia" w:ascii="宋体" w:hAnsi="宋体" w:eastAsia="宋体" w:cs="Arial"/>
          <w:b/>
          <w:bCs/>
          <w:kern w:val="36"/>
          <w:sz w:val="32"/>
          <w:szCs w:val="32"/>
        </w:rPr>
        <w:t>乌鲁木齐市水磨沟区园林队</w:t>
      </w:r>
    </w:p>
    <w:p>
      <w:pPr>
        <w:widowControl/>
        <w:shd w:val="clear" w:color="auto" w:fill="FFFFFF"/>
        <w:spacing w:before="240" w:after="240"/>
        <w:jc w:val="center"/>
        <w:textAlignment w:val="top"/>
        <w:outlineLvl w:val="0"/>
        <w:rPr>
          <w:rFonts w:hint="eastAsia" w:ascii="宋体" w:hAnsi="宋体" w:eastAsia="宋体" w:cs="Times New Roman"/>
          <w:b/>
          <w:bCs/>
          <w:kern w:val="36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36"/>
          <w:sz w:val="32"/>
          <w:szCs w:val="32"/>
        </w:rPr>
        <w:t>部门决算公开补充</w:t>
      </w:r>
      <w:r>
        <w:rPr>
          <w:rFonts w:ascii="宋体" w:hAnsi="宋体" w:eastAsia="宋体" w:cs="宋体"/>
          <w:b/>
          <w:bCs/>
          <w:kern w:val="36"/>
          <w:sz w:val="32"/>
          <w:szCs w:val="32"/>
        </w:rPr>
        <w:t>说明</w:t>
      </w:r>
    </w:p>
    <w:p>
      <w:pPr>
        <w:widowControl/>
        <w:shd w:val="clear" w:color="auto" w:fill="FFFFFF"/>
        <w:spacing w:before="100" w:beforeAutospacing="1" w:after="240"/>
        <w:textAlignment w:val="top"/>
        <w:rPr>
          <w:rFonts w:ascii="宋体" w:hAnsi="宋体" w:eastAsia="宋体" w:cs="Times New Roman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</w:rPr>
        <w:t>一、机关运行经费支出情况</w:t>
      </w:r>
    </w:p>
    <w:p>
      <w:pPr>
        <w:widowControl/>
        <w:shd w:val="clear" w:color="auto" w:fill="FFFFFF"/>
        <w:spacing w:before="100" w:beforeAutospacing="1" w:after="240"/>
        <w:ind w:firstLine="560" w:firstLineChars="200"/>
        <w:textAlignment w:val="top"/>
        <w:rPr>
          <w:rFonts w:ascii="宋体" w:hAnsi="宋体" w:eastAsia="宋体" w:cs="宋体"/>
          <w:color w:val="auto"/>
          <w:kern w:val="0"/>
          <w:sz w:val="28"/>
          <w:szCs w:val="28"/>
          <w:highlight w:val="none"/>
        </w:rPr>
      </w:pPr>
      <w:r>
        <w:rPr>
          <w:rFonts w:ascii="宋体" w:hAnsi="宋体" w:eastAsia="宋体" w:cs="Arial"/>
          <w:kern w:val="0"/>
          <w:sz w:val="28"/>
          <w:szCs w:val="28"/>
        </w:rPr>
        <w:t>2016</w:t>
      </w:r>
      <w:r>
        <w:rPr>
          <w:rFonts w:hint="eastAsia" w:ascii="宋体" w:hAnsi="宋体" w:eastAsia="宋体" w:cs="宋体"/>
          <w:kern w:val="0"/>
          <w:sz w:val="28"/>
          <w:szCs w:val="28"/>
        </w:rPr>
        <w:t>年乌鲁木齐市水磨沟区园林队机关运行经费支出</w:t>
      </w:r>
      <w:r>
        <w:rPr>
          <w:rFonts w:ascii="宋体" w:hAnsi="宋体" w:eastAsia="宋体" w:cs="宋体"/>
          <w:kern w:val="0"/>
          <w:sz w:val="28"/>
          <w:szCs w:val="28"/>
        </w:rPr>
        <w:t>81.22</w:t>
      </w:r>
      <w:r>
        <w:rPr>
          <w:rFonts w:hint="eastAsia" w:ascii="宋体" w:hAnsi="宋体" w:eastAsia="宋体" w:cs="宋体"/>
          <w:kern w:val="0"/>
          <w:sz w:val="28"/>
          <w:szCs w:val="28"/>
        </w:rPr>
        <w:t>万元。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比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2015年部门决算机关运行经费109.53万元，支出</w:t>
      </w: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减少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28.31万元。其中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</w:rPr>
        <w:t>增减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</w:rPr>
        <w:t>变化原因说明</w:t>
      </w:r>
      <w:r>
        <w:rPr>
          <w:rFonts w:hint="eastAsia" w:ascii="宋体" w:hAnsi="宋体" w:eastAsia="宋体" w:cs="宋体"/>
          <w:color w:val="auto"/>
          <w:kern w:val="0"/>
          <w:sz w:val="28"/>
          <w:szCs w:val="28"/>
          <w:highlight w:val="none"/>
          <w:lang w:eastAsia="zh-CN"/>
        </w:rPr>
        <w:t>如下</w:t>
      </w:r>
      <w:r>
        <w:rPr>
          <w:rFonts w:ascii="宋体" w:hAnsi="宋体" w:eastAsia="宋体" w:cs="宋体"/>
          <w:color w:val="auto"/>
          <w:kern w:val="0"/>
          <w:sz w:val="28"/>
          <w:szCs w:val="28"/>
          <w:highlight w:val="none"/>
        </w:rPr>
        <w:t>：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1、办公费支出减少15.97万元,节约日常运行开支；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2、邮电费支出减少3.63万元；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3、工会经费支出增加1.04万元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4、公务用车运行维护费减少4.35万元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、其他交通车辆运行经费减少5.40万元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widowControl/>
        <w:shd w:val="clear" w:color="auto" w:fill="FFFFFF"/>
        <w:spacing w:before="100" w:beforeAutospacing="1" w:after="240"/>
        <w:ind w:firstLine="4760" w:firstLineChars="17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水磨沟区园林队</w:t>
      </w:r>
    </w:p>
    <w:p>
      <w:pPr>
        <w:widowControl/>
        <w:shd w:val="clear" w:color="auto" w:fill="FFFFFF"/>
        <w:spacing w:before="100" w:beforeAutospacing="1" w:after="240"/>
        <w:ind w:firstLine="4760" w:firstLineChars="17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  <w:t>2018年11月21日</w:t>
      </w:r>
    </w:p>
    <w:p>
      <w:pPr>
        <w:widowControl/>
        <w:shd w:val="clear" w:color="auto" w:fill="FFFFFF"/>
        <w:spacing w:before="100" w:beforeAutospacing="1" w:after="240"/>
        <w:ind w:firstLine="280" w:firstLineChars="100"/>
        <w:textAlignment w:val="top"/>
        <w:rPr>
          <w:rFonts w:hint="eastAsia" w:ascii="宋体" w:hAnsi="宋体" w:eastAsia="宋体" w:cs="宋体"/>
          <w:kern w:val="0"/>
          <w:sz w:val="28"/>
          <w:szCs w:val="28"/>
          <w:highlight w:val="none"/>
          <w:shd w:val="clear" w:color="auto" w:fill="auto"/>
          <w:lang w:val="en-US" w:eastAsia="zh-CN"/>
        </w:rPr>
      </w:pPr>
    </w:p>
    <w:p>
      <w:pPr>
        <w:widowControl/>
        <w:shd w:val="clear" w:color="auto" w:fill="FFFFFF"/>
        <w:spacing w:before="100" w:beforeAutospacing="1" w:after="240"/>
        <w:ind w:firstLine="560" w:firstLineChars="200"/>
        <w:textAlignment w:val="top"/>
        <w:rPr>
          <w:rFonts w:hint="eastAsia" w:ascii="宋体" w:hAnsi="宋体" w:eastAsia="宋体" w:cs="Times New Roman"/>
          <w:kern w:val="0"/>
          <w:sz w:val="28"/>
          <w:szCs w:val="28"/>
        </w:rPr>
      </w:pPr>
    </w:p>
    <w:p>
      <w:pPr>
        <w:widowControl/>
        <w:shd w:val="clear" w:color="auto" w:fill="FFFFFF"/>
        <w:spacing w:before="100" w:beforeAutospacing="1" w:after="240"/>
        <w:ind w:left="137" w:hanging="137" w:hangingChars="49"/>
        <w:jc w:val="left"/>
        <w:textAlignment w:val="top"/>
        <w:rPr>
          <w:rFonts w:ascii="宋体" w:hAnsi="宋体" w:eastAsia="宋体" w:cs="Times New Roman"/>
          <w:kern w:val="0"/>
          <w:sz w:val="28"/>
          <w:szCs w:val="28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FF6E12"/>
    <w:rsid w:val="00015D0E"/>
    <w:rsid w:val="000D55FE"/>
    <w:rsid w:val="000D6327"/>
    <w:rsid w:val="00101A42"/>
    <w:rsid w:val="00115DE6"/>
    <w:rsid w:val="00167CA2"/>
    <w:rsid w:val="001773C4"/>
    <w:rsid w:val="001807F4"/>
    <w:rsid w:val="001C520D"/>
    <w:rsid w:val="001D4FA0"/>
    <w:rsid w:val="00231E40"/>
    <w:rsid w:val="0023255A"/>
    <w:rsid w:val="00271033"/>
    <w:rsid w:val="00342231"/>
    <w:rsid w:val="00372801"/>
    <w:rsid w:val="003B2802"/>
    <w:rsid w:val="004266BE"/>
    <w:rsid w:val="004B036A"/>
    <w:rsid w:val="00572231"/>
    <w:rsid w:val="0057298F"/>
    <w:rsid w:val="00613F59"/>
    <w:rsid w:val="00616105"/>
    <w:rsid w:val="00635209"/>
    <w:rsid w:val="006474CB"/>
    <w:rsid w:val="0067092E"/>
    <w:rsid w:val="006765BF"/>
    <w:rsid w:val="006B784D"/>
    <w:rsid w:val="006D6251"/>
    <w:rsid w:val="006F5D34"/>
    <w:rsid w:val="006F6368"/>
    <w:rsid w:val="00705930"/>
    <w:rsid w:val="00783303"/>
    <w:rsid w:val="008012ED"/>
    <w:rsid w:val="00823842"/>
    <w:rsid w:val="0083223E"/>
    <w:rsid w:val="00837C4B"/>
    <w:rsid w:val="00840998"/>
    <w:rsid w:val="00881EFE"/>
    <w:rsid w:val="008B6048"/>
    <w:rsid w:val="00931A29"/>
    <w:rsid w:val="009C7561"/>
    <w:rsid w:val="00A51532"/>
    <w:rsid w:val="00A77BDC"/>
    <w:rsid w:val="00A809EF"/>
    <w:rsid w:val="00AB3263"/>
    <w:rsid w:val="00AB7A90"/>
    <w:rsid w:val="00AF7F8C"/>
    <w:rsid w:val="00B1552F"/>
    <w:rsid w:val="00B249DB"/>
    <w:rsid w:val="00B578AA"/>
    <w:rsid w:val="00BB7BD0"/>
    <w:rsid w:val="00BC621D"/>
    <w:rsid w:val="00BF0ED1"/>
    <w:rsid w:val="00C1296B"/>
    <w:rsid w:val="00CF5595"/>
    <w:rsid w:val="00D21F2D"/>
    <w:rsid w:val="00D6091E"/>
    <w:rsid w:val="00D70019"/>
    <w:rsid w:val="00D74FF9"/>
    <w:rsid w:val="00DF5D66"/>
    <w:rsid w:val="00DF73D3"/>
    <w:rsid w:val="00E0201B"/>
    <w:rsid w:val="00E67D5F"/>
    <w:rsid w:val="00E9632F"/>
    <w:rsid w:val="00EA7B49"/>
    <w:rsid w:val="00EC422D"/>
    <w:rsid w:val="00F045F2"/>
    <w:rsid w:val="00F323F3"/>
    <w:rsid w:val="00FD1881"/>
    <w:rsid w:val="00FD611A"/>
    <w:rsid w:val="00FD7575"/>
    <w:rsid w:val="00FF6E12"/>
    <w:rsid w:val="25414AB3"/>
    <w:rsid w:val="3B9D28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9"/>
    <w:pPr>
      <w:widowControl/>
      <w:spacing w:before="240" w:after="240"/>
      <w:jc w:val="left"/>
      <w:outlineLvl w:val="0"/>
    </w:pPr>
    <w:rPr>
      <w:rFonts w:ascii="宋体" w:hAnsi="宋体" w:eastAsia="宋体" w:cs="宋体"/>
      <w:b/>
      <w:bCs/>
      <w:kern w:val="36"/>
      <w:sz w:val="43"/>
      <w:szCs w:val="43"/>
    </w:rPr>
  </w:style>
  <w:style w:type="character" w:default="1" w:styleId="6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240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qFormat/>
    <w:uiPriority w:val="99"/>
    <w:rPr>
      <w:b/>
      <w:bCs/>
    </w:rPr>
  </w:style>
  <w:style w:type="character" w:styleId="8">
    <w:name w:val="Emphasis"/>
    <w:qFormat/>
    <w:uiPriority w:val="99"/>
    <w:rPr>
      <w:i/>
      <w:iCs/>
    </w:rPr>
  </w:style>
  <w:style w:type="character" w:styleId="9">
    <w:name w:val="Hyperlink"/>
    <w:semiHidden/>
    <w:qFormat/>
    <w:uiPriority w:val="99"/>
    <w:rPr>
      <w:color w:val="auto"/>
      <w:u w:val="none"/>
    </w:rPr>
  </w:style>
  <w:style w:type="character" w:customStyle="1" w:styleId="11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3"/>
      <w:szCs w:val="43"/>
    </w:rPr>
  </w:style>
  <w:style w:type="character" w:customStyle="1" w:styleId="12">
    <w:name w:val="article-prototype"/>
    <w:basedOn w:val="6"/>
    <w:qFormat/>
    <w:uiPriority w:val="99"/>
  </w:style>
  <w:style w:type="character" w:customStyle="1" w:styleId="13">
    <w:name w:val="页眉 Char"/>
    <w:link w:val="4"/>
    <w:qFormat/>
    <w:uiPriority w:val="99"/>
    <w:rPr>
      <w:rFonts w:cs="等线"/>
      <w:kern w:val="2"/>
      <w:sz w:val="18"/>
      <w:szCs w:val="18"/>
    </w:rPr>
  </w:style>
  <w:style w:type="character" w:customStyle="1" w:styleId="14">
    <w:name w:val="页脚 Char"/>
    <w:link w:val="3"/>
    <w:qFormat/>
    <w:uiPriority w:val="99"/>
    <w:rPr>
      <w:rFonts w:cs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13</Words>
  <Characters>75</Characters>
  <Lines>1</Lines>
  <Paragraphs>1</Paragraphs>
  <TotalTime>1</TotalTime>
  <ScaleCrop>false</ScaleCrop>
  <LinksUpToDate>false</LinksUpToDate>
  <CharactersWithSpaces>87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2017-07-10T00:13:00Z</dcterms:created>
  <dc:creator>zsxy</dc:creator>
  <cp:lastModifiedBy>Administrator</cp:lastModifiedBy>
  <dcterms:modified xsi:type="dcterms:W3CDTF">2018-11-21T07:49:23Z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