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2016年度新疆乌鲁木齐市第五十三小学部门决算公开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20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主要实施小学义务教育，促进基础教育发展。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根据职责，纳入新疆乌鲁木齐市第五十三小学2016年部门决算编制范围的有厅机关内设的1个机构。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新疆乌鲁木齐市第五十三小学编制人数72人，其中：全额拨款事业单位人员编制72人。新疆乌鲁木齐市第五十三小学实有在职人数68人，其中：全额拨款事业单位人员编制68人。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新疆乌鲁木齐市第五十三小学2016年度部门决算报表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新疆乌鲁木齐市第五十三小学2016年度部门决算情况说明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关于新疆乌鲁木齐市第五十三小学2016年度收入支出决算总体情况说明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新疆乌鲁木齐市第五十三小学2016年度收入总计1,935.58万元，支出总计1,910.69万元。收入较上年降低了38.25%；支出增减少261.61万元，降低了12.04%。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新疆乌鲁木齐市第五十三小学2016年收入1,935.58万元，其中：财政拨款1,901.13万元，其他收入34.45万元。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新疆乌鲁木齐市第五十三小学支出决算为1,910.69万元，其中，基本支出决算1,008.35万元，项目支出决算902.35万元。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2016年新疆乌鲁木齐市第五十三小学结余1,354.57万元，其中上年结余1,329.68万元。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2016年新疆乌鲁木齐市第五十三小学“三公”经费决算支出总额为0万元。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2016年因公出国（境）费用支出0万元。2016年新疆乌鲁木齐市第五十三小学因公出国共0人次，参加0个团组。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2016年公务接待费用决算支出0万元，新疆乌鲁木齐市第五十三小学共计接待0批次0人。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2016年新疆乌鲁木齐市第五十三小学公务用车运行维护费0万元。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2016年新疆乌鲁木齐市第五十三小学财政拨款支出年初预算为1,157.33万元，支出决算为1,605.99万元，完成预算的138.77%。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2016年新疆乌鲁木齐市第五十三小学机关运行经费支出0万元。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截至2016年12月31日，本部门共有车辆0辆，其中，省部级领导干部用车0 辆、一般公务用车0辆、一般执法执勤用车0辆、特种专业技术用车0辆、其他用车0辆；单位价值100万元以上大型设备0台（套）。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经费，是指自治区部门用财政拨款安排的因公出国（境）费、公</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43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