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83" w:rsidRPr="00A84042" w:rsidRDefault="00BD5383" w:rsidP="004157D5">
      <w:pPr>
        <w:spacing w:line="300" w:lineRule="auto"/>
        <w:rPr>
          <w:rFonts w:ascii="黑体" w:eastAsia="黑体" w:hAnsi="黑体"/>
          <w:color w:val="171717" w:themeColor="background2" w:themeShade="1A"/>
          <w:sz w:val="44"/>
          <w:szCs w:val="44"/>
        </w:rPr>
      </w:pPr>
      <w:r w:rsidRPr="00A84042">
        <w:rPr>
          <w:rFonts w:ascii="黑体" w:eastAsia="黑体" w:hAnsi="黑体" w:hint="eastAsia"/>
          <w:color w:val="171717" w:themeColor="background2" w:themeShade="1A"/>
          <w:sz w:val="44"/>
          <w:szCs w:val="44"/>
        </w:rPr>
        <w:t>附件：</w:t>
      </w:r>
    </w:p>
    <w:p w:rsidR="00BD5383" w:rsidRPr="00A84042" w:rsidRDefault="00BD5383" w:rsidP="00BD5383">
      <w:pPr>
        <w:widowControl/>
        <w:spacing w:before="100" w:beforeAutospacing="1" w:after="100" w:afterAutospacing="1"/>
        <w:jc w:val="center"/>
        <w:outlineLvl w:val="1"/>
        <w:rPr>
          <w:rFonts w:ascii="方正小标宋_GBK" w:eastAsia="方正小标宋_GBK" w:hAnsi="宋体"/>
          <w:color w:val="171717" w:themeColor="background2" w:themeShade="1A"/>
          <w:kern w:val="0"/>
          <w:sz w:val="44"/>
          <w:szCs w:val="44"/>
        </w:rPr>
      </w:pPr>
    </w:p>
    <w:p w:rsidR="00BD5383" w:rsidRPr="00A84042" w:rsidRDefault="00BD5383" w:rsidP="00BD5383">
      <w:pPr>
        <w:widowControl/>
        <w:spacing w:before="100" w:beforeAutospacing="1" w:after="100" w:afterAutospacing="1"/>
        <w:jc w:val="center"/>
        <w:outlineLvl w:val="1"/>
        <w:rPr>
          <w:rFonts w:ascii="方正小标宋_GBK" w:eastAsia="方正小标宋_GBK" w:hAnsi="宋体"/>
          <w:color w:val="171717" w:themeColor="background2" w:themeShade="1A"/>
          <w:kern w:val="0"/>
          <w:sz w:val="44"/>
          <w:szCs w:val="44"/>
        </w:rPr>
      </w:pPr>
    </w:p>
    <w:p w:rsidR="00BD5383" w:rsidRPr="00A84042" w:rsidRDefault="00BD5383" w:rsidP="00BD5383">
      <w:pPr>
        <w:widowControl/>
        <w:spacing w:before="100" w:beforeAutospacing="1" w:after="100" w:afterAutospacing="1"/>
        <w:jc w:val="center"/>
        <w:outlineLvl w:val="1"/>
        <w:rPr>
          <w:rFonts w:ascii="方正小标宋_GBK" w:eastAsia="方正小标宋_GBK" w:hAnsi="宋体"/>
          <w:color w:val="171717" w:themeColor="background2" w:themeShade="1A"/>
          <w:kern w:val="0"/>
          <w:sz w:val="44"/>
          <w:szCs w:val="44"/>
        </w:rPr>
      </w:pPr>
    </w:p>
    <w:p w:rsidR="00BD5383" w:rsidRPr="00A84042" w:rsidRDefault="00072EFB" w:rsidP="00A84042">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r w:rsidRPr="00A84042">
        <w:rPr>
          <w:rFonts w:ascii="黑体" w:eastAsia="黑体" w:hAnsi="黑体" w:hint="eastAsia"/>
          <w:color w:val="171717" w:themeColor="background2" w:themeShade="1A"/>
          <w:kern w:val="0"/>
          <w:sz w:val="44"/>
          <w:szCs w:val="44"/>
        </w:rPr>
        <w:t>乌鲁木齐市水磨沟区民政局</w:t>
      </w:r>
      <w:r w:rsidR="00FA63E7">
        <w:rPr>
          <w:rFonts w:ascii="黑体" w:eastAsia="黑体" w:hAnsi="黑体" w:hint="eastAsia"/>
          <w:color w:val="171717" w:themeColor="background2" w:themeShade="1A"/>
          <w:kern w:val="0"/>
          <w:sz w:val="44"/>
          <w:szCs w:val="44"/>
        </w:rPr>
        <w:t>2016</w:t>
      </w:r>
      <w:r w:rsidR="00A84042" w:rsidRPr="00A84042">
        <w:rPr>
          <w:rFonts w:ascii="黑体" w:eastAsia="黑体" w:hAnsi="黑体" w:hint="eastAsia"/>
          <w:color w:val="171717" w:themeColor="background2" w:themeShade="1A"/>
          <w:kern w:val="0"/>
          <w:sz w:val="44"/>
          <w:szCs w:val="44"/>
        </w:rPr>
        <w:t>年</w:t>
      </w:r>
      <w:r w:rsidR="00BD5383" w:rsidRPr="00A84042">
        <w:rPr>
          <w:rFonts w:ascii="黑体" w:eastAsia="黑体" w:hAnsi="黑体" w:hint="eastAsia"/>
          <w:color w:val="171717" w:themeColor="background2" w:themeShade="1A"/>
          <w:kern w:val="0"/>
          <w:sz w:val="44"/>
          <w:szCs w:val="44"/>
        </w:rPr>
        <w:t>预算公开</w:t>
      </w:r>
    </w:p>
    <w:p w:rsidR="004157D5" w:rsidRPr="00A84042" w:rsidRDefault="004157D5">
      <w:pPr>
        <w:widowControl/>
        <w:jc w:val="left"/>
        <w:rPr>
          <w:rFonts w:ascii="仿宋_GB2312" w:eastAsia="仿宋_GB2312" w:hAnsi="宋体"/>
          <w:color w:val="171717" w:themeColor="background2" w:themeShade="1A"/>
          <w:kern w:val="0"/>
          <w:sz w:val="32"/>
          <w:szCs w:val="32"/>
        </w:rPr>
      </w:pPr>
      <w:r w:rsidRPr="00A84042">
        <w:rPr>
          <w:rFonts w:ascii="仿宋_GB2312" w:eastAsia="仿宋_GB2312" w:hAnsi="宋体"/>
          <w:color w:val="171717" w:themeColor="background2" w:themeShade="1A"/>
          <w:kern w:val="0"/>
          <w:sz w:val="32"/>
          <w:szCs w:val="32"/>
        </w:rPr>
        <w:br w:type="page"/>
      </w:r>
    </w:p>
    <w:p w:rsidR="00BD5383" w:rsidRPr="00A84042" w:rsidRDefault="00BD5383" w:rsidP="004157D5">
      <w:pPr>
        <w:widowControl/>
        <w:spacing w:line="300" w:lineRule="auto"/>
        <w:jc w:val="center"/>
        <w:outlineLvl w:val="1"/>
        <w:rPr>
          <w:rFonts w:ascii="黑体" w:eastAsia="黑体" w:hAnsi="黑体"/>
          <w:color w:val="171717" w:themeColor="background2" w:themeShade="1A"/>
          <w:kern w:val="0"/>
          <w:sz w:val="44"/>
          <w:szCs w:val="44"/>
        </w:rPr>
      </w:pPr>
      <w:r w:rsidRPr="00A84042">
        <w:rPr>
          <w:rFonts w:ascii="黑体" w:eastAsia="黑体" w:hAnsi="黑体" w:hint="eastAsia"/>
          <w:color w:val="171717" w:themeColor="background2" w:themeShade="1A"/>
          <w:kern w:val="0"/>
          <w:sz w:val="44"/>
          <w:szCs w:val="44"/>
        </w:rPr>
        <w:lastRenderedPageBreak/>
        <w:t>目录</w:t>
      </w:r>
    </w:p>
    <w:p w:rsidR="00BD5383" w:rsidRPr="00A84042" w:rsidRDefault="00BD5383" w:rsidP="00BD5383">
      <w:pPr>
        <w:widowControl/>
        <w:spacing w:line="500" w:lineRule="exact"/>
        <w:jc w:val="center"/>
        <w:outlineLvl w:val="1"/>
        <w:rPr>
          <w:rFonts w:ascii="宋体" w:hAnsi="宋体"/>
          <w:b/>
          <w:color w:val="171717" w:themeColor="background2" w:themeShade="1A"/>
          <w:kern w:val="0"/>
          <w:sz w:val="44"/>
          <w:szCs w:val="44"/>
        </w:rPr>
      </w:pPr>
    </w:p>
    <w:p w:rsidR="00BD5383" w:rsidRPr="00A84042" w:rsidRDefault="00BD5383" w:rsidP="00A84042">
      <w:pPr>
        <w:widowControl/>
        <w:spacing w:line="560" w:lineRule="exact"/>
        <w:outlineLvl w:val="1"/>
        <w:rPr>
          <w:rFonts w:ascii="仿宋_GB2312" w:eastAsia="仿宋_GB2312" w:hAnsi="仿宋"/>
          <w:b/>
          <w:color w:val="171717" w:themeColor="background2" w:themeShade="1A"/>
          <w:kern w:val="0"/>
          <w:sz w:val="32"/>
          <w:szCs w:val="32"/>
        </w:rPr>
      </w:pPr>
      <w:r w:rsidRPr="00A84042">
        <w:rPr>
          <w:rFonts w:ascii="仿宋_GB2312" w:eastAsia="仿宋_GB2312" w:hAnsi="仿宋" w:hint="eastAsia"/>
          <w:b/>
          <w:color w:val="171717" w:themeColor="background2" w:themeShade="1A"/>
          <w:kern w:val="0"/>
          <w:sz w:val="32"/>
          <w:szCs w:val="32"/>
        </w:rPr>
        <w:t>第一部分</w:t>
      </w:r>
      <w:r w:rsidR="00A84042" w:rsidRPr="00A84042">
        <w:rPr>
          <w:rFonts w:ascii="仿宋_GB2312" w:eastAsia="仿宋_GB2312" w:hAnsi="仿宋" w:hint="eastAsia"/>
          <w:b/>
          <w:color w:val="171717" w:themeColor="background2" w:themeShade="1A"/>
          <w:kern w:val="0"/>
          <w:sz w:val="32"/>
          <w:szCs w:val="32"/>
        </w:rPr>
        <w:t xml:space="preserve">  </w:t>
      </w:r>
      <w:r w:rsidR="00072EFB" w:rsidRPr="00A84042">
        <w:rPr>
          <w:rFonts w:ascii="仿宋_GB2312" w:eastAsia="仿宋_GB2312" w:hAnsi="仿宋" w:hint="eastAsia"/>
          <w:b/>
          <w:color w:val="171717" w:themeColor="background2" w:themeShade="1A"/>
          <w:kern w:val="0"/>
          <w:sz w:val="32"/>
          <w:szCs w:val="32"/>
        </w:rPr>
        <w:t>乌鲁木齐市水磨沟区民政局</w:t>
      </w:r>
      <w:r w:rsidRPr="00A84042">
        <w:rPr>
          <w:rFonts w:ascii="仿宋_GB2312" w:eastAsia="仿宋_GB2312" w:hAnsi="仿宋" w:hint="eastAsia"/>
          <w:b/>
          <w:color w:val="171717" w:themeColor="background2" w:themeShade="1A"/>
          <w:kern w:val="0"/>
          <w:sz w:val="32"/>
          <w:szCs w:val="32"/>
        </w:rPr>
        <w:t>单位概况</w:t>
      </w:r>
    </w:p>
    <w:p w:rsidR="007F7471" w:rsidRPr="00A84042" w:rsidRDefault="007F7471"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一、主要职能</w:t>
      </w:r>
    </w:p>
    <w:p w:rsidR="007F7471" w:rsidRPr="00A84042" w:rsidRDefault="007F7471"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二、机构设置及人员情况</w:t>
      </w:r>
    </w:p>
    <w:p w:rsidR="00BD5383" w:rsidRPr="00A84042" w:rsidRDefault="00BD5383" w:rsidP="00A84042">
      <w:pPr>
        <w:widowControl/>
        <w:spacing w:line="560" w:lineRule="exact"/>
        <w:outlineLvl w:val="1"/>
        <w:rPr>
          <w:rFonts w:ascii="仿宋_GB2312" w:eastAsia="仿宋_GB2312" w:hAnsi="仿宋"/>
          <w:b/>
          <w:color w:val="171717" w:themeColor="background2" w:themeShade="1A"/>
          <w:kern w:val="0"/>
          <w:sz w:val="32"/>
          <w:szCs w:val="32"/>
        </w:rPr>
      </w:pPr>
      <w:r w:rsidRPr="00A84042">
        <w:rPr>
          <w:rFonts w:ascii="仿宋_GB2312" w:eastAsia="仿宋_GB2312" w:hAnsi="仿宋" w:hint="eastAsia"/>
          <w:b/>
          <w:color w:val="171717" w:themeColor="background2" w:themeShade="1A"/>
          <w:kern w:val="0"/>
          <w:sz w:val="32"/>
          <w:szCs w:val="32"/>
        </w:rPr>
        <w:t xml:space="preserve">第二部分  </w:t>
      </w:r>
      <w:r w:rsidR="00FA63E7">
        <w:rPr>
          <w:rFonts w:ascii="仿宋_GB2312" w:eastAsia="仿宋_GB2312" w:hAnsi="仿宋" w:hint="eastAsia"/>
          <w:b/>
          <w:color w:val="171717" w:themeColor="background2" w:themeShade="1A"/>
          <w:kern w:val="0"/>
          <w:sz w:val="32"/>
          <w:szCs w:val="32"/>
        </w:rPr>
        <w:t>2016</w:t>
      </w:r>
      <w:r w:rsidR="00AE1429" w:rsidRPr="00A84042">
        <w:rPr>
          <w:rFonts w:ascii="仿宋_GB2312" w:eastAsia="仿宋_GB2312" w:hAnsi="仿宋" w:hint="eastAsia"/>
          <w:b/>
          <w:color w:val="171717" w:themeColor="background2" w:themeShade="1A"/>
          <w:kern w:val="0"/>
          <w:sz w:val="32"/>
          <w:szCs w:val="32"/>
        </w:rPr>
        <w:t>年</w:t>
      </w:r>
      <w:r w:rsidR="00072EFB" w:rsidRPr="00A84042">
        <w:rPr>
          <w:rFonts w:ascii="仿宋_GB2312" w:eastAsia="仿宋_GB2312" w:hAnsi="仿宋" w:hint="eastAsia"/>
          <w:b/>
          <w:color w:val="171717" w:themeColor="background2" w:themeShade="1A"/>
          <w:kern w:val="0"/>
          <w:sz w:val="32"/>
          <w:szCs w:val="32"/>
        </w:rPr>
        <w:t>乌鲁木齐市水磨沟区民政局</w:t>
      </w:r>
      <w:r w:rsidRPr="00A84042">
        <w:rPr>
          <w:rFonts w:ascii="仿宋_GB2312" w:eastAsia="仿宋_GB2312" w:hAnsi="仿宋" w:hint="eastAsia"/>
          <w:b/>
          <w:color w:val="171717" w:themeColor="background2" w:themeShade="1A"/>
          <w:kern w:val="0"/>
          <w:sz w:val="32"/>
          <w:szCs w:val="32"/>
        </w:rPr>
        <w:t>预算公开表</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一、</w:t>
      </w:r>
      <w:r w:rsidR="00352BFB" w:rsidRPr="00A84042">
        <w:rPr>
          <w:rFonts w:ascii="仿宋_GB2312" w:eastAsia="仿宋_GB2312" w:hAnsiTheme="minorEastAsia" w:hint="eastAsia"/>
          <w:color w:val="171717" w:themeColor="background2" w:themeShade="1A"/>
          <w:kern w:val="0"/>
          <w:sz w:val="32"/>
          <w:szCs w:val="32"/>
        </w:rPr>
        <w:t>部门</w:t>
      </w:r>
      <w:r w:rsidRPr="00A84042">
        <w:rPr>
          <w:rFonts w:ascii="仿宋_GB2312" w:eastAsia="仿宋_GB2312" w:hAnsiTheme="minorEastAsia" w:hint="eastAsia"/>
          <w:color w:val="171717" w:themeColor="background2" w:themeShade="1A"/>
          <w:kern w:val="0"/>
          <w:sz w:val="32"/>
          <w:szCs w:val="32"/>
        </w:rPr>
        <w:t>总体情况表</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二、</w:t>
      </w:r>
      <w:r w:rsidR="00352BFB" w:rsidRPr="00A84042">
        <w:rPr>
          <w:rFonts w:ascii="仿宋_GB2312" w:eastAsia="仿宋_GB2312" w:hAnsiTheme="minorEastAsia" w:hint="eastAsia"/>
          <w:color w:val="171717" w:themeColor="background2" w:themeShade="1A"/>
          <w:kern w:val="0"/>
          <w:sz w:val="32"/>
          <w:szCs w:val="32"/>
        </w:rPr>
        <w:t>部门</w:t>
      </w:r>
      <w:r w:rsidRPr="00A84042">
        <w:rPr>
          <w:rFonts w:ascii="仿宋_GB2312" w:eastAsia="仿宋_GB2312" w:hAnsiTheme="minorEastAsia" w:hint="eastAsia"/>
          <w:color w:val="171717" w:themeColor="background2" w:themeShade="1A"/>
          <w:kern w:val="0"/>
          <w:sz w:val="32"/>
          <w:szCs w:val="32"/>
        </w:rPr>
        <w:t>收入总体情况表</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三、</w:t>
      </w:r>
      <w:r w:rsidR="00352BFB" w:rsidRPr="00A84042">
        <w:rPr>
          <w:rFonts w:ascii="仿宋_GB2312" w:eastAsia="仿宋_GB2312" w:hAnsiTheme="minorEastAsia" w:hint="eastAsia"/>
          <w:color w:val="171717" w:themeColor="background2" w:themeShade="1A"/>
          <w:kern w:val="0"/>
          <w:sz w:val="32"/>
          <w:szCs w:val="32"/>
        </w:rPr>
        <w:t>部门</w:t>
      </w:r>
      <w:r w:rsidRPr="00A84042">
        <w:rPr>
          <w:rFonts w:ascii="仿宋_GB2312" w:eastAsia="仿宋_GB2312" w:hAnsiTheme="minorEastAsia" w:hint="eastAsia"/>
          <w:color w:val="171717" w:themeColor="background2" w:themeShade="1A"/>
          <w:kern w:val="0"/>
          <w:sz w:val="32"/>
          <w:szCs w:val="32"/>
        </w:rPr>
        <w:t>支出总体情况表</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四、财政拨款收支总体情况表</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五、一般公共预算支出情况表</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六、一般公共预算基本支出情况表</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七、项目支出情况表</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八、一般公共预算“三公”经费支出情况表</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九、政府性基金预算支出情况表</w:t>
      </w:r>
    </w:p>
    <w:p w:rsidR="00BD5383" w:rsidRPr="00A84042" w:rsidRDefault="00BD5383" w:rsidP="00A84042">
      <w:pPr>
        <w:widowControl/>
        <w:spacing w:line="560" w:lineRule="exact"/>
        <w:outlineLvl w:val="1"/>
        <w:rPr>
          <w:rFonts w:ascii="仿宋_GB2312" w:eastAsia="仿宋_GB2312" w:hAnsi="仿宋"/>
          <w:b/>
          <w:color w:val="171717" w:themeColor="background2" w:themeShade="1A"/>
          <w:kern w:val="0"/>
          <w:sz w:val="32"/>
          <w:szCs w:val="32"/>
        </w:rPr>
      </w:pPr>
      <w:r w:rsidRPr="00A84042">
        <w:rPr>
          <w:rFonts w:ascii="仿宋_GB2312" w:eastAsia="仿宋_GB2312" w:hAnsi="仿宋" w:hint="eastAsia"/>
          <w:b/>
          <w:color w:val="171717" w:themeColor="background2" w:themeShade="1A"/>
          <w:kern w:val="0"/>
          <w:sz w:val="32"/>
          <w:szCs w:val="32"/>
        </w:rPr>
        <w:t xml:space="preserve">第三部分  </w:t>
      </w:r>
      <w:r w:rsidR="00FA63E7">
        <w:rPr>
          <w:rFonts w:ascii="仿宋_GB2312" w:eastAsia="仿宋_GB2312" w:hAnsi="仿宋" w:hint="eastAsia"/>
          <w:b/>
          <w:color w:val="171717" w:themeColor="background2" w:themeShade="1A"/>
          <w:kern w:val="0"/>
          <w:sz w:val="32"/>
          <w:szCs w:val="32"/>
        </w:rPr>
        <w:t>2016</w:t>
      </w:r>
      <w:r w:rsidR="00751D33" w:rsidRPr="00A84042">
        <w:rPr>
          <w:rFonts w:ascii="仿宋_GB2312" w:eastAsia="仿宋_GB2312" w:hAnsi="仿宋" w:hint="eastAsia"/>
          <w:b/>
          <w:color w:val="171717" w:themeColor="background2" w:themeShade="1A"/>
          <w:kern w:val="0"/>
          <w:sz w:val="32"/>
          <w:szCs w:val="32"/>
        </w:rPr>
        <w:t>年</w:t>
      </w:r>
      <w:r w:rsidR="00072EFB" w:rsidRPr="00A84042">
        <w:rPr>
          <w:rFonts w:ascii="仿宋_GB2312" w:eastAsia="仿宋_GB2312" w:hAnsi="仿宋" w:hint="eastAsia"/>
          <w:b/>
          <w:color w:val="171717" w:themeColor="background2" w:themeShade="1A"/>
          <w:kern w:val="0"/>
          <w:sz w:val="32"/>
          <w:szCs w:val="32"/>
        </w:rPr>
        <w:t>乌鲁木齐市水磨沟区民政局</w:t>
      </w:r>
      <w:r w:rsidRPr="00A84042">
        <w:rPr>
          <w:rFonts w:ascii="仿宋_GB2312" w:eastAsia="仿宋_GB2312" w:hAnsi="仿宋" w:hint="eastAsia"/>
          <w:b/>
          <w:color w:val="171717" w:themeColor="background2" w:themeShade="1A"/>
          <w:kern w:val="0"/>
          <w:sz w:val="32"/>
          <w:szCs w:val="32"/>
        </w:rPr>
        <w:t>预算情况说明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一、关于</w:t>
      </w:r>
      <w:r w:rsidR="00072EFB" w:rsidRPr="00A84042">
        <w:rPr>
          <w:rFonts w:ascii="仿宋_GB2312" w:eastAsia="仿宋_GB2312" w:hAnsiTheme="minorEastAsia" w:hint="eastAsia"/>
          <w:color w:val="171717" w:themeColor="background2" w:themeShade="1A"/>
          <w:kern w:val="0"/>
          <w:sz w:val="32"/>
          <w:szCs w:val="32"/>
        </w:rPr>
        <w:t>乌鲁木齐市水磨沟区民政局</w:t>
      </w:r>
      <w:r w:rsidR="00FA63E7">
        <w:rPr>
          <w:rFonts w:ascii="仿宋_GB2312" w:eastAsia="仿宋_GB2312" w:hAnsiTheme="minorEastAsia" w:hint="eastAsia"/>
          <w:color w:val="171717" w:themeColor="background2" w:themeShade="1A"/>
          <w:kern w:val="0"/>
          <w:sz w:val="32"/>
          <w:szCs w:val="32"/>
        </w:rPr>
        <w:t>2016</w:t>
      </w:r>
      <w:r w:rsidR="00AE1429" w:rsidRPr="00A84042">
        <w:rPr>
          <w:rFonts w:ascii="仿宋_GB2312" w:eastAsia="仿宋_GB2312" w:hAnsiTheme="minorEastAsia" w:hint="eastAsia"/>
          <w:color w:val="171717" w:themeColor="background2" w:themeShade="1A"/>
          <w:kern w:val="0"/>
          <w:sz w:val="32"/>
          <w:szCs w:val="32"/>
        </w:rPr>
        <w:t>年</w:t>
      </w:r>
      <w:r w:rsidRPr="00A84042">
        <w:rPr>
          <w:rFonts w:ascii="仿宋_GB2312" w:eastAsia="仿宋_GB2312" w:hAnsiTheme="minorEastAsia" w:hint="eastAsia"/>
          <w:color w:val="171717" w:themeColor="background2" w:themeShade="1A"/>
          <w:kern w:val="0"/>
          <w:sz w:val="32"/>
          <w:szCs w:val="32"/>
        </w:rPr>
        <w:t>收支预算情况的总体说明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二、</w:t>
      </w:r>
      <w:r w:rsidR="00751D33" w:rsidRPr="00A84042">
        <w:rPr>
          <w:rFonts w:ascii="仿宋_GB2312" w:eastAsia="仿宋_GB2312" w:hAnsiTheme="minorEastAsia" w:hint="eastAsia"/>
          <w:color w:val="171717" w:themeColor="background2" w:themeShade="1A"/>
          <w:kern w:val="0"/>
          <w:sz w:val="32"/>
          <w:szCs w:val="32"/>
        </w:rPr>
        <w:t>关于</w:t>
      </w:r>
      <w:r w:rsidR="00072EFB" w:rsidRPr="00A84042">
        <w:rPr>
          <w:rFonts w:ascii="仿宋_GB2312" w:eastAsia="仿宋_GB2312" w:hAnsiTheme="minorEastAsia" w:hint="eastAsia"/>
          <w:color w:val="171717" w:themeColor="background2" w:themeShade="1A"/>
          <w:kern w:val="0"/>
          <w:sz w:val="32"/>
          <w:szCs w:val="32"/>
        </w:rPr>
        <w:t>乌鲁木齐市水磨沟区民政局</w:t>
      </w:r>
      <w:r w:rsidR="00FA63E7">
        <w:rPr>
          <w:rFonts w:ascii="仿宋_GB2312" w:eastAsia="仿宋_GB2312" w:hAnsiTheme="minorEastAsia" w:hint="eastAsia"/>
          <w:color w:val="171717" w:themeColor="background2" w:themeShade="1A"/>
          <w:kern w:val="0"/>
          <w:sz w:val="32"/>
          <w:szCs w:val="32"/>
        </w:rPr>
        <w:t>2016</w:t>
      </w:r>
      <w:r w:rsidR="00AE1429" w:rsidRPr="00A84042">
        <w:rPr>
          <w:rFonts w:ascii="仿宋_GB2312" w:eastAsia="仿宋_GB2312" w:hAnsiTheme="minorEastAsia" w:hint="eastAsia"/>
          <w:color w:val="171717" w:themeColor="background2" w:themeShade="1A"/>
          <w:kern w:val="0"/>
          <w:sz w:val="32"/>
          <w:szCs w:val="32"/>
        </w:rPr>
        <w:t>年</w:t>
      </w:r>
      <w:r w:rsidRPr="00A84042">
        <w:rPr>
          <w:rFonts w:ascii="仿宋_GB2312" w:eastAsia="仿宋_GB2312" w:hAnsiTheme="minorEastAsia" w:hint="eastAsia"/>
          <w:color w:val="171717" w:themeColor="background2" w:themeShade="1A"/>
          <w:kern w:val="0"/>
          <w:sz w:val="32"/>
          <w:szCs w:val="32"/>
        </w:rPr>
        <w:t>收入预算情况说明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三、</w:t>
      </w:r>
      <w:r w:rsidR="00751D33" w:rsidRPr="00A84042">
        <w:rPr>
          <w:rFonts w:ascii="仿宋_GB2312" w:eastAsia="仿宋_GB2312" w:hAnsiTheme="minorEastAsia" w:hint="eastAsia"/>
          <w:color w:val="171717" w:themeColor="background2" w:themeShade="1A"/>
          <w:kern w:val="0"/>
          <w:sz w:val="32"/>
          <w:szCs w:val="32"/>
        </w:rPr>
        <w:t>关于</w:t>
      </w:r>
      <w:r w:rsidR="00072EFB" w:rsidRPr="00A84042">
        <w:rPr>
          <w:rFonts w:ascii="仿宋_GB2312" w:eastAsia="仿宋_GB2312" w:hAnsiTheme="minorEastAsia" w:hint="eastAsia"/>
          <w:color w:val="171717" w:themeColor="background2" w:themeShade="1A"/>
          <w:kern w:val="0"/>
          <w:sz w:val="32"/>
          <w:szCs w:val="32"/>
        </w:rPr>
        <w:t>乌鲁木齐市水磨沟区民政局</w:t>
      </w:r>
      <w:r w:rsidR="00FA63E7">
        <w:rPr>
          <w:rFonts w:ascii="仿宋_GB2312" w:eastAsia="仿宋_GB2312" w:hAnsiTheme="minorEastAsia" w:hint="eastAsia"/>
          <w:color w:val="171717" w:themeColor="background2" w:themeShade="1A"/>
          <w:kern w:val="0"/>
          <w:sz w:val="32"/>
          <w:szCs w:val="32"/>
        </w:rPr>
        <w:t>2016</w:t>
      </w:r>
      <w:r w:rsidR="00AE1429" w:rsidRPr="00A84042">
        <w:rPr>
          <w:rFonts w:ascii="仿宋_GB2312" w:eastAsia="仿宋_GB2312" w:hAnsiTheme="minorEastAsia" w:hint="eastAsia"/>
          <w:color w:val="171717" w:themeColor="background2" w:themeShade="1A"/>
          <w:kern w:val="0"/>
          <w:sz w:val="32"/>
          <w:szCs w:val="32"/>
        </w:rPr>
        <w:t>年</w:t>
      </w:r>
      <w:r w:rsidRPr="00A84042">
        <w:rPr>
          <w:rFonts w:ascii="仿宋_GB2312" w:eastAsia="仿宋_GB2312" w:hAnsiTheme="minorEastAsia" w:hint="eastAsia"/>
          <w:color w:val="171717" w:themeColor="background2" w:themeShade="1A"/>
          <w:kern w:val="0"/>
          <w:sz w:val="32"/>
          <w:szCs w:val="32"/>
        </w:rPr>
        <w:t>支出预算情况说明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四、</w:t>
      </w:r>
      <w:r w:rsidR="00751D33" w:rsidRPr="00A84042">
        <w:rPr>
          <w:rFonts w:ascii="仿宋_GB2312" w:eastAsia="仿宋_GB2312" w:hAnsiTheme="minorEastAsia" w:hint="eastAsia"/>
          <w:color w:val="171717" w:themeColor="background2" w:themeShade="1A"/>
          <w:kern w:val="0"/>
          <w:sz w:val="32"/>
          <w:szCs w:val="32"/>
        </w:rPr>
        <w:t>关于</w:t>
      </w:r>
      <w:r w:rsidR="00072EFB" w:rsidRPr="00A84042">
        <w:rPr>
          <w:rFonts w:ascii="仿宋_GB2312" w:eastAsia="仿宋_GB2312" w:hAnsiTheme="minorEastAsia" w:hint="eastAsia"/>
          <w:color w:val="171717" w:themeColor="background2" w:themeShade="1A"/>
          <w:kern w:val="0"/>
          <w:sz w:val="32"/>
          <w:szCs w:val="32"/>
        </w:rPr>
        <w:t>乌鲁木齐市水磨沟区民政局</w:t>
      </w:r>
      <w:r w:rsidR="00FA63E7">
        <w:rPr>
          <w:rFonts w:ascii="仿宋_GB2312" w:eastAsia="仿宋_GB2312" w:hAnsiTheme="minorEastAsia" w:hint="eastAsia"/>
          <w:color w:val="171717" w:themeColor="background2" w:themeShade="1A"/>
          <w:kern w:val="0"/>
          <w:sz w:val="32"/>
          <w:szCs w:val="32"/>
        </w:rPr>
        <w:t>2016</w:t>
      </w:r>
      <w:r w:rsidR="00AE1429" w:rsidRPr="00A84042">
        <w:rPr>
          <w:rFonts w:ascii="仿宋_GB2312" w:eastAsia="仿宋_GB2312" w:hAnsiTheme="minorEastAsia" w:hint="eastAsia"/>
          <w:color w:val="171717" w:themeColor="background2" w:themeShade="1A"/>
          <w:kern w:val="0"/>
          <w:sz w:val="32"/>
          <w:szCs w:val="32"/>
        </w:rPr>
        <w:t>年</w:t>
      </w:r>
      <w:r w:rsidRPr="00A84042">
        <w:rPr>
          <w:rFonts w:ascii="仿宋_GB2312" w:eastAsia="仿宋_GB2312" w:hAnsiTheme="minorEastAsia" w:hint="eastAsia"/>
          <w:color w:val="171717" w:themeColor="background2" w:themeShade="1A"/>
          <w:kern w:val="0"/>
          <w:sz w:val="32"/>
          <w:szCs w:val="32"/>
        </w:rPr>
        <w:t>财政拨款收支预算情况的总体说明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lastRenderedPageBreak/>
        <w:t>五、</w:t>
      </w:r>
      <w:r w:rsidR="00751D33" w:rsidRPr="00A84042">
        <w:rPr>
          <w:rFonts w:ascii="仿宋_GB2312" w:eastAsia="仿宋_GB2312" w:hAnsiTheme="minorEastAsia" w:hint="eastAsia"/>
          <w:color w:val="171717" w:themeColor="background2" w:themeShade="1A"/>
          <w:kern w:val="0"/>
          <w:sz w:val="32"/>
          <w:szCs w:val="32"/>
        </w:rPr>
        <w:t>关于</w:t>
      </w:r>
      <w:r w:rsidR="00072EFB" w:rsidRPr="00A84042">
        <w:rPr>
          <w:rFonts w:ascii="仿宋_GB2312" w:eastAsia="仿宋_GB2312" w:hAnsiTheme="minorEastAsia" w:hint="eastAsia"/>
          <w:color w:val="171717" w:themeColor="background2" w:themeShade="1A"/>
          <w:kern w:val="0"/>
          <w:sz w:val="32"/>
          <w:szCs w:val="32"/>
        </w:rPr>
        <w:t>乌鲁木齐市水磨沟区民政局</w:t>
      </w:r>
      <w:r w:rsidR="00FA63E7">
        <w:rPr>
          <w:rFonts w:ascii="仿宋_GB2312" w:eastAsia="仿宋_GB2312" w:hAnsiTheme="minorEastAsia" w:hint="eastAsia"/>
          <w:color w:val="171717" w:themeColor="background2" w:themeShade="1A"/>
          <w:kern w:val="0"/>
          <w:sz w:val="32"/>
          <w:szCs w:val="32"/>
        </w:rPr>
        <w:t>2016</w:t>
      </w:r>
      <w:r w:rsidR="00AE1429" w:rsidRPr="00A84042">
        <w:rPr>
          <w:rFonts w:ascii="仿宋_GB2312" w:eastAsia="仿宋_GB2312" w:hAnsiTheme="minorEastAsia" w:hint="eastAsia"/>
          <w:color w:val="171717" w:themeColor="background2" w:themeShade="1A"/>
          <w:kern w:val="0"/>
          <w:sz w:val="32"/>
          <w:szCs w:val="32"/>
        </w:rPr>
        <w:t>年</w:t>
      </w:r>
      <w:r w:rsidRPr="00A84042">
        <w:rPr>
          <w:rFonts w:ascii="仿宋_GB2312" w:eastAsia="仿宋_GB2312" w:hAnsiTheme="minorEastAsia" w:hint="eastAsia"/>
          <w:color w:val="171717" w:themeColor="background2" w:themeShade="1A"/>
          <w:kern w:val="0"/>
          <w:sz w:val="32"/>
          <w:szCs w:val="32"/>
        </w:rPr>
        <w:t>一般公共预算当年拨款情况说明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六、</w:t>
      </w:r>
      <w:r w:rsidR="00751D33" w:rsidRPr="00A84042">
        <w:rPr>
          <w:rFonts w:ascii="仿宋_GB2312" w:eastAsia="仿宋_GB2312" w:hAnsiTheme="minorEastAsia" w:hint="eastAsia"/>
          <w:color w:val="171717" w:themeColor="background2" w:themeShade="1A"/>
          <w:kern w:val="0"/>
          <w:sz w:val="32"/>
          <w:szCs w:val="32"/>
        </w:rPr>
        <w:t>关于</w:t>
      </w:r>
      <w:r w:rsidR="00072EFB" w:rsidRPr="00A84042">
        <w:rPr>
          <w:rFonts w:ascii="仿宋_GB2312" w:eastAsia="仿宋_GB2312" w:hAnsiTheme="minorEastAsia" w:hint="eastAsia"/>
          <w:color w:val="171717" w:themeColor="background2" w:themeShade="1A"/>
          <w:kern w:val="0"/>
          <w:sz w:val="32"/>
          <w:szCs w:val="32"/>
        </w:rPr>
        <w:t>乌鲁木齐市水磨沟区民政局</w:t>
      </w:r>
      <w:r w:rsidR="00FA63E7">
        <w:rPr>
          <w:rFonts w:ascii="仿宋_GB2312" w:eastAsia="仿宋_GB2312" w:hAnsiTheme="minorEastAsia" w:hint="eastAsia"/>
          <w:color w:val="171717" w:themeColor="background2" w:themeShade="1A"/>
          <w:kern w:val="0"/>
          <w:sz w:val="32"/>
          <w:szCs w:val="32"/>
        </w:rPr>
        <w:t>2016</w:t>
      </w:r>
      <w:r w:rsidR="00AE1429" w:rsidRPr="00A84042">
        <w:rPr>
          <w:rFonts w:ascii="仿宋_GB2312" w:eastAsia="仿宋_GB2312" w:hAnsiTheme="minorEastAsia" w:hint="eastAsia"/>
          <w:color w:val="171717" w:themeColor="background2" w:themeShade="1A"/>
          <w:kern w:val="0"/>
          <w:sz w:val="32"/>
          <w:szCs w:val="32"/>
        </w:rPr>
        <w:t>年</w:t>
      </w:r>
      <w:r w:rsidRPr="00A84042">
        <w:rPr>
          <w:rFonts w:ascii="仿宋_GB2312" w:eastAsia="仿宋_GB2312" w:hAnsiTheme="minorEastAsia" w:hint="eastAsia"/>
          <w:color w:val="171717" w:themeColor="background2" w:themeShade="1A"/>
          <w:kern w:val="0"/>
          <w:sz w:val="32"/>
          <w:szCs w:val="32"/>
        </w:rPr>
        <w:t>一般公共预算基本支出情况说明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七、</w:t>
      </w:r>
      <w:r w:rsidR="00751D33" w:rsidRPr="00A84042">
        <w:rPr>
          <w:rFonts w:ascii="仿宋_GB2312" w:eastAsia="仿宋_GB2312" w:hAnsiTheme="minorEastAsia" w:hint="eastAsia"/>
          <w:color w:val="171717" w:themeColor="background2" w:themeShade="1A"/>
          <w:kern w:val="0"/>
          <w:sz w:val="32"/>
          <w:szCs w:val="32"/>
        </w:rPr>
        <w:t>关于</w:t>
      </w:r>
      <w:r w:rsidR="00072EFB" w:rsidRPr="00A84042">
        <w:rPr>
          <w:rFonts w:ascii="仿宋_GB2312" w:eastAsia="仿宋_GB2312" w:hAnsiTheme="minorEastAsia" w:hint="eastAsia"/>
          <w:color w:val="171717" w:themeColor="background2" w:themeShade="1A"/>
          <w:kern w:val="0"/>
          <w:sz w:val="32"/>
          <w:szCs w:val="32"/>
        </w:rPr>
        <w:t>乌鲁木齐市水磨沟区民政局</w:t>
      </w:r>
      <w:r w:rsidR="00FA63E7">
        <w:rPr>
          <w:rFonts w:ascii="仿宋_GB2312" w:eastAsia="仿宋_GB2312" w:hAnsiTheme="minorEastAsia" w:hint="eastAsia"/>
          <w:color w:val="171717" w:themeColor="background2" w:themeShade="1A"/>
          <w:kern w:val="0"/>
          <w:sz w:val="32"/>
          <w:szCs w:val="32"/>
        </w:rPr>
        <w:t>2016</w:t>
      </w:r>
      <w:r w:rsidR="00AE1429" w:rsidRPr="00A84042">
        <w:rPr>
          <w:rFonts w:ascii="仿宋_GB2312" w:eastAsia="仿宋_GB2312" w:hAnsiTheme="minorEastAsia" w:hint="eastAsia"/>
          <w:color w:val="171717" w:themeColor="background2" w:themeShade="1A"/>
          <w:kern w:val="0"/>
          <w:sz w:val="32"/>
          <w:szCs w:val="32"/>
        </w:rPr>
        <w:t>年</w:t>
      </w:r>
      <w:r w:rsidRPr="00A84042">
        <w:rPr>
          <w:rFonts w:ascii="仿宋_GB2312" w:eastAsia="仿宋_GB2312" w:hAnsiTheme="minorEastAsia" w:hint="eastAsia"/>
          <w:color w:val="171717" w:themeColor="background2" w:themeShade="1A"/>
          <w:kern w:val="0"/>
          <w:sz w:val="32"/>
          <w:szCs w:val="32"/>
        </w:rPr>
        <w:t>项目支出情况说明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八、</w:t>
      </w:r>
      <w:r w:rsidR="00751D33" w:rsidRPr="00A84042">
        <w:rPr>
          <w:rFonts w:ascii="仿宋_GB2312" w:eastAsia="仿宋_GB2312" w:hAnsiTheme="minorEastAsia" w:hint="eastAsia"/>
          <w:color w:val="171717" w:themeColor="background2" w:themeShade="1A"/>
          <w:kern w:val="0"/>
          <w:sz w:val="32"/>
          <w:szCs w:val="32"/>
        </w:rPr>
        <w:t>关于</w:t>
      </w:r>
      <w:r w:rsidR="00072EFB" w:rsidRPr="00A84042">
        <w:rPr>
          <w:rFonts w:ascii="仿宋_GB2312" w:eastAsia="仿宋_GB2312" w:hAnsiTheme="minorEastAsia" w:hint="eastAsia"/>
          <w:color w:val="171717" w:themeColor="background2" w:themeShade="1A"/>
          <w:kern w:val="0"/>
          <w:sz w:val="32"/>
          <w:szCs w:val="32"/>
        </w:rPr>
        <w:t>乌鲁木齐市水磨沟区民政局</w:t>
      </w:r>
      <w:r w:rsidR="00FA63E7">
        <w:rPr>
          <w:rFonts w:ascii="仿宋_GB2312" w:eastAsia="仿宋_GB2312" w:hAnsiTheme="minorEastAsia" w:hint="eastAsia"/>
          <w:color w:val="171717" w:themeColor="background2" w:themeShade="1A"/>
          <w:kern w:val="0"/>
          <w:sz w:val="32"/>
          <w:szCs w:val="32"/>
        </w:rPr>
        <w:t>2016</w:t>
      </w:r>
      <w:r w:rsidR="00AE1429" w:rsidRPr="00A84042">
        <w:rPr>
          <w:rFonts w:ascii="仿宋_GB2312" w:eastAsia="仿宋_GB2312" w:hAnsiTheme="minorEastAsia" w:hint="eastAsia"/>
          <w:color w:val="171717" w:themeColor="background2" w:themeShade="1A"/>
          <w:kern w:val="0"/>
          <w:sz w:val="32"/>
          <w:szCs w:val="32"/>
        </w:rPr>
        <w:t>年</w:t>
      </w:r>
      <w:r w:rsidRPr="00A84042">
        <w:rPr>
          <w:rFonts w:ascii="仿宋_GB2312" w:eastAsia="仿宋_GB2312" w:hAnsiTheme="minorEastAsia" w:hint="eastAsia"/>
          <w:color w:val="171717" w:themeColor="background2" w:themeShade="1A"/>
          <w:kern w:val="0"/>
          <w:sz w:val="32"/>
          <w:szCs w:val="32"/>
        </w:rPr>
        <w:t>一般公共预算“三公”经费预算情况说明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九、</w:t>
      </w:r>
      <w:r w:rsidR="00751D33" w:rsidRPr="00A84042">
        <w:rPr>
          <w:rFonts w:ascii="仿宋_GB2312" w:eastAsia="仿宋_GB2312" w:hAnsiTheme="minorEastAsia" w:hint="eastAsia"/>
          <w:color w:val="171717" w:themeColor="background2" w:themeShade="1A"/>
          <w:kern w:val="0"/>
          <w:sz w:val="32"/>
          <w:szCs w:val="32"/>
        </w:rPr>
        <w:t>关于</w:t>
      </w:r>
      <w:r w:rsidR="00072EFB" w:rsidRPr="00A84042">
        <w:rPr>
          <w:rFonts w:ascii="仿宋_GB2312" w:eastAsia="仿宋_GB2312" w:hAnsiTheme="minorEastAsia" w:hint="eastAsia"/>
          <w:color w:val="171717" w:themeColor="background2" w:themeShade="1A"/>
          <w:kern w:val="0"/>
          <w:sz w:val="32"/>
          <w:szCs w:val="32"/>
        </w:rPr>
        <w:t>乌鲁木齐市水磨沟区民政局</w:t>
      </w:r>
      <w:r w:rsidR="00FA63E7">
        <w:rPr>
          <w:rFonts w:ascii="仿宋_GB2312" w:eastAsia="仿宋_GB2312" w:hAnsiTheme="minorEastAsia" w:hint="eastAsia"/>
          <w:color w:val="171717" w:themeColor="background2" w:themeShade="1A"/>
          <w:kern w:val="0"/>
          <w:sz w:val="32"/>
          <w:szCs w:val="32"/>
        </w:rPr>
        <w:t>2016</w:t>
      </w:r>
      <w:r w:rsidR="00AE1429" w:rsidRPr="00A84042">
        <w:rPr>
          <w:rFonts w:ascii="仿宋_GB2312" w:eastAsia="仿宋_GB2312" w:hAnsiTheme="minorEastAsia" w:hint="eastAsia"/>
          <w:color w:val="171717" w:themeColor="background2" w:themeShade="1A"/>
          <w:kern w:val="0"/>
          <w:sz w:val="32"/>
          <w:szCs w:val="32"/>
        </w:rPr>
        <w:t>年</w:t>
      </w:r>
      <w:r w:rsidRPr="00A84042">
        <w:rPr>
          <w:rFonts w:ascii="仿宋_GB2312" w:eastAsia="仿宋_GB2312" w:hAnsiTheme="minorEastAsia" w:hint="eastAsia"/>
          <w:color w:val="171717" w:themeColor="background2" w:themeShade="1A"/>
          <w:kern w:val="0"/>
          <w:sz w:val="32"/>
          <w:szCs w:val="32"/>
        </w:rPr>
        <w:t>政府性基金预算拨款情况说明</w:t>
      </w:r>
    </w:p>
    <w:p w:rsidR="00BD5383" w:rsidRPr="00A84042" w:rsidRDefault="00BD5383" w:rsidP="00A84042">
      <w:pPr>
        <w:widowControl/>
        <w:spacing w:line="560" w:lineRule="exact"/>
        <w:outlineLvl w:val="1"/>
        <w:rPr>
          <w:rFonts w:ascii="仿宋_GB2312" w:eastAsia="仿宋_GB2312" w:hAnsiTheme="minorEastAsia"/>
          <w:color w:val="171717" w:themeColor="background2" w:themeShade="1A"/>
          <w:kern w:val="0"/>
          <w:sz w:val="32"/>
          <w:szCs w:val="32"/>
        </w:rPr>
      </w:pPr>
      <w:r w:rsidRPr="00A84042">
        <w:rPr>
          <w:rFonts w:ascii="仿宋_GB2312" w:eastAsia="仿宋_GB2312" w:hAnsiTheme="minorEastAsia" w:hint="eastAsia"/>
          <w:color w:val="171717" w:themeColor="background2" w:themeShade="1A"/>
          <w:kern w:val="0"/>
          <w:sz w:val="32"/>
          <w:szCs w:val="32"/>
        </w:rPr>
        <w:t>十、其他重要事项的情况说明</w:t>
      </w:r>
    </w:p>
    <w:p w:rsidR="00BD5383" w:rsidRPr="00A84042" w:rsidRDefault="00BD5383" w:rsidP="00A84042">
      <w:pPr>
        <w:widowControl/>
        <w:spacing w:line="560" w:lineRule="exact"/>
        <w:outlineLvl w:val="1"/>
        <w:rPr>
          <w:rFonts w:ascii="仿宋_GB2312" w:eastAsia="仿宋_GB2312" w:hAnsi="仿宋"/>
          <w:b/>
          <w:color w:val="171717" w:themeColor="background2" w:themeShade="1A"/>
          <w:kern w:val="0"/>
          <w:sz w:val="32"/>
          <w:szCs w:val="32"/>
        </w:rPr>
      </w:pPr>
      <w:r w:rsidRPr="00A84042">
        <w:rPr>
          <w:rFonts w:ascii="仿宋_GB2312" w:eastAsia="仿宋_GB2312" w:hAnsi="仿宋" w:hint="eastAsia"/>
          <w:b/>
          <w:color w:val="171717" w:themeColor="background2" w:themeShade="1A"/>
          <w:kern w:val="0"/>
          <w:sz w:val="32"/>
          <w:szCs w:val="32"/>
        </w:rPr>
        <w:t>第四部分  名词解释</w:t>
      </w:r>
    </w:p>
    <w:p w:rsidR="004157D5" w:rsidRPr="00A84042" w:rsidRDefault="004157D5">
      <w:pPr>
        <w:widowControl/>
        <w:jc w:val="left"/>
        <w:rPr>
          <w:rFonts w:ascii="仿宋_GB2312" w:eastAsia="仿宋_GB2312" w:hAnsi="仿宋"/>
          <w:b/>
          <w:color w:val="171717" w:themeColor="background2" w:themeShade="1A"/>
          <w:kern w:val="0"/>
          <w:sz w:val="32"/>
          <w:szCs w:val="32"/>
        </w:rPr>
      </w:pPr>
      <w:r w:rsidRPr="00A84042">
        <w:rPr>
          <w:rFonts w:ascii="仿宋_GB2312" w:eastAsia="仿宋_GB2312" w:hAnsi="仿宋"/>
          <w:b/>
          <w:color w:val="171717" w:themeColor="background2" w:themeShade="1A"/>
          <w:kern w:val="0"/>
          <w:sz w:val="32"/>
          <w:szCs w:val="32"/>
        </w:rPr>
        <w:br w:type="page"/>
      </w:r>
    </w:p>
    <w:p w:rsidR="00BD5383" w:rsidRPr="00A84042" w:rsidRDefault="00BD5383" w:rsidP="004157D5">
      <w:pPr>
        <w:pStyle w:val="1"/>
        <w:spacing w:before="240"/>
        <w:rPr>
          <w:color w:val="171717" w:themeColor="background2" w:themeShade="1A"/>
        </w:rPr>
      </w:pPr>
      <w:r w:rsidRPr="00A84042">
        <w:rPr>
          <w:rFonts w:hint="eastAsia"/>
          <w:color w:val="171717" w:themeColor="background2" w:themeShade="1A"/>
        </w:rPr>
        <w:lastRenderedPageBreak/>
        <w:t>第一部分</w:t>
      </w:r>
      <w:r w:rsidR="00072EFB" w:rsidRPr="00A84042">
        <w:rPr>
          <w:rFonts w:hint="eastAsia"/>
          <w:color w:val="171717" w:themeColor="background2" w:themeShade="1A"/>
        </w:rPr>
        <w:t>乌鲁木齐市水磨沟区民政局</w:t>
      </w:r>
      <w:r w:rsidRPr="00A84042">
        <w:rPr>
          <w:rFonts w:hint="eastAsia"/>
          <w:color w:val="171717" w:themeColor="background2" w:themeShade="1A"/>
        </w:rPr>
        <w:t>单位概况</w:t>
      </w:r>
    </w:p>
    <w:p w:rsidR="00B31791" w:rsidRPr="00A84042" w:rsidRDefault="00BD5383" w:rsidP="004157D5">
      <w:pPr>
        <w:pStyle w:val="2"/>
        <w:ind w:firstLine="301"/>
        <w:rPr>
          <w:color w:val="171717" w:themeColor="background2" w:themeShade="1A"/>
        </w:rPr>
      </w:pPr>
      <w:r w:rsidRPr="00A84042">
        <w:rPr>
          <w:rFonts w:hint="eastAsia"/>
          <w:color w:val="171717" w:themeColor="background2" w:themeShade="1A"/>
        </w:rPr>
        <w:t>一、主要职能</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根据《中共乌鲁木齐市委员会、</w:t>
      </w:r>
      <w:r w:rsidR="00A334CF" w:rsidRPr="00A84042">
        <w:rPr>
          <w:rFonts w:asciiTheme="minorEastAsia" w:eastAsiaTheme="minorEastAsia" w:hAnsiTheme="minorEastAsia" w:cs="宋体" w:hint="eastAsia"/>
          <w:color w:val="171717" w:themeColor="background2" w:themeShade="1A"/>
          <w:kern w:val="0"/>
          <w:sz w:val="28"/>
          <w:szCs w:val="28"/>
        </w:rPr>
        <w:t>乌</w:t>
      </w:r>
      <w:r w:rsidRPr="00A84042">
        <w:rPr>
          <w:rFonts w:asciiTheme="minorEastAsia" w:eastAsiaTheme="minorEastAsia" w:hAnsiTheme="minorEastAsia" w:cs="宋体" w:hint="eastAsia"/>
          <w:color w:val="171717" w:themeColor="background2" w:themeShade="1A"/>
          <w:kern w:val="0"/>
          <w:sz w:val="28"/>
          <w:szCs w:val="28"/>
        </w:rPr>
        <w:t>鲁木齐市人民政府关于印发〈水磨沟区政府机构改革方案〉的通知》(</w:t>
      </w:r>
      <w:proofErr w:type="gramStart"/>
      <w:r w:rsidRPr="00A84042">
        <w:rPr>
          <w:rFonts w:asciiTheme="minorEastAsia" w:eastAsiaTheme="minorEastAsia" w:hAnsiTheme="minorEastAsia" w:cs="宋体" w:hint="eastAsia"/>
          <w:color w:val="171717" w:themeColor="background2" w:themeShade="1A"/>
          <w:kern w:val="0"/>
          <w:sz w:val="28"/>
          <w:szCs w:val="28"/>
        </w:rPr>
        <w:t>乌党发</w:t>
      </w:r>
      <w:proofErr w:type="gramEnd"/>
      <w:r w:rsidRPr="00A84042">
        <w:rPr>
          <w:rFonts w:asciiTheme="minorEastAsia" w:eastAsiaTheme="minorEastAsia" w:hAnsiTheme="minorEastAsia" w:cs="宋体" w:hint="eastAsia"/>
          <w:color w:val="171717" w:themeColor="background2" w:themeShade="1A"/>
          <w:kern w:val="0"/>
          <w:sz w:val="28"/>
          <w:szCs w:val="28"/>
        </w:rPr>
        <w:t>[2011</w:t>
      </w:r>
      <w:r w:rsidR="00137A61" w:rsidRPr="00A84042">
        <w:rPr>
          <w:rFonts w:asciiTheme="minorEastAsia" w:eastAsiaTheme="minorEastAsia" w:hAnsiTheme="minorEastAsia" w:cs="宋体" w:hint="eastAsia"/>
          <w:color w:val="171717" w:themeColor="background2" w:themeShade="1A"/>
          <w:kern w:val="0"/>
          <w:sz w:val="28"/>
          <w:szCs w:val="28"/>
        </w:rPr>
        <w:t>]</w:t>
      </w:r>
      <w:r w:rsidRPr="00A84042">
        <w:rPr>
          <w:rFonts w:asciiTheme="minorEastAsia" w:eastAsiaTheme="minorEastAsia" w:hAnsiTheme="minorEastAsia" w:cs="宋体" w:hint="eastAsia"/>
          <w:color w:val="171717" w:themeColor="background2" w:themeShade="1A"/>
          <w:kern w:val="0"/>
          <w:sz w:val="28"/>
          <w:szCs w:val="28"/>
        </w:rPr>
        <w:t>27号)《中共乌鲁木齐市委办公厅乌鲁木齐市人民政府办公厅关于进一步向区县下放5大类379项市级管理权限的决定》(乌党办发发[2013</w:t>
      </w:r>
      <w:r w:rsidR="00A334CF" w:rsidRPr="00A84042">
        <w:rPr>
          <w:rFonts w:asciiTheme="minorEastAsia" w:eastAsiaTheme="minorEastAsia" w:hAnsiTheme="minorEastAsia" w:cs="宋体" w:hint="eastAsia"/>
          <w:color w:val="171717" w:themeColor="background2" w:themeShade="1A"/>
          <w:kern w:val="0"/>
          <w:sz w:val="28"/>
          <w:szCs w:val="28"/>
        </w:rPr>
        <w:t>]</w:t>
      </w:r>
      <w:r w:rsidRPr="00A84042">
        <w:rPr>
          <w:rFonts w:asciiTheme="minorEastAsia" w:eastAsiaTheme="minorEastAsia" w:hAnsiTheme="minorEastAsia" w:cs="宋体" w:hint="eastAsia"/>
          <w:color w:val="171717" w:themeColor="background2" w:themeShade="1A"/>
          <w:kern w:val="0"/>
          <w:sz w:val="28"/>
          <w:szCs w:val="28"/>
        </w:rPr>
        <w:t>65号)和《中共水磨沟区委员会、水磨沟区人民政府关于印发〈水磨沟区政府机构改革方案实施意见</w:t>
      </w:r>
      <w:r w:rsidR="00137A61" w:rsidRPr="00A84042">
        <w:rPr>
          <w:rFonts w:asciiTheme="minorEastAsia" w:eastAsiaTheme="minorEastAsia" w:hAnsiTheme="minorEastAsia" w:cs="宋体" w:hint="eastAsia"/>
          <w:color w:val="171717" w:themeColor="background2" w:themeShade="1A"/>
          <w:kern w:val="0"/>
          <w:sz w:val="28"/>
          <w:szCs w:val="28"/>
        </w:rPr>
        <w:t>&gt;</w:t>
      </w:r>
      <w:r w:rsidRPr="00A84042">
        <w:rPr>
          <w:rFonts w:asciiTheme="minorEastAsia" w:eastAsiaTheme="minorEastAsia" w:hAnsiTheme="minorEastAsia" w:cs="宋体" w:hint="eastAsia"/>
          <w:color w:val="171717" w:themeColor="background2" w:themeShade="1A"/>
          <w:kern w:val="0"/>
          <w:sz w:val="28"/>
          <w:szCs w:val="28"/>
        </w:rPr>
        <w:t>的通知》(区党发〔2011〕18号)精神,设立水磨沟区民政局(以下简称区民政局),为区人民政府工作部门。</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w:t>
      </w:r>
      <w:proofErr w:type="gramStart"/>
      <w:r w:rsidRPr="00A84042">
        <w:rPr>
          <w:rFonts w:asciiTheme="minorEastAsia" w:eastAsiaTheme="minorEastAsia" w:hAnsiTheme="minorEastAsia" w:cs="宋体" w:hint="eastAsia"/>
          <w:color w:val="171717" w:themeColor="background2" w:themeShade="1A"/>
          <w:kern w:val="0"/>
          <w:sz w:val="28"/>
          <w:szCs w:val="28"/>
        </w:rPr>
        <w:t>一</w:t>
      </w:r>
      <w:proofErr w:type="gramEnd"/>
      <w:r w:rsidRPr="00A84042">
        <w:rPr>
          <w:rFonts w:asciiTheme="minorEastAsia" w:eastAsiaTheme="minorEastAsia" w:hAnsiTheme="minorEastAsia" w:cs="宋体" w:hint="eastAsia"/>
          <w:color w:val="171717" w:themeColor="background2" w:themeShade="1A"/>
          <w:kern w:val="0"/>
          <w:sz w:val="28"/>
          <w:szCs w:val="28"/>
        </w:rPr>
        <w:t>)贯彻执行国家、自治区和</w:t>
      </w:r>
      <w:r w:rsidR="004157D5" w:rsidRPr="00A84042">
        <w:rPr>
          <w:rFonts w:asciiTheme="minorEastAsia" w:eastAsiaTheme="minorEastAsia" w:hAnsiTheme="minorEastAsia" w:cs="宋体" w:hint="eastAsia"/>
          <w:color w:val="171717" w:themeColor="background2" w:themeShade="1A"/>
          <w:kern w:val="0"/>
          <w:sz w:val="28"/>
          <w:szCs w:val="28"/>
        </w:rPr>
        <w:t>乌</w:t>
      </w:r>
      <w:r w:rsidRPr="00A84042">
        <w:rPr>
          <w:rFonts w:asciiTheme="minorEastAsia" w:eastAsiaTheme="minorEastAsia" w:hAnsiTheme="minorEastAsia" w:cs="宋体" w:hint="eastAsia"/>
          <w:color w:val="171717" w:themeColor="background2" w:themeShade="1A"/>
          <w:kern w:val="0"/>
          <w:sz w:val="28"/>
          <w:szCs w:val="28"/>
        </w:rPr>
        <w:t>鲁木齐市有关民政、民间组织管理工作的方针、政策和法律、法规;编制民政事业、民间组织管理工作中长期规划和年度计划,并组织实施。</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二)健全城乡社会救助体系,组织实施基本生活救助、专项救助、临时救助制度;负责城市低收入家庭收入认定工作;负责城乡居民最低生活保障、困难居民医疗救助、教育救助、冬季取暖救助、临时救助及流动人口中特殊困难人员临时救助等待遇的审批和监督管理;组织、指导农村五保供养和农村敬老院建设管理工作。</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三)组织、协调、指导全区拥军优属、拥政爱民工作;负责各类优抚对象的优待、抚恤、补助和国家机关工作人员伤亡抚恤工作;负责烈士褒扬申报工作;负责全区退役士兵(含士官)和无军籍退休、退职职工的接收安置和服务管理工作;负责全区复员退伍军人矛盾纠纷排查化解工作;指导全区退役士兵(含士官)的培训、就业工作。</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(四)承担权限内社会团体和民办非企业单位的登记管理和监督检查责任;查处非法民间组织;依法查处社会团体和</w:t>
      </w:r>
      <w:proofErr w:type="gramStart"/>
      <w:r w:rsidRPr="00A84042">
        <w:rPr>
          <w:rFonts w:asciiTheme="minorEastAsia" w:eastAsiaTheme="minorEastAsia" w:hAnsiTheme="minorEastAsia" w:cs="宋体" w:hint="eastAsia"/>
          <w:color w:val="171717" w:themeColor="background2" w:themeShade="1A"/>
          <w:kern w:val="0"/>
          <w:sz w:val="28"/>
          <w:szCs w:val="28"/>
        </w:rPr>
        <w:t>民办非企</w:t>
      </w:r>
      <w:proofErr w:type="gramEnd"/>
      <w:r w:rsidRPr="00A84042">
        <w:rPr>
          <w:rFonts w:asciiTheme="minorEastAsia" w:eastAsiaTheme="minorEastAsia" w:hAnsiTheme="minorEastAsia" w:cs="宋体" w:hint="eastAsia"/>
          <w:color w:val="171717" w:themeColor="background2" w:themeShade="1A"/>
          <w:kern w:val="0"/>
          <w:sz w:val="28"/>
          <w:szCs w:val="28"/>
        </w:rPr>
        <w:t xml:space="preserve"> 业单位的违法行为。</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(五)组织、协调救灾减灾工作;组织、指导自然灾害救助应急体系建</w:t>
      </w:r>
      <w:r w:rsidRPr="00A84042">
        <w:rPr>
          <w:rFonts w:asciiTheme="minorEastAsia" w:eastAsiaTheme="minorEastAsia" w:hAnsiTheme="minorEastAsia" w:cs="宋体" w:hint="eastAsia"/>
          <w:color w:val="171717" w:themeColor="background2" w:themeShade="1A"/>
          <w:kern w:val="0"/>
          <w:sz w:val="28"/>
          <w:szCs w:val="28"/>
        </w:rPr>
        <w:lastRenderedPageBreak/>
        <w:t>设;负责组织灾情核查、统计上报;接收、管理、分配救灾款物并监督使用情况;组织、指导救灾捐赠;指导灾区开展生产自救。</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六)指导全区城乡基层群众自治建设和社区建设;提出加强和改进城乡基层政权建设的建议,推动基层民主政治建设;负责实施村民委员会的设立、撤销、范围调整工作;负责实施居民委员会的设立、撤销、规模调整工作;会同有关部门指导社区服务管理工作。</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七)负责行政区划管理工作;负责权限内行政区域的设立撤销、调整、更名工作及政府驻地迁移的申报工作;负责全区行政区域界线的勘定和管理,协调、处理行政区域内界线争议和纠纷;组织全区地名管理工作;负责门楼牌的设置、维护和管理工作。</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八)拟订全区社会福利事业发展规划并组织实施;指导、监督、管理社会福利机构和社会福利企业;落实社会福利企业扶持保护政策;负责收养登记工作;指导老年人、孤儿和残疾人等特殊群体权益保障工作;组织、指导社会捐助工作,促进慈善事业发展。</w:t>
      </w:r>
    </w:p>
    <w:p w:rsidR="006145C4" w:rsidRPr="00A84042" w:rsidRDefault="006145C4" w:rsidP="004157D5">
      <w:pPr>
        <w:spacing w:line="460" w:lineRule="exact"/>
        <w:ind w:firstLineChars="200" w:firstLine="560"/>
        <w:outlineLvl w:val="1"/>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(九)负责婚姻登记管理工作;推行殡葬改革,管理本行政区域内的殡葬行为。</w:t>
      </w:r>
    </w:p>
    <w:p w:rsidR="00BD5383" w:rsidRPr="00A84042" w:rsidRDefault="00BD5383" w:rsidP="004157D5">
      <w:pPr>
        <w:pStyle w:val="2"/>
        <w:ind w:firstLine="301"/>
        <w:rPr>
          <w:color w:val="171717" w:themeColor="background2" w:themeShade="1A"/>
        </w:rPr>
      </w:pPr>
      <w:r w:rsidRPr="00A84042">
        <w:rPr>
          <w:rFonts w:hint="eastAsia"/>
          <w:color w:val="171717" w:themeColor="background2" w:themeShade="1A"/>
        </w:rPr>
        <w:t>二、机构设置及人员情况</w:t>
      </w:r>
    </w:p>
    <w:p w:rsidR="006145C4" w:rsidRPr="00A84042" w:rsidRDefault="006145C4" w:rsidP="004157D5">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乌鲁木齐市水磨沟区民政局全额拨款及行政单位，下设两家二级单位，乌鲁木齐市水磨沟区老龄工作委员会办公室，水磨沟区救助管理站（社会福利院）。</w:t>
      </w:r>
    </w:p>
    <w:p w:rsidR="006145C4" w:rsidRPr="000F26AA" w:rsidRDefault="006145C4" w:rsidP="004157D5">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sidRPr="000F26AA">
        <w:rPr>
          <w:rFonts w:asciiTheme="minorEastAsia" w:eastAsiaTheme="minorEastAsia" w:hAnsiTheme="minorEastAsia" w:cs="宋体" w:hint="eastAsia"/>
          <w:color w:val="171717" w:themeColor="background2" w:themeShade="1A"/>
          <w:kern w:val="0"/>
          <w:sz w:val="28"/>
          <w:szCs w:val="28"/>
        </w:rPr>
        <w:t>新疆乌鲁木齐市水磨沟区民政局编制人数</w:t>
      </w:r>
      <w:r w:rsidR="00B84E29" w:rsidRPr="000F26AA">
        <w:rPr>
          <w:rFonts w:asciiTheme="minorEastAsia" w:eastAsiaTheme="minorEastAsia" w:hAnsiTheme="minorEastAsia" w:cs="宋体" w:hint="eastAsia"/>
          <w:color w:val="171717" w:themeColor="background2" w:themeShade="1A"/>
          <w:kern w:val="0"/>
          <w:sz w:val="28"/>
          <w:szCs w:val="28"/>
        </w:rPr>
        <w:t>8</w:t>
      </w:r>
      <w:r w:rsidRPr="000F26AA">
        <w:rPr>
          <w:rFonts w:asciiTheme="minorEastAsia" w:eastAsiaTheme="minorEastAsia" w:hAnsiTheme="minorEastAsia" w:cs="宋体" w:hint="eastAsia"/>
          <w:color w:val="171717" w:themeColor="background2" w:themeShade="1A"/>
          <w:kern w:val="0"/>
          <w:sz w:val="28"/>
          <w:szCs w:val="28"/>
        </w:rPr>
        <w:t>人，其中：行政人员编制</w:t>
      </w:r>
      <w:r w:rsidR="000F26AA" w:rsidRPr="000F26AA">
        <w:rPr>
          <w:rFonts w:asciiTheme="minorEastAsia" w:eastAsiaTheme="minorEastAsia" w:hAnsiTheme="minorEastAsia" w:cs="宋体" w:hint="eastAsia"/>
          <w:color w:val="171717" w:themeColor="background2" w:themeShade="1A"/>
          <w:kern w:val="0"/>
          <w:sz w:val="28"/>
          <w:szCs w:val="28"/>
        </w:rPr>
        <w:t>10</w:t>
      </w:r>
      <w:r w:rsidRPr="000F26AA">
        <w:rPr>
          <w:rFonts w:asciiTheme="minorEastAsia" w:eastAsiaTheme="minorEastAsia" w:hAnsiTheme="minorEastAsia" w:cs="宋体" w:hint="eastAsia"/>
          <w:color w:val="171717" w:themeColor="background2" w:themeShade="1A"/>
          <w:kern w:val="0"/>
          <w:sz w:val="28"/>
          <w:szCs w:val="28"/>
        </w:rPr>
        <w:t>人</w:t>
      </w:r>
      <w:r w:rsidR="00B84E29" w:rsidRPr="000F26AA">
        <w:rPr>
          <w:rFonts w:asciiTheme="minorEastAsia" w:eastAsiaTheme="minorEastAsia" w:hAnsiTheme="minorEastAsia" w:cs="宋体" w:hint="eastAsia"/>
          <w:color w:val="171717" w:themeColor="background2" w:themeShade="1A"/>
          <w:kern w:val="0"/>
          <w:sz w:val="28"/>
          <w:szCs w:val="28"/>
        </w:rPr>
        <w:t>；乌鲁木齐市水磨沟区老龄工作委员会办公室编制3人</w:t>
      </w:r>
      <w:r w:rsidRPr="000F26AA">
        <w:rPr>
          <w:rFonts w:asciiTheme="minorEastAsia" w:eastAsiaTheme="minorEastAsia" w:hAnsiTheme="minorEastAsia" w:cs="宋体" w:hint="eastAsia"/>
          <w:color w:val="171717" w:themeColor="background2" w:themeShade="1A"/>
          <w:kern w:val="0"/>
          <w:sz w:val="28"/>
          <w:szCs w:val="28"/>
        </w:rPr>
        <w:t>，</w:t>
      </w:r>
      <w:r w:rsidR="00B84E29" w:rsidRPr="000F26AA">
        <w:rPr>
          <w:rFonts w:asciiTheme="minorEastAsia" w:eastAsiaTheme="minorEastAsia" w:hAnsiTheme="minorEastAsia" w:cs="宋体" w:hint="eastAsia"/>
          <w:color w:val="171717" w:themeColor="background2" w:themeShade="1A"/>
          <w:kern w:val="0"/>
          <w:sz w:val="28"/>
          <w:szCs w:val="28"/>
        </w:rPr>
        <w:t>其中:</w:t>
      </w:r>
      <w:r w:rsidRPr="000F26AA">
        <w:rPr>
          <w:rFonts w:asciiTheme="minorEastAsia" w:eastAsiaTheme="minorEastAsia" w:hAnsiTheme="minorEastAsia" w:cs="宋体" w:hint="eastAsia"/>
          <w:color w:val="171717" w:themeColor="background2" w:themeShade="1A"/>
          <w:kern w:val="0"/>
          <w:sz w:val="28"/>
          <w:szCs w:val="28"/>
        </w:rPr>
        <w:t>参照公务员管理的事业单位人员编制</w:t>
      </w:r>
      <w:r w:rsidR="000F26AA" w:rsidRPr="000F26AA">
        <w:rPr>
          <w:rFonts w:asciiTheme="minorEastAsia" w:eastAsiaTheme="minorEastAsia" w:hAnsiTheme="minorEastAsia" w:cs="宋体" w:hint="eastAsia"/>
          <w:color w:val="171717" w:themeColor="background2" w:themeShade="1A"/>
          <w:kern w:val="0"/>
          <w:sz w:val="28"/>
          <w:szCs w:val="28"/>
        </w:rPr>
        <w:t>2</w:t>
      </w:r>
      <w:r w:rsidRPr="000F26AA">
        <w:rPr>
          <w:rFonts w:asciiTheme="minorEastAsia" w:eastAsiaTheme="minorEastAsia" w:hAnsiTheme="minorEastAsia" w:cs="宋体" w:hint="eastAsia"/>
          <w:color w:val="171717" w:themeColor="background2" w:themeShade="1A"/>
          <w:kern w:val="0"/>
          <w:sz w:val="28"/>
          <w:szCs w:val="28"/>
        </w:rPr>
        <w:t>人，</w:t>
      </w:r>
      <w:r w:rsidR="00B84E29" w:rsidRPr="000F26AA">
        <w:rPr>
          <w:rFonts w:asciiTheme="minorEastAsia" w:eastAsiaTheme="minorEastAsia" w:hAnsiTheme="minorEastAsia" w:cs="宋体" w:hint="eastAsia"/>
          <w:color w:val="171717" w:themeColor="background2" w:themeShade="1A"/>
          <w:kern w:val="0"/>
          <w:sz w:val="28"/>
          <w:szCs w:val="28"/>
        </w:rPr>
        <w:t>水磨沟区救助管理站（社会福利院）编制1</w:t>
      </w:r>
      <w:r w:rsidR="000F26AA" w:rsidRPr="000F26AA">
        <w:rPr>
          <w:rFonts w:asciiTheme="minorEastAsia" w:eastAsiaTheme="minorEastAsia" w:hAnsiTheme="minorEastAsia" w:cs="宋体" w:hint="eastAsia"/>
          <w:color w:val="171717" w:themeColor="background2" w:themeShade="1A"/>
          <w:kern w:val="0"/>
          <w:sz w:val="28"/>
          <w:szCs w:val="28"/>
        </w:rPr>
        <w:t>5</w:t>
      </w:r>
      <w:r w:rsidR="00B84E29" w:rsidRPr="000F26AA">
        <w:rPr>
          <w:rFonts w:asciiTheme="minorEastAsia" w:eastAsiaTheme="minorEastAsia" w:hAnsiTheme="minorEastAsia" w:cs="宋体" w:hint="eastAsia"/>
          <w:color w:val="171717" w:themeColor="background2" w:themeShade="1A"/>
          <w:kern w:val="0"/>
          <w:sz w:val="28"/>
          <w:szCs w:val="28"/>
        </w:rPr>
        <w:t>人,其中</w:t>
      </w:r>
      <w:r w:rsidR="00B84E29" w:rsidRPr="000F26AA">
        <w:rPr>
          <w:rFonts w:asciiTheme="minorEastAsia" w:eastAsiaTheme="minorEastAsia" w:hAnsiTheme="minorEastAsia" w:cs="宋体"/>
          <w:color w:val="171717" w:themeColor="background2" w:themeShade="1A"/>
          <w:kern w:val="0"/>
          <w:sz w:val="28"/>
          <w:szCs w:val="28"/>
        </w:rPr>
        <w:t>：</w:t>
      </w:r>
      <w:r w:rsidRPr="000F26AA">
        <w:rPr>
          <w:rFonts w:asciiTheme="minorEastAsia" w:eastAsiaTheme="minorEastAsia" w:hAnsiTheme="minorEastAsia" w:cs="宋体" w:hint="eastAsia"/>
          <w:color w:val="171717" w:themeColor="background2" w:themeShade="1A"/>
          <w:kern w:val="0"/>
          <w:sz w:val="28"/>
          <w:szCs w:val="28"/>
        </w:rPr>
        <w:t>事业单位人员编制1</w:t>
      </w:r>
      <w:r w:rsidR="000F26AA" w:rsidRPr="000F26AA">
        <w:rPr>
          <w:rFonts w:asciiTheme="minorEastAsia" w:eastAsiaTheme="minorEastAsia" w:hAnsiTheme="minorEastAsia" w:cs="宋体" w:hint="eastAsia"/>
          <w:color w:val="171717" w:themeColor="background2" w:themeShade="1A"/>
          <w:kern w:val="0"/>
          <w:sz w:val="28"/>
          <w:szCs w:val="28"/>
        </w:rPr>
        <w:t>3</w:t>
      </w:r>
      <w:r w:rsidRPr="000F26AA">
        <w:rPr>
          <w:rFonts w:asciiTheme="minorEastAsia" w:eastAsiaTheme="minorEastAsia" w:hAnsiTheme="minorEastAsia" w:cs="宋体" w:hint="eastAsia"/>
          <w:color w:val="171717" w:themeColor="background2" w:themeShade="1A"/>
          <w:kern w:val="0"/>
          <w:sz w:val="28"/>
          <w:szCs w:val="28"/>
        </w:rPr>
        <w:t>人，乌鲁木齐市水磨沟区民政局</w:t>
      </w:r>
      <w:r w:rsidR="00B84E29" w:rsidRPr="000F26AA">
        <w:rPr>
          <w:rFonts w:asciiTheme="minorEastAsia" w:eastAsiaTheme="minorEastAsia" w:hAnsiTheme="minorEastAsia" w:cs="宋体" w:hint="eastAsia"/>
          <w:color w:val="171717" w:themeColor="background2" w:themeShade="1A"/>
          <w:kern w:val="0"/>
          <w:sz w:val="28"/>
          <w:szCs w:val="28"/>
        </w:rPr>
        <w:t>及</w:t>
      </w:r>
      <w:r w:rsidR="00B84E29" w:rsidRPr="000F26AA">
        <w:rPr>
          <w:rFonts w:asciiTheme="minorEastAsia" w:eastAsiaTheme="minorEastAsia" w:hAnsiTheme="minorEastAsia" w:cs="宋体"/>
          <w:color w:val="171717" w:themeColor="background2" w:themeShade="1A"/>
          <w:kern w:val="0"/>
          <w:sz w:val="28"/>
          <w:szCs w:val="28"/>
        </w:rPr>
        <w:t>下设二级单位</w:t>
      </w:r>
      <w:r w:rsidRPr="000F26AA">
        <w:rPr>
          <w:rFonts w:asciiTheme="minorEastAsia" w:eastAsiaTheme="minorEastAsia" w:hAnsiTheme="minorEastAsia" w:cs="宋体" w:hint="eastAsia"/>
          <w:color w:val="171717" w:themeColor="background2" w:themeShade="1A"/>
          <w:kern w:val="0"/>
          <w:sz w:val="28"/>
          <w:szCs w:val="28"/>
        </w:rPr>
        <w:t>实有在职人数</w:t>
      </w:r>
      <w:r w:rsidR="000F26AA" w:rsidRPr="000F26AA">
        <w:rPr>
          <w:rFonts w:asciiTheme="minorEastAsia" w:eastAsiaTheme="minorEastAsia" w:hAnsiTheme="minorEastAsia" w:cs="宋体" w:hint="eastAsia"/>
          <w:color w:val="171717" w:themeColor="background2" w:themeShade="1A"/>
          <w:kern w:val="0"/>
          <w:sz w:val="28"/>
          <w:szCs w:val="28"/>
        </w:rPr>
        <w:t>25</w:t>
      </w:r>
      <w:r w:rsidRPr="000F26AA">
        <w:rPr>
          <w:rFonts w:asciiTheme="minorEastAsia" w:eastAsiaTheme="minorEastAsia" w:hAnsiTheme="minorEastAsia" w:cs="宋体" w:hint="eastAsia"/>
          <w:color w:val="171717" w:themeColor="background2" w:themeShade="1A"/>
          <w:kern w:val="0"/>
          <w:sz w:val="28"/>
          <w:szCs w:val="28"/>
        </w:rPr>
        <w:t>人。</w:t>
      </w:r>
      <w:bookmarkStart w:id="0" w:name="_GoBack"/>
      <w:bookmarkEnd w:id="0"/>
    </w:p>
    <w:p w:rsidR="001C6901" w:rsidRPr="000F26AA" w:rsidRDefault="001C6901">
      <w:pPr>
        <w:widowControl/>
        <w:jc w:val="left"/>
        <w:rPr>
          <w:rFonts w:asciiTheme="minorEastAsia" w:eastAsiaTheme="minorEastAsia" w:hAnsiTheme="minorEastAsia" w:cs="宋体"/>
          <w:color w:val="171717" w:themeColor="background2" w:themeShade="1A"/>
          <w:kern w:val="0"/>
          <w:sz w:val="28"/>
          <w:szCs w:val="28"/>
        </w:rPr>
      </w:pPr>
      <w:r w:rsidRPr="000F26AA">
        <w:rPr>
          <w:rFonts w:asciiTheme="minorEastAsia" w:eastAsiaTheme="minorEastAsia" w:hAnsiTheme="minorEastAsia" w:cs="宋体"/>
          <w:color w:val="171717" w:themeColor="background2" w:themeShade="1A"/>
          <w:kern w:val="0"/>
          <w:sz w:val="28"/>
          <w:szCs w:val="28"/>
        </w:rPr>
        <w:br w:type="page"/>
      </w:r>
    </w:p>
    <w:p w:rsidR="00BD5383" w:rsidRPr="00A84042" w:rsidRDefault="00BD5383" w:rsidP="004157D5">
      <w:pPr>
        <w:pStyle w:val="1"/>
        <w:spacing w:beforeLines="0" w:line="560" w:lineRule="exact"/>
        <w:rPr>
          <w:rFonts w:ascii="黑体" w:eastAsia="黑体" w:hAnsi="黑体"/>
          <w:color w:val="171717" w:themeColor="background2" w:themeShade="1A"/>
          <w:kern w:val="0"/>
          <w:szCs w:val="32"/>
        </w:rPr>
      </w:pPr>
      <w:r w:rsidRPr="00A84042">
        <w:rPr>
          <w:rFonts w:ascii="黑体" w:eastAsia="黑体" w:hAnsi="黑体" w:hint="eastAsia"/>
          <w:b w:val="0"/>
          <w:color w:val="171717" w:themeColor="background2" w:themeShade="1A"/>
        </w:rPr>
        <w:lastRenderedPageBreak/>
        <w:t xml:space="preserve">第二部分  </w:t>
      </w:r>
      <w:r w:rsidR="00FA63E7">
        <w:rPr>
          <w:rFonts w:ascii="黑体" w:eastAsia="黑体" w:hAnsi="黑体" w:hint="eastAsia"/>
          <w:b w:val="0"/>
          <w:color w:val="171717" w:themeColor="background2" w:themeShade="1A"/>
        </w:rPr>
        <w:t>2016</w:t>
      </w:r>
      <w:r w:rsidR="00AE1429" w:rsidRPr="00A84042">
        <w:rPr>
          <w:rFonts w:ascii="黑体" w:eastAsia="黑体" w:hAnsi="黑体" w:hint="eastAsia"/>
          <w:b w:val="0"/>
          <w:color w:val="171717" w:themeColor="background2" w:themeShade="1A"/>
        </w:rPr>
        <w:t>年</w:t>
      </w:r>
      <w:r w:rsidR="009B00C3" w:rsidRPr="00A84042">
        <w:rPr>
          <w:rFonts w:ascii="黑体" w:eastAsia="黑体" w:hAnsi="黑体" w:hint="eastAsia"/>
          <w:b w:val="0"/>
          <w:color w:val="171717" w:themeColor="background2" w:themeShade="1A"/>
        </w:rPr>
        <w:t>乌鲁木齐市水磨沟区民政局</w:t>
      </w:r>
      <w:r w:rsidRPr="00A84042">
        <w:rPr>
          <w:rFonts w:ascii="黑体" w:eastAsia="黑体" w:hAnsi="黑体" w:hint="eastAsia"/>
          <w:b w:val="0"/>
          <w:color w:val="171717" w:themeColor="background2" w:themeShade="1A"/>
        </w:rPr>
        <w:t>预算公开表</w:t>
      </w:r>
    </w:p>
    <w:p w:rsidR="00BD5383" w:rsidRPr="00A84042" w:rsidRDefault="00BD5383" w:rsidP="00422341">
      <w:pPr>
        <w:widowControl/>
        <w:spacing w:beforeLines="50" w:line="300" w:lineRule="auto"/>
        <w:outlineLvl w:val="1"/>
        <w:rPr>
          <w:rFonts w:ascii="仿宋_GB2312" w:eastAsia="仿宋_GB2312" w:hAnsiTheme="minorEastAsia"/>
          <w:b/>
          <w:color w:val="171717" w:themeColor="background2" w:themeShade="1A"/>
          <w:kern w:val="0"/>
          <w:sz w:val="32"/>
          <w:szCs w:val="32"/>
        </w:rPr>
      </w:pPr>
      <w:r w:rsidRPr="00A84042">
        <w:rPr>
          <w:rFonts w:ascii="仿宋_GB2312" w:eastAsia="仿宋_GB2312" w:hAnsiTheme="minorEastAsia" w:hint="eastAsia"/>
          <w:b/>
          <w:color w:val="171717" w:themeColor="background2" w:themeShade="1A"/>
          <w:kern w:val="0"/>
          <w:sz w:val="32"/>
          <w:szCs w:val="32"/>
        </w:rPr>
        <w:t>表</w:t>
      </w:r>
      <w:proofErr w:type="gramStart"/>
      <w:r w:rsidRPr="00A84042">
        <w:rPr>
          <w:rFonts w:ascii="仿宋_GB2312" w:eastAsia="仿宋_GB2312" w:hAnsiTheme="minorEastAsia" w:hint="eastAsia"/>
          <w:b/>
          <w:color w:val="171717" w:themeColor="background2" w:themeShade="1A"/>
          <w:kern w:val="0"/>
          <w:sz w:val="32"/>
          <w:szCs w:val="32"/>
        </w:rPr>
        <w:t>一</w:t>
      </w:r>
      <w:proofErr w:type="gramEnd"/>
      <w:r w:rsidRPr="00A84042">
        <w:rPr>
          <w:rFonts w:ascii="仿宋_GB2312" w:eastAsia="仿宋_GB2312" w:hAnsiTheme="minorEastAsia" w:hint="eastAsia"/>
          <w:b/>
          <w:color w:val="171717" w:themeColor="background2" w:themeShade="1A"/>
          <w:kern w:val="0"/>
          <w:sz w:val="32"/>
          <w:szCs w:val="32"/>
        </w:rPr>
        <w:t>：</w:t>
      </w:r>
    </w:p>
    <w:p w:rsidR="00BD5383" w:rsidRPr="00A84042" w:rsidRDefault="00BD5383" w:rsidP="00BD5383">
      <w:pPr>
        <w:widowControl/>
        <w:jc w:val="center"/>
        <w:outlineLvl w:val="1"/>
        <w:rPr>
          <w:rFonts w:ascii="仿宋_GB2312" w:eastAsia="仿宋_GB2312" w:hAnsi="宋体"/>
          <w:b/>
          <w:color w:val="171717" w:themeColor="background2" w:themeShade="1A"/>
          <w:kern w:val="0"/>
          <w:sz w:val="32"/>
          <w:szCs w:val="32"/>
        </w:rPr>
      </w:pPr>
      <w:r w:rsidRPr="00A84042">
        <w:rPr>
          <w:rFonts w:ascii="仿宋_GB2312" w:eastAsia="仿宋_GB2312" w:hAnsi="宋体" w:hint="eastAsia"/>
          <w:b/>
          <w:color w:val="171717" w:themeColor="background2" w:themeShade="1A"/>
          <w:kern w:val="0"/>
          <w:sz w:val="32"/>
          <w:szCs w:val="32"/>
        </w:rPr>
        <w:t>收支总体情况表</w:t>
      </w:r>
    </w:p>
    <w:p w:rsidR="00BD5383" w:rsidRPr="00A84042" w:rsidRDefault="00BD5383" w:rsidP="004157D5">
      <w:pPr>
        <w:widowControl/>
        <w:spacing w:line="360" w:lineRule="exact"/>
        <w:outlineLvl w:val="1"/>
        <w:rPr>
          <w:rFonts w:ascii="仿宋_GB2312" w:eastAsia="仿宋_GB2312" w:hAnsiTheme="minorEastAsia"/>
          <w:color w:val="171717" w:themeColor="background2" w:themeShade="1A"/>
          <w:kern w:val="0"/>
          <w:sz w:val="24"/>
        </w:rPr>
      </w:pPr>
      <w:r w:rsidRPr="00A84042">
        <w:rPr>
          <w:rFonts w:ascii="仿宋_GB2312" w:eastAsia="仿宋_GB2312" w:hAnsiTheme="minorEastAsia" w:hint="eastAsia"/>
          <w:color w:val="171717" w:themeColor="background2" w:themeShade="1A"/>
          <w:kern w:val="0"/>
          <w:sz w:val="24"/>
        </w:rPr>
        <w:t>编制</w:t>
      </w:r>
      <w:r w:rsidR="00AE1429" w:rsidRPr="00A84042">
        <w:rPr>
          <w:rFonts w:ascii="仿宋_GB2312" w:eastAsia="仿宋_GB2312" w:hAnsiTheme="minorEastAsia" w:hint="eastAsia"/>
          <w:color w:val="171717" w:themeColor="background2" w:themeShade="1A"/>
          <w:kern w:val="0"/>
          <w:sz w:val="24"/>
        </w:rPr>
        <w:t>单位</w:t>
      </w:r>
      <w:r w:rsidRPr="00A84042">
        <w:rPr>
          <w:rFonts w:ascii="仿宋_GB2312" w:eastAsia="仿宋_GB2312" w:hAnsiTheme="minorEastAsia" w:hint="eastAsia"/>
          <w:color w:val="171717" w:themeColor="background2" w:themeShade="1A"/>
          <w:kern w:val="0"/>
          <w:sz w:val="24"/>
        </w:rPr>
        <w:t>：</w:t>
      </w:r>
      <w:r w:rsidR="001C6901" w:rsidRPr="00A84042">
        <w:rPr>
          <w:rFonts w:ascii="仿宋_GB2312" w:eastAsia="仿宋_GB2312" w:hAnsiTheme="minorEastAsia" w:hint="eastAsia"/>
          <w:color w:val="171717" w:themeColor="background2" w:themeShade="1A"/>
          <w:kern w:val="0"/>
          <w:sz w:val="24"/>
        </w:rPr>
        <w:t>乌鲁木齐市水磨沟区民政局</w:t>
      </w:r>
      <w:r w:rsidRPr="00A84042">
        <w:rPr>
          <w:rFonts w:ascii="仿宋_GB2312" w:eastAsia="仿宋_GB2312" w:hAnsiTheme="minorEastAsia" w:hint="eastAsia"/>
          <w:color w:val="171717" w:themeColor="background2" w:themeShade="1A"/>
          <w:kern w:val="0"/>
          <w:sz w:val="24"/>
        </w:rPr>
        <w:t xml:space="preserve">   </w:t>
      </w:r>
      <w:r w:rsidR="00A84042">
        <w:rPr>
          <w:rFonts w:ascii="仿宋_GB2312" w:eastAsia="仿宋_GB2312" w:hAnsiTheme="minorEastAsia" w:hint="eastAsia"/>
          <w:color w:val="171717" w:themeColor="background2" w:themeShade="1A"/>
          <w:kern w:val="0"/>
          <w:sz w:val="24"/>
        </w:rPr>
        <w:t xml:space="preserve">                </w:t>
      </w:r>
      <w:r w:rsidRPr="00A84042">
        <w:rPr>
          <w:rFonts w:ascii="仿宋_GB2312" w:eastAsia="仿宋_GB2312" w:hAnsiTheme="minorEastAsia" w:hint="eastAsia"/>
          <w:color w:val="171717" w:themeColor="background2" w:themeShade="1A"/>
          <w:kern w:val="0"/>
          <w:sz w:val="24"/>
        </w:rPr>
        <w:t xml:space="preserve">     单位：万元</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0"/>
        <w:gridCol w:w="1988"/>
        <w:gridCol w:w="2693"/>
        <w:gridCol w:w="1701"/>
      </w:tblGrid>
      <w:tr w:rsidR="00BD5383" w:rsidRPr="00A84042" w:rsidTr="001C6901">
        <w:trPr>
          <w:trHeight w:val="360"/>
        </w:trPr>
        <w:tc>
          <w:tcPr>
            <w:tcW w:w="4268" w:type="dxa"/>
            <w:gridSpan w:val="2"/>
            <w:shd w:val="clear" w:color="auto" w:fill="auto"/>
            <w:noWrap/>
            <w:vAlign w:val="bottom"/>
            <w:hideMark/>
          </w:tcPr>
          <w:p w:rsidR="00BD5383" w:rsidRPr="00A84042" w:rsidRDefault="00BD5383" w:rsidP="000A5A80">
            <w:pPr>
              <w:widowControl/>
              <w:jc w:val="center"/>
              <w:rPr>
                <w:rFonts w:ascii="仿宋_GB2312" w:eastAsia="仿宋_GB2312" w:hAnsi="宋体" w:cs="宋体"/>
                <w:b/>
                <w:bCs/>
                <w:color w:val="171717" w:themeColor="background2" w:themeShade="1A"/>
                <w:kern w:val="0"/>
                <w:sz w:val="18"/>
                <w:szCs w:val="18"/>
              </w:rPr>
            </w:pPr>
            <w:r w:rsidRPr="00A84042">
              <w:rPr>
                <w:rFonts w:ascii="仿宋_GB2312" w:eastAsia="仿宋_GB2312" w:hAnsi="宋体" w:cs="宋体" w:hint="eastAsia"/>
                <w:b/>
                <w:bCs/>
                <w:color w:val="171717" w:themeColor="background2" w:themeShade="1A"/>
                <w:kern w:val="0"/>
                <w:sz w:val="18"/>
                <w:szCs w:val="18"/>
              </w:rPr>
              <w:t>收     入</w:t>
            </w:r>
          </w:p>
        </w:tc>
        <w:tc>
          <w:tcPr>
            <w:tcW w:w="4394" w:type="dxa"/>
            <w:gridSpan w:val="2"/>
            <w:shd w:val="clear" w:color="auto" w:fill="auto"/>
            <w:noWrap/>
            <w:vAlign w:val="bottom"/>
            <w:hideMark/>
          </w:tcPr>
          <w:p w:rsidR="00BD5383" w:rsidRPr="00A84042" w:rsidRDefault="00BD5383" w:rsidP="000A5A80">
            <w:pPr>
              <w:widowControl/>
              <w:jc w:val="center"/>
              <w:rPr>
                <w:rFonts w:ascii="仿宋_GB2312" w:eastAsia="仿宋_GB2312" w:hAnsi="宋体" w:cs="宋体"/>
                <w:b/>
                <w:bCs/>
                <w:color w:val="171717" w:themeColor="background2" w:themeShade="1A"/>
                <w:kern w:val="0"/>
                <w:sz w:val="18"/>
                <w:szCs w:val="18"/>
              </w:rPr>
            </w:pPr>
            <w:r w:rsidRPr="00A84042">
              <w:rPr>
                <w:rFonts w:ascii="仿宋_GB2312" w:eastAsia="仿宋_GB2312" w:hAnsi="宋体" w:cs="宋体" w:hint="eastAsia"/>
                <w:b/>
                <w:bCs/>
                <w:color w:val="171717" w:themeColor="background2" w:themeShade="1A"/>
                <w:kern w:val="0"/>
                <w:sz w:val="18"/>
                <w:szCs w:val="18"/>
              </w:rPr>
              <w:t>支     出</w:t>
            </w:r>
          </w:p>
        </w:tc>
      </w:tr>
      <w:tr w:rsidR="00BD5383" w:rsidRPr="00A84042" w:rsidTr="001C6901">
        <w:trPr>
          <w:trHeight w:hRule="exact" w:val="312"/>
        </w:trPr>
        <w:tc>
          <w:tcPr>
            <w:tcW w:w="2280" w:type="dxa"/>
            <w:shd w:val="clear" w:color="auto" w:fill="auto"/>
            <w:noWrap/>
            <w:vAlign w:val="center"/>
            <w:hideMark/>
          </w:tcPr>
          <w:p w:rsidR="00BD5383" w:rsidRPr="00A84042" w:rsidRDefault="00BD5383" w:rsidP="000A5A80">
            <w:pPr>
              <w:widowControl/>
              <w:spacing w:line="300" w:lineRule="exact"/>
              <w:jc w:val="center"/>
              <w:rPr>
                <w:rFonts w:ascii="仿宋_GB2312" w:eastAsia="仿宋_GB2312" w:hAnsi="宋体" w:cs="宋体"/>
                <w:b/>
                <w:color w:val="171717" w:themeColor="background2" w:themeShade="1A"/>
                <w:kern w:val="0"/>
                <w:sz w:val="18"/>
                <w:szCs w:val="18"/>
              </w:rPr>
            </w:pPr>
            <w:r w:rsidRPr="00A84042">
              <w:rPr>
                <w:rFonts w:ascii="仿宋_GB2312" w:eastAsia="仿宋_GB2312" w:hAnsi="宋体" w:cs="宋体" w:hint="eastAsia"/>
                <w:b/>
                <w:color w:val="171717" w:themeColor="background2" w:themeShade="1A"/>
                <w:kern w:val="0"/>
                <w:sz w:val="18"/>
                <w:szCs w:val="18"/>
              </w:rPr>
              <w:t>项     目</w:t>
            </w:r>
          </w:p>
        </w:tc>
        <w:tc>
          <w:tcPr>
            <w:tcW w:w="1988" w:type="dxa"/>
            <w:shd w:val="clear" w:color="auto" w:fill="auto"/>
            <w:noWrap/>
            <w:vAlign w:val="center"/>
            <w:hideMark/>
          </w:tcPr>
          <w:p w:rsidR="00BD5383" w:rsidRPr="00A84042" w:rsidRDefault="00BD5383" w:rsidP="000A5A80">
            <w:pPr>
              <w:widowControl/>
              <w:spacing w:line="300" w:lineRule="exact"/>
              <w:jc w:val="center"/>
              <w:rPr>
                <w:rFonts w:ascii="仿宋_GB2312" w:eastAsia="仿宋_GB2312" w:hAnsi="宋体" w:cs="宋体"/>
                <w:b/>
                <w:color w:val="171717" w:themeColor="background2" w:themeShade="1A"/>
                <w:kern w:val="0"/>
                <w:sz w:val="18"/>
                <w:szCs w:val="18"/>
              </w:rPr>
            </w:pPr>
            <w:r w:rsidRPr="00A84042">
              <w:rPr>
                <w:rFonts w:ascii="仿宋_GB2312" w:eastAsia="仿宋_GB2312" w:hAnsi="宋体" w:cs="宋体" w:hint="eastAsia"/>
                <w:b/>
                <w:color w:val="171717" w:themeColor="background2" w:themeShade="1A"/>
                <w:kern w:val="0"/>
                <w:sz w:val="18"/>
                <w:szCs w:val="18"/>
              </w:rPr>
              <w:t>预算数</w:t>
            </w:r>
          </w:p>
        </w:tc>
        <w:tc>
          <w:tcPr>
            <w:tcW w:w="2693" w:type="dxa"/>
            <w:shd w:val="clear" w:color="auto" w:fill="auto"/>
            <w:noWrap/>
            <w:vAlign w:val="center"/>
            <w:hideMark/>
          </w:tcPr>
          <w:p w:rsidR="00BD5383" w:rsidRPr="00A84042" w:rsidRDefault="00BD5383" w:rsidP="000A5A80">
            <w:pPr>
              <w:widowControl/>
              <w:spacing w:line="300" w:lineRule="exact"/>
              <w:jc w:val="center"/>
              <w:rPr>
                <w:rFonts w:ascii="仿宋_GB2312" w:eastAsia="仿宋_GB2312" w:hAnsi="宋体" w:cs="宋体"/>
                <w:b/>
                <w:color w:val="171717" w:themeColor="background2" w:themeShade="1A"/>
                <w:kern w:val="0"/>
                <w:sz w:val="18"/>
                <w:szCs w:val="18"/>
              </w:rPr>
            </w:pPr>
            <w:r w:rsidRPr="00A84042">
              <w:rPr>
                <w:rFonts w:ascii="仿宋_GB2312" w:eastAsia="仿宋_GB2312" w:hAnsi="宋体" w:cs="宋体" w:hint="eastAsia"/>
                <w:b/>
                <w:color w:val="171717" w:themeColor="background2" w:themeShade="1A"/>
                <w:kern w:val="0"/>
                <w:sz w:val="18"/>
                <w:szCs w:val="18"/>
              </w:rPr>
              <w:t>功能分类</w:t>
            </w:r>
          </w:p>
        </w:tc>
        <w:tc>
          <w:tcPr>
            <w:tcW w:w="1701" w:type="dxa"/>
            <w:shd w:val="clear" w:color="auto" w:fill="auto"/>
            <w:noWrap/>
            <w:vAlign w:val="center"/>
            <w:hideMark/>
          </w:tcPr>
          <w:p w:rsidR="00BD5383" w:rsidRPr="00A84042" w:rsidRDefault="00BD5383" w:rsidP="000A5A80">
            <w:pPr>
              <w:widowControl/>
              <w:spacing w:line="300" w:lineRule="exact"/>
              <w:jc w:val="center"/>
              <w:rPr>
                <w:rFonts w:ascii="仿宋_GB2312" w:eastAsia="仿宋_GB2312" w:hAnsi="宋体" w:cs="宋体"/>
                <w:b/>
                <w:color w:val="171717" w:themeColor="background2" w:themeShade="1A"/>
                <w:kern w:val="0"/>
                <w:sz w:val="18"/>
                <w:szCs w:val="18"/>
              </w:rPr>
            </w:pPr>
            <w:r w:rsidRPr="00A84042">
              <w:rPr>
                <w:rFonts w:ascii="仿宋_GB2312" w:eastAsia="仿宋_GB2312" w:hAnsi="宋体" w:cs="宋体" w:hint="eastAsia"/>
                <w:b/>
                <w:color w:val="171717" w:themeColor="background2" w:themeShade="1A"/>
                <w:kern w:val="0"/>
                <w:sz w:val="18"/>
                <w:szCs w:val="18"/>
              </w:rPr>
              <w:t>预算数</w:t>
            </w:r>
          </w:p>
        </w:tc>
      </w:tr>
      <w:tr w:rsidR="00BD5383" w:rsidRPr="00A84042" w:rsidTr="001C6901">
        <w:trPr>
          <w:trHeight w:hRule="exact" w:val="312"/>
        </w:trPr>
        <w:tc>
          <w:tcPr>
            <w:tcW w:w="2280"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财政拨款（补助）</w:t>
            </w:r>
          </w:p>
        </w:tc>
        <w:tc>
          <w:tcPr>
            <w:tcW w:w="1988" w:type="dxa"/>
            <w:shd w:val="clear" w:color="auto" w:fill="auto"/>
            <w:vAlign w:val="center"/>
            <w:hideMark/>
          </w:tcPr>
          <w:p w:rsidR="00BD5383" w:rsidRPr="00A84042" w:rsidRDefault="00FA63E7" w:rsidP="000A5A80">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3030.72</w:t>
            </w: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201 一般公共服务支出</w:t>
            </w:r>
          </w:p>
        </w:tc>
        <w:tc>
          <w:tcPr>
            <w:tcW w:w="1701" w:type="dxa"/>
            <w:shd w:val="clear" w:color="auto" w:fill="auto"/>
            <w:vAlign w:val="center"/>
            <w:hideMark/>
          </w:tcPr>
          <w:p w:rsidR="00BD5383" w:rsidRPr="00A84042" w:rsidRDefault="00BD5383" w:rsidP="001C48A8">
            <w:pPr>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 xml:space="preserve">    一般公共预算</w:t>
            </w:r>
          </w:p>
        </w:tc>
        <w:tc>
          <w:tcPr>
            <w:tcW w:w="1988" w:type="dxa"/>
            <w:shd w:val="clear" w:color="auto" w:fill="auto"/>
            <w:vAlign w:val="center"/>
            <w:hideMark/>
          </w:tcPr>
          <w:p w:rsidR="00BD5383" w:rsidRPr="00A84042" w:rsidRDefault="00FA63E7" w:rsidP="000A5A80">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3030.72</w:t>
            </w: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202 外交支出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 xml:space="preserve">    政府性基金预算</w:t>
            </w:r>
          </w:p>
        </w:tc>
        <w:tc>
          <w:tcPr>
            <w:tcW w:w="1988"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203 国防支出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 xml:space="preserve">    非税收入</w:t>
            </w:r>
          </w:p>
        </w:tc>
        <w:tc>
          <w:tcPr>
            <w:tcW w:w="1988"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204 公共安全支出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其他资金</w:t>
            </w:r>
          </w:p>
        </w:tc>
        <w:tc>
          <w:tcPr>
            <w:tcW w:w="1988"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205 教育支出</w:t>
            </w:r>
          </w:p>
        </w:tc>
        <w:tc>
          <w:tcPr>
            <w:tcW w:w="1701" w:type="dxa"/>
            <w:shd w:val="clear" w:color="auto" w:fill="auto"/>
            <w:vAlign w:val="center"/>
            <w:hideMark/>
          </w:tcPr>
          <w:p w:rsidR="00BD5383" w:rsidRPr="00A84042" w:rsidRDefault="00FA63E7" w:rsidP="000A5A80">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50</w:t>
            </w:r>
            <w:r w:rsidR="008B14B5" w:rsidRPr="00A84042">
              <w:rPr>
                <w:rFonts w:ascii="仿宋_GB2312" w:eastAsia="仿宋_GB2312" w:hAnsi="宋体" w:cs="宋体" w:hint="eastAsia"/>
                <w:color w:val="171717" w:themeColor="background2" w:themeShade="1A"/>
                <w:kern w:val="0"/>
                <w:sz w:val="18"/>
                <w:szCs w:val="18"/>
              </w:rPr>
              <w:t>.00</w:t>
            </w:r>
          </w:p>
        </w:tc>
      </w:tr>
      <w:tr w:rsidR="00BD5383" w:rsidRPr="00A84042" w:rsidTr="001C6901">
        <w:trPr>
          <w:trHeight w:hRule="exact" w:val="312"/>
        </w:trPr>
        <w:tc>
          <w:tcPr>
            <w:tcW w:w="2280"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财政预算拨款结余结转</w:t>
            </w:r>
          </w:p>
        </w:tc>
        <w:tc>
          <w:tcPr>
            <w:tcW w:w="1988"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206 科学技术支出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 xml:space="preserve">    结转</w:t>
            </w:r>
          </w:p>
        </w:tc>
        <w:tc>
          <w:tcPr>
            <w:tcW w:w="1988" w:type="dxa"/>
            <w:shd w:val="clear" w:color="auto" w:fill="auto"/>
            <w:vAlign w:val="center"/>
            <w:hideMark/>
          </w:tcPr>
          <w:p w:rsidR="00BD5383" w:rsidRPr="00A84042" w:rsidRDefault="00FA63E7" w:rsidP="000A5A80">
            <w:pPr>
              <w:widowControl/>
              <w:spacing w:line="300" w:lineRule="exact"/>
              <w:jc w:val="right"/>
              <w:rPr>
                <w:rFonts w:ascii="仿宋_GB2312" w:eastAsia="仿宋_GB2312" w:hAnsi="宋体" w:cs="宋体"/>
                <w:color w:val="171717" w:themeColor="background2" w:themeShade="1A"/>
                <w:kern w:val="0"/>
                <w:sz w:val="18"/>
                <w:szCs w:val="18"/>
              </w:rPr>
            </w:pPr>
            <w:r w:rsidRPr="00FA63E7">
              <w:rPr>
                <w:rFonts w:ascii="仿宋_GB2312" w:eastAsia="仿宋_GB2312" w:hAnsi="宋体" w:cs="宋体"/>
                <w:color w:val="171717" w:themeColor="background2" w:themeShade="1A"/>
                <w:kern w:val="0"/>
                <w:sz w:val="18"/>
                <w:szCs w:val="18"/>
              </w:rPr>
              <w:t>33.44</w:t>
            </w: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207 文化体育与传媒支出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 xml:space="preserve">    结余</w:t>
            </w:r>
          </w:p>
        </w:tc>
        <w:tc>
          <w:tcPr>
            <w:tcW w:w="1988"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208 社会保障和就业支出</w:t>
            </w:r>
          </w:p>
        </w:tc>
        <w:tc>
          <w:tcPr>
            <w:tcW w:w="1701" w:type="dxa"/>
            <w:shd w:val="clear" w:color="auto" w:fill="auto"/>
            <w:vAlign w:val="center"/>
            <w:hideMark/>
          </w:tcPr>
          <w:p w:rsidR="00BD5383" w:rsidRPr="00A84042" w:rsidRDefault="00FA63E7" w:rsidP="001C48A8">
            <w:pPr>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3014.16</w:t>
            </w: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209 社会保险基金支出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210 医疗卫生与计划生育支出</w:t>
            </w:r>
          </w:p>
        </w:tc>
        <w:tc>
          <w:tcPr>
            <w:tcW w:w="1701" w:type="dxa"/>
            <w:shd w:val="clear" w:color="auto" w:fill="auto"/>
            <w:vAlign w:val="center"/>
            <w:hideMark/>
          </w:tcPr>
          <w:p w:rsidR="00BD5383" w:rsidRPr="00A84042" w:rsidRDefault="00FA63E7" w:rsidP="000A5A80">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w:t>
            </w:r>
            <w:r w:rsidR="008B14B5" w:rsidRPr="00A84042">
              <w:rPr>
                <w:rFonts w:ascii="仿宋_GB2312" w:eastAsia="仿宋_GB2312" w:hAnsi="宋体" w:cs="宋体" w:hint="eastAsia"/>
                <w:color w:val="171717" w:themeColor="background2" w:themeShade="1A"/>
                <w:kern w:val="0"/>
                <w:sz w:val="18"/>
                <w:szCs w:val="18"/>
              </w:rPr>
              <w:t>.00</w:t>
            </w: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211 节能环保支出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212 城乡社区支出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213 农林水支出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214 交通运输支出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215 资源勘探信息等支出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216 商业服务业等支出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217 金融支出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219 援助其他地区支出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220 国土资源气象等支出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221 住房保障支出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222 粮油物资管理支出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223 国有资本经营预算支出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227 预备费</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229 其他支出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231 债务还本支出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232 债务付息支出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hRule="exact" w:val="312"/>
        </w:trPr>
        <w:tc>
          <w:tcPr>
            <w:tcW w:w="2280"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shd w:val="clear" w:color="auto" w:fill="auto"/>
            <w:noWrap/>
            <w:vAlign w:val="bottom"/>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233 债务发行费支出</w:t>
            </w:r>
          </w:p>
        </w:tc>
        <w:tc>
          <w:tcPr>
            <w:tcW w:w="1701" w:type="dxa"/>
            <w:shd w:val="clear" w:color="auto" w:fill="auto"/>
            <w:vAlign w:val="center"/>
            <w:hideMark/>
          </w:tcPr>
          <w:p w:rsidR="00BD5383" w:rsidRPr="00A84042" w:rsidRDefault="00BD5383" w:rsidP="000A5A80">
            <w:pPr>
              <w:widowControl/>
              <w:spacing w:line="300" w:lineRule="exact"/>
              <w:jc w:val="right"/>
              <w:rPr>
                <w:rFonts w:ascii="仿宋_GB2312" w:eastAsia="仿宋_GB2312" w:hAnsi="宋体" w:cs="宋体"/>
                <w:color w:val="171717" w:themeColor="background2" w:themeShade="1A"/>
                <w:kern w:val="0"/>
                <w:sz w:val="18"/>
                <w:szCs w:val="18"/>
              </w:rPr>
            </w:pPr>
          </w:p>
        </w:tc>
      </w:tr>
      <w:tr w:rsidR="00BD5383" w:rsidRPr="00A84042" w:rsidTr="001C6901">
        <w:trPr>
          <w:trHeight w:val="365"/>
        </w:trPr>
        <w:tc>
          <w:tcPr>
            <w:tcW w:w="2280" w:type="dxa"/>
            <w:shd w:val="clear" w:color="auto" w:fill="auto"/>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收  入  总  计</w:t>
            </w:r>
          </w:p>
        </w:tc>
        <w:tc>
          <w:tcPr>
            <w:tcW w:w="1988" w:type="dxa"/>
            <w:shd w:val="clear" w:color="auto" w:fill="auto"/>
            <w:vAlign w:val="center"/>
            <w:hideMark/>
          </w:tcPr>
          <w:p w:rsidR="00BD5383" w:rsidRPr="00A84042" w:rsidRDefault="00FA63E7" w:rsidP="000A5A80">
            <w:pPr>
              <w:widowControl/>
              <w:spacing w:line="300" w:lineRule="exact"/>
              <w:jc w:val="right"/>
              <w:rPr>
                <w:rFonts w:ascii="仿宋_GB2312" w:eastAsia="仿宋_GB2312" w:hAnsi="宋体" w:cs="宋体"/>
                <w:color w:val="171717" w:themeColor="background2" w:themeShade="1A"/>
                <w:kern w:val="0"/>
                <w:sz w:val="18"/>
                <w:szCs w:val="18"/>
              </w:rPr>
            </w:pPr>
            <w:r w:rsidRPr="00FA63E7">
              <w:rPr>
                <w:rFonts w:ascii="仿宋_GB2312" w:eastAsia="仿宋_GB2312" w:hAnsi="宋体" w:cs="宋体"/>
                <w:color w:val="171717" w:themeColor="background2" w:themeShade="1A"/>
                <w:kern w:val="0"/>
                <w:sz w:val="18"/>
                <w:szCs w:val="18"/>
              </w:rPr>
              <w:t>3064.16</w:t>
            </w:r>
          </w:p>
        </w:tc>
        <w:tc>
          <w:tcPr>
            <w:tcW w:w="2693" w:type="dxa"/>
            <w:shd w:val="clear" w:color="auto" w:fill="auto"/>
            <w:noWrap/>
            <w:vAlign w:val="center"/>
            <w:hideMark/>
          </w:tcPr>
          <w:p w:rsidR="00BD5383" w:rsidRPr="00A84042" w:rsidRDefault="00BD5383" w:rsidP="000A5A80">
            <w:pPr>
              <w:widowControl/>
              <w:spacing w:line="300" w:lineRule="exact"/>
              <w:jc w:val="left"/>
              <w:rPr>
                <w:rFonts w:ascii="仿宋_GB2312" w:eastAsia="仿宋_GB2312" w:hAnsi="宋体" w:cs="宋体"/>
                <w:color w:val="171717" w:themeColor="background2" w:themeShade="1A"/>
                <w:kern w:val="0"/>
                <w:sz w:val="18"/>
                <w:szCs w:val="18"/>
              </w:rPr>
            </w:pPr>
            <w:r w:rsidRPr="00A84042">
              <w:rPr>
                <w:rFonts w:ascii="仿宋_GB2312" w:eastAsia="仿宋_GB2312" w:hAnsi="宋体" w:cs="宋体" w:hint="eastAsia"/>
                <w:color w:val="171717" w:themeColor="background2" w:themeShade="1A"/>
                <w:kern w:val="0"/>
                <w:sz w:val="18"/>
                <w:szCs w:val="18"/>
              </w:rPr>
              <w:t>支  出  合  计</w:t>
            </w:r>
          </w:p>
        </w:tc>
        <w:tc>
          <w:tcPr>
            <w:tcW w:w="1701" w:type="dxa"/>
            <w:shd w:val="clear" w:color="auto" w:fill="auto"/>
            <w:noWrap/>
            <w:vAlign w:val="center"/>
            <w:hideMark/>
          </w:tcPr>
          <w:p w:rsidR="00BD5383" w:rsidRPr="00A84042" w:rsidRDefault="00FA63E7" w:rsidP="000A5A80">
            <w:pPr>
              <w:widowControl/>
              <w:spacing w:line="300" w:lineRule="exact"/>
              <w:jc w:val="right"/>
              <w:rPr>
                <w:rFonts w:ascii="仿宋_GB2312" w:eastAsia="仿宋_GB2312" w:hAnsi="宋体" w:cs="宋体"/>
                <w:color w:val="171717" w:themeColor="background2" w:themeShade="1A"/>
                <w:kern w:val="0"/>
                <w:sz w:val="18"/>
                <w:szCs w:val="18"/>
              </w:rPr>
            </w:pPr>
            <w:r w:rsidRPr="00FA63E7">
              <w:rPr>
                <w:rFonts w:ascii="仿宋_GB2312" w:eastAsia="仿宋_GB2312" w:hAnsi="宋体" w:cs="宋体"/>
                <w:color w:val="171717" w:themeColor="background2" w:themeShade="1A"/>
                <w:kern w:val="0"/>
                <w:sz w:val="18"/>
                <w:szCs w:val="18"/>
              </w:rPr>
              <w:t>3064.16</w:t>
            </w:r>
          </w:p>
        </w:tc>
      </w:tr>
    </w:tbl>
    <w:p w:rsidR="001C6901" w:rsidRPr="00A84042" w:rsidRDefault="001C6901">
      <w:pPr>
        <w:widowControl/>
        <w:jc w:val="left"/>
        <w:rPr>
          <w:rFonts w:ascii="仿宋_GB2312" w:eastAsia="仿宋_GB2312" w:hAnsi="宋体"/>
          <w:b/>
          <w:color w:val="171717" w:themeColor="background2" w:themeShade="1A"/>
          <w:kern w:val="0"/>
          <w:sz w:val="32"/>
          <w:szCs w:val="32"/>
        </w:rPr>
      </w:pPr>
      <w:r w:rsidRPr="00A84042">
        <w:rPr>
          <w:rFonts w:ascii="仿宋_GB2312" w:eastAsia="仿宋_GB2312" w:hAnsi="宋体"/>
          <w:b/>
          <w:color w:val="171717" w:themeColor="background2" w:themeShade="1A"/>
          <w:kern w:val="0"/>
          <w:sz w:val="32"/>
          <w:szCs w:val="32"/>
        </w:rPr>
        <w:br w:type="page"/>
      </w:r>
    </w:p>
    <w:p w:rsidR="00BD5383" w:rsidRPr="00A84042" w:rsidRDefault="00BD5383" w:rsidP="00422341">
      <w:pPr>
        <w:widowControl/>
        <w:spacing w:beforeLines="50" w:line="300" w:lineRule="auto"/>
        <w:outlineLvl w:val="1"/>
        <w:rPr>
          <w:rFonts w:ascii="仿宋_GB2312" w:eastAsia="仿宋_GB2312" w:hAnsiTheme="minorEastAsia"/>
          <w:b/>
          <w:color w:val="171717" w:themeColor="background2" w:themeShade="1A"/>
          <w:kern w:val="0"/>
          <w:sz w:val="32"/>
          <w:szCs w:val="32"/>
        </w:rPr>
      </w:pPr>
      <w:r w:rsidRPr="00A84042">
        <w:rPr>
          <w:rFonts w:ascii="仿宋_GB2312" w:eastAsia="仿宋_GB2312" w:hAnsiTheme="minorEastAsia" w:hint="eastAsia"/>
          <w:b/>
          <w:color w:val="171717" w:themeColor="background2" w:themeShade="1A"/>
          <w:kern w:val="0"/>
          <w:sz w:val="32"/>
          <w:szCs w:val="32"/>
        </w:rPr>
        <w:lastRenderedPageBreak/>
        <w:t>表二：</w:t>
      </w:r>
    </w:p>
    <w:p w:rsidR="00FC7516" w:rsidRPr="00A84042" w:rsidRDefault="00BD5383" w:rsidP="00BD5383">
      <w:pPr>
        <w:widowControl/>
        <w:jc w:val="center"/>
        <w:outlineLvl w:val="1"/>
        <w:rPr>
          <w:rFonts w:ascii="仿宋_GB2312" w:eastAsia="仿宋_GB2312" w:hAnsi="宋体"/>
          <w:b/>
          <w:color w:val="171717" w:themeColor="background2" w:themeShade="1A"/>
          <w:kern w:val="0"/>
          <w:sz w:val="32"/>
          <w:szCs w:val="32"/>
        </w:rPr>
      </w:pPr>
      <w:r w:rsidRPr="00A84042">
        <w:rPr>
          <w:rFonts w:ascii="仿宋_GB2312" w:eastAsia="仿宋_GB2312" w:hAnsi="宋体" w:hint="eastAsia"/>
          <w:b/>
          <w:color w:val="171717" w:themeColor="background2" w:themeShade="1A"/>
          <w:kern w:val="0"/>
          <w:sz w:val="32"/>
          <w:szCs w:val="32"/>
        </w:rPr>
        <w:t>收入总体情况表</w:t>
      </w:r>
    </w:p>
    <w:p w:rsidR="00BD5383" w:rsidRPr="00E55B94" w:rsidRDefault="00BD5383" w:rsidP="009215A4">
      <w:pPr>
        <w:widowControl/>
        <w:spacing w:line="360" w:lineRule="exact"/>
        <w:outlineLvl w:val="1"/>
        <w:rPr>
          <w:rFonts w:ascii="仿宋_GB2312" w:eastAsia="仿宋_GB2312" w:hAnsiTheme="minorEastAsia"/>
          <w:color w:val="171717" w:themeColor="background2" w:themeShade="1A"/>
          <w:kern w:val="0"/>
          <w:sz w:val="28"/>
          <w:szCs w:val="28"/>
        </w:rPr>
      </w:pPr>
      <w:r w:rsidRPr="00A84042">
        <w:rPr>
          <w:rFonts w:ascii="仿宋_GB2312" w:eastAsia="仿宋_GB2312" w:hAnsiTheme="minorEastAsia" w:hint="eastAsia"/>
          <w:color w:val="171717" w:themeColor="background2" w:themeShade="1A"/>
          <w:kern w:val="0"/>
          <w:sz w:val="24"/>
        </w:rPr>
        <w:t>填</w:t>
      </w:r>
      <w:r w:rsidRPr="00E55B94">
        <w:rPr>
          <w:rFonts w:ascii="仿宋_GB2312" w:eastAsia="仿宋_GB2312" w:hAnsiTheme="minorEastAsia" w:hint="eastAsia"/>
          <w:color w:val="171717" w:themeColor="background2" w:themeShade="1A"/>
          <w:kern w:val="0"/>
          <w:sz w:val="28"/>
          <w:szCs w:val="28"/>
        </w:rPr>
        <w:t>报</w:t>
      </w:r>
      <w:r w:rsidR="00AE1429" w:rsidRPr="00E55B94">
        <w:rPr>
          <w:rFonts w:ascii="仿宋_GB2312" w:eastAsia="仿宋_GB2312" w:hAnsiTheme="minorEastAsia" w:hint="eastAsia"/>
          <w:color w:val="171717" w:themeColor="background2" w:themeShade="1A"/>
          <w:kern w:val="0"/>
          <w:sz w:val="28"/>
          <w:szCs w:val="28"/>
        </w:rPr>
        <w:t>单位</w:t>
      </w:r>
      <w:r w:rsidRPr="00E55B94">
        <w:rPr>
          <w:rFonts w:ascii="仿宋_GB2312" w:eastAsia="仿宋_GB2312" w:hAnsiTheme="minorEastAsia" w:hint="eastAsia"/>
          <w:color w:val="171717" w:themeColor="background2" w:themeShade="1A"/>
          <w:kern w:val="0"/>
          <w:sz w:val="28"/>
          <w:szCs w:val="28"/>
        </w:rPr>
        <w:t>：</w:t>
      </w:r>
      <w:r w:rsidR="001C6901" w:rsidRPr="00E55B94">
        <w:rPr>
          <w:rFonts w:ascii="仿宋_GB2312" w:eastAsia="仿宋_GB2312" w:hAnsiTheme="minorEastAsia" w:hint="eastAsia"/>
          <w:color w:val="171717" w:themeColor="background2" w:themeShade="1A"/>
          <w:kern w:val="0"/>
          <w:sz w:val="28"/>
          <w:szCs w:val="28"/>
        </w:rPr>
        <w:t>乌鲁木齐市水磨沟区民政局</w:t>
      </w:r>
      <w:r w:rsidR="00A84042" w:rsidRPr="00E55B94">
        <w:rPr>
          <w:rFonts w:ascii="仿宋_GB2312" w:eastAsia="仿宋_GB2312" w:hAnsiTheme="minorEastAsia" w:hint="eastAsia"/>
          <w:color w:val="171717" w:themeColor="background2" w:themeShade="1A"/>
          <w:kern w:val="0"/>
          <w:sz w:val="28"/>
          <w:szCs w:val="28"/>
        </w:rPr>
        <w:t xml:space="preserve">                             </w:t>
      </w:r>
      <w:r w:rsidRPr="00E55B94">
        <w:rPr>
          <w:rFonts w:ascii="仿宋_GB2312" w:eastAsia="仿宋_GB2312" w:hAnsiTheme="minorEastAsia" w:hint="eastAsia"/>
          <w:color w:val="171717" w:themeColor="background2" w:themeShade="1A"/>
          <w:kern w:val="0"/>
          <w:sz w:val="28"/>
          <w:szCs w:val="28"/>
        </w:rPr>
        <w:t>单位：万元</w:t>
      </w:r>
    </w:p>
    <w:tbl>
      <w:tblPr>
        <w:tblW w:w="89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411"/>
        <w:gridCol w:w="411"/>
        <w:gridCol w:w="750"/>
        <w:gridCol w:w="1266"/>
        <w:gridCol w:w="1266"/>
        <w:gridCol w:w="680"/>
        <w:gridCol w:w="680"/>
        <w:gridCol w:w="680"/>
        <w:gridCol w:w="680"/>
        <w:gridCol w:w="966"/>
        <w:gridCol w:w="680"/>
      </w:tblGrid>
      <w:tr w:rsidR="00BD5383" w:rsidRPr="00E55B94" w:rsidTr="002E44DC">
        <w:trPr>
          <w:trHeight w:val="510"/>
        </w:trPr>
        <w:tc>
          <w:tcPr>
            <w:tcW w:w="1632" w:type="dxa"/>
            <w:gridSpan w:val="3"/>
            <w:shd w:val="clear" w:color="auto" w:fill="auto"/>
            <w:vAlign w:val="center"/>
            <w:hideMark/>
          </w:tcPr>
          <w:p w:rsidR="00BD5383" w:rsidRPr="001539F7" w:rsidRDefault="00BD5383" w:rsidP="000A5A80">
            <w:pPr>
              <w:jc w:val="center"/>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功能分类科目编码</w:t>
            </w:r>
          </w:p>
        </w:tc>
        <w:tc>
          <w:tcPr>
            <w:tcW w:w="872" w:type="dxa"/>
            <w:vMerge w:val="restart"/>
            <w:shd w:val="clear" w:color="auto" w:fill="auto"/>
            <w:vAlign w:val="center"/>
            <w:hideMark/>
          </w:tcPr>
          <w:p w:rsidR="00BD5383" w:rsidRPr="001539F7" w:rsidRDefault="00BD5383" w:rsidP="000A5A80">
            <w:pPr>
              <w:jc w:val="center"/>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功能分类科目名称</w:t>
            </w:r>
          </w:p>
        </w:tc>
        <w:tc>
          <w:tcPr>
            <w:tcW w:w="1196" w:type="dxa"/>
            <w:vMerge w:val="restart"/>
            <w:shd w:val="clear" w:color="auto" w:fill="auto"/>
            <w:vAlign w:val="center"/>
            <w:hideMark/>
          </w:tcPr>
          <w:p w:rsidR="00BD5383" w:rsidRPr="001539F7" w:rsidRDefault="00BD5383" w:rsidP="000A5A80">
            <w:pPr>
              <w:jc w:val="center"/>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总  计</w:t>
            </w:r>
          </w:p>
        </w:tc>
        <w:tc>
          <w:tcPr>
            <w:tcW w:w="1196" w:type="dxa"/>
            <w:vMerge w:val="restart"/>
            <w:shd w:val="clear" w:color="auto" w:fill="auto"/>
            <w:vAlign w:val="center"/>
            <w:hideMark/>
          </w:tcPr>
          <w:p w:rsidR="00BD5383" w:rsidRPr="001539F7" w:rsidRDefault="00BD5383" w:rsidP="000A5A80">
            <w:pPr>
              <w:jc w:val="center"/>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一般公共预算拨款</w:t>
            </w:r>
          </w:p>
        </w:tc>
        <w:tc>
          <w:tcPr>
            <w:tcW w:w="680" w:type="dxa"/>
            <w:vMerge w:val="restart"/>
            <w:shd w:val="clear" w:color="auto" w:fill="auto"/>
            <w:vAlign w:val="center"/>
            <w:hideMark/>
          </w:tcPr>
          <w:p w:rsidR="00BD5383" w:rsidRPr="001539F7" w:rsidRDefault="00BD5383" w:rsidP="000A5A80">
            <w:pPr>
              <w:jc w:val="center"/>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政府性基金预算拨款</w:t>
            </w:r>
          </w:p>
        </w:tc>
        <w:tc>
          <w:tcPr>
            <w:tcW w:w="680" w:type="dxa"/>
            <w:vMerge w:val="restart"/>
            <w:shd w:val="clear" w:color="auto" w:fill="auto"/>
            <w:vAlign w:val="center"/>
            <w:hideMark/>
          </w:tcPr>
          <w:p w:rsidR="00BD5383" w:rsidRPr="001539F7" w:rsidRDefault="00BD5383" w:rsidP="000A5A80">
            <w:pPr>
              <w:spacing w:line="360" w:lineRule="exact"/>
              <w:jc w:val="center"/>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非税收入拨款</w:t>
            </w:r>
          </w:p>
        </w:tc>
        <w:tc>
          <w:tcPr>
            <w:tcW w:w="680" w:type="dxa"/>
            <w:vMerge w:val="restart"/>
            <w:shd w:val="clear" w:color="auto" w:fill="auto"/>
            <w:vAlign w:val="center"/>
            <w:hideMark/>
          </w:tcPr>
          <w:p w:rsidR="00BD5383" w:rsidRPr="001539F7" w:rsidRDefault="00BD5383" w:rsidP="000A5A80">
            <w:pPr>
              <w:spacing w:line="360" w:lineRule="exact"/>
              <w:jc w:val="center"/>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其他资金</w:t>
            </w:r>
          </w:p>
        </w:tc>
        <w:tc>
          <w:tcPr>
            <w:tcW w:w="680" w:type="dxa"/>
            <w:vMerge w:val="restart"/>
            <w:shd w:val="clear" w:color="auto" w:fill="auto"/>
            <w:vAlign w:val="center"/>
            <w:hideMark/>
          </w:tcPr>
          <w:p w:rsidR="00BD5383" w:rsidRPr="001539F7" w:rsidRDefault="00BD5383" w:rsidP="000A5A80">
            <w:pPr>
              <w:jc w:val="center"/>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事业单位经营收入</w:t>
            </w:r>
          </w:p>
        </w:tc>
        <w:tc>
          <w:tcPr>
            <w:tcW w:w="1360" w:type="dxa"/>
            <w:gridSpan w:val="2"/>
            <w:shd w:val="clear" w:color="auto" w:fill="auto"/>
            <w:vAlign w:val="center"/>
            <w:hideMark/>
          </w:tcPr>
          <w:p w:rsidR="00BD5383" w:rsidRPr="001539F7" w:rsidRDefault="00BD5383" w:rsidP="000A5A80">
            <w:pPr>
              <w:jc w:val="center"/>
              <w:rPr>
                <w:rFonts w:ascii="仿宋" w:eastAsia="仿宋" w:hAnsi="仿宋" w:cs="宋体"/>
                <w:b/>
                <w:color w:val="171717" w:themeColor="background2" w:themeShade="1A"/>
                <w:sz w:val="18"/>
                <w:szCs w:val="18"/>
              </w:rPr>
            </w:pPr>
            <w:r w:rsidRPr="001539F7">
              <w:rPr>
                <w:rFonts w:ascii="仿宋" w:eastAsia="仿宋" w:hAnsi="仿宋" w:cs="宋体" w:hint="eastAsia"/>
                <w:b/>
                <w:color w:val="171717" w:themeColor="background2" w:themeShade="1A"/>
                <w:kern w:val="0"/>
                <w:sz w:val="18"/>
                <w:szCs w:val="18"/>
              </w:rPr>
              <w:t>财政预算拨款结余结转</w:t>
            </w:r>
          </w:p>
        </w:tc>
      </w:tr>
      <w:tr w:rsidR="00BD5383" w:rsidRPr="00E55B94" w:rsidTr="002E44DC">
        <w:trPr>
          <w:trHeight w:val="1870"/>
        </w:trPr>
        <w:tc>
          <w:tcPr>
            <w:tcW w:w="636" w:type="dxa"/>
            <w:shd w:val="clear" w:color="auto" w:fill="auto"/>
            <w:vAlign w:val="center"/>
            <w:hideMark/>
          </w:tcPr>
          <w:p w:rsidR="00BD5383" w:rsidRPr="001539F7" w:rsidRDefault="00BD5383" w:rsidP="000A5A80">
            <w:pPr>
              <w:jc w:val="right"/>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类</w:t>
            </w:r>
          </w:p>
        </w:tc>
        <w:tc>
          <w:tcPr>
            <w:tcW w:w="498" w:type="dxa"/>
            <w:shd w:val="clear" w:color="auto" w:fill="auto"/>
            <w:vAlign w:val="center"/>
            <w:hideMark/>
          </w:tcPr>
          <w:p w:rsidR="00BD5383" w:rsidRPr="001539F7" w:rsidRDefault="00BD5383" w:rsidP="000A5A80">
            <w:pPr>
              <w:jc w:val="right"/>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款</w:t>
            </w:r>
          </w:p>
        </w:tc>
        <w:tc>
          <w:tcPr>
            <w:tcW w:w="498" w:type="dxa"/>
            <w:shd w:val="clear" w:color="auto" w:fill="auto"/>
            <w:vAlign w:val="center"/>
            <w:hideMark/>
          </w:tcPr>
          <w:p w:rsidR="00BD5383" w:rsidRPr="001539F7" w:rsidRDefault="00BD5383" w:rsidP="000A5A80">
            <w:pPr>
              <w:jc w:val="right"/>
              <w:rPr>
                <w:rFonts w:ascii="仿宋" w:eastAsia="仿宋" w:hAnsi="仿宋" w:cs="宋体"/>
                <w:b/>
                <w:color w:val="171717" w:themeColor="background2" w:themeShade="1A"/>
                <w:sz w:val="18"/>
                <w:szCs w:val="18"/>
              </w:rPr>
            </w:pPr>
            <w:r w:rsidRPr="001539F7">
              <w:rPr>
                <w:rFonts w:ascii="仿宋" w:eastAsia="仿宋" w:hAnsi="仿宋" w:hint="eastAsia"/>
                <w:b/>
                <w:color w:val="171717" w:themeColor="background2" w:themeShade="1A"/>
                <w:sz w:val="18"/>
                <w:szCs w:val="18"/>
              </w:rPr>
              <w:t>项</w:t>
            </w:r>
          </w:p>
        </w:tc>
        <w:tc>
          <w:tcPr>
            <w:tcW w:w="872" w:type="dxa"/>
            <w:vMerge/>
            <w:vAlign w:val="center"/>
            <w:hideMark/>
          </w:tcPr>
          <w:p w:rsidR="00BD5383" w:rsidRPr="001539F7" w:rsidRDefault="00BD5383" w:rsidP="000A5A80">
            <w:pPr>
              <w:rPr>
                <w:rFonts w:ascii="仿宋" w:eastAsia="仿宋" w:hAnsi="仿宋" w:cs="宋体"/>
                <w:color w:val="171717" w:themeColor="background2" w:themeShade="1A"/>
                <w:sz w:val="18"/>
                <w:szCs w:val="18"/>
              </w:rPr>
            </w:pPr>
          </w:p>
        </w:tc>
        <w:tc>
          <w:tcPr>
            <w:tcW w:w="1196" w:type="dxa"/>
            <w:vMerge/>
            <w:vAlign w:val="center"/>
            <w:hideMark/>
          </w:tcPr>
          <w:p w:rsidR="00BD5383" w:rsidRPr="001539F7" w:rsidRDefault="00BD5383" w:rsidP="000A5A80">
            <w:pPr>
              <w:rPr>
                <w:rFonts w:ascii="仿宋" w:eastAsia="仿宋" w:hAnsi="仿宋" w:cs="宋体"/>
                <w:color w:val="171717" w:themeColor="background2" w:themeShade="1A"/>
                <w:sz w:val="18"/>
                <w:szCs w:val="18"/>
              </w:rPr>
            </w:pPr>
          </w:p>
        </w:tc>
        <w:tc>
          <w:tcPr>
            <w:tcW w:w="1196" w:type="dxa"/>
            <w:vMerge/>
            <w:vAlign w:val="center"/>
            <w:hideMark/>
          </w:tcPr>
          <w:p w:rsidR="00BD5383" w:rsidRPr="001539F7" w:rsidRDefault="00BD5383" w:rsidP="000A5A80">
            <w:pPr>
              <w:rPr>
                <w:rFonts w:ascii="仿宋" w:eastAsia="仿宋" w:hAnsi="仿宋" w:cs="宋体"/>
                <w:color w:val="171717" w:themeColor="background2" w:themeShade="1A"/>
                <w:sz w:val="18"/>
                <w:szCs w:val="18"/>
              </w:rPr>
            </w:pPr>
          </w:p>
        </w:tc>
        <w:tc>
          <w:tcPr>
            <w:tcW w:w="680" w:type="dxa"/>
            <w:vMerge/>
            <w:vAlign w:val="center"/>
            <w:hideMark/>
          </w:tcPr>
          <w:p w:rsidR="00BD5383" w:rsidRPr="001539F7" w:rsidRDefault="00BD5383" w:rsidP="000A5A80">
            <w:pPr>
              <w:rPr>
                <w:rFonts w:ascii="仿宋" w:eastAsia="仿宋" w:hAnsi="仿宋" w:cs="宋体"/>
                <w:color w:val="171717" w:themeColor="background2" w:themeShade="1A"/>
                <w:sz w:val="18"/>
                <w:szCs w:val="18"/>
              </w:rPr>
            </w:pPr>
          </w:p>
        </w:tc>
        <w:tc>
          <w:tcPr>
            <w:tcW w:w="680" w:type="dxa"/>
            <w:vMerge/>
            <w:vAlign w:val="center"/>
            <w:hideMark/>
          </w:tcPr>
          <w:p w:rsidR="00BD5383" w:rsidRPr="001539F7" w:rsidRDefault="00BD5383" w:rsidP="000A5A80">
            <w:pPr>
              <w:rPr>
                <w:rFonts w:ascii="仿宋" w:eastAsia="仿宋" w:hAnsi="仿宋" w:cs="宋体"/>
                <w:color w:val="171717" w:themeColor="background2" w:themeShade="1A"/>
                <w:sz w:val="18"/>
                <w:szCs w:val="18"/>
              </w:rPr>
            </w:pPr>
          </w:p>
        </w:tc>
        <w:tc>
          <w:tcPr>
            <w:tcW w:w="680" w:type="dxa"/>
            <w:vMerge/>
            <w:vAlign w:val="center"/>
            <w:hideMark/>
          </w:tcPr>
          <w:p w:rsidR="00BD5383" w:rsidRPr="001539F7" w:rsidRDefault="00BD5383" w:rsidP="000A5A80">
            <w:pPr>
              <w:rPr>
                <w:rFonts w:ascii="仿宋" w:eastAsia="仿宋" w:hAnsi="仿宋" w:cs="宋体"/>
                <w:color w:val="171717" w:themeColor="background2" w:themeShade="1A"/>
                <w:sz w:val="18"/>
                <w:szCs w:val="18"/>
              </w:rPr>
            </w:pPr>
          </w:p>
        </w:tc>
        <w:tc>
          <w:tcPr>
            <w:tcW w:w="680" w:type="dxa"/>
            <w:vMerge/>
            <w:vAlign w:val="center"/>
            <w:hideMark/>
          </w:tcPr>
          <w:p w:rsidR="00BD5383" w:rsidRPr="001539F7" w:rsidRDefault="00BD5383" w:rsidP="000A5A80">
            <w:pPr>
              <w:rPr>
                <w:rFonts w:ascii="仿宋" w:eastAsia="仿宋" w:hAnsi="仿宋" w:cs="宋体"/>
                <w:color w:val="171717" w:themeColor="background2" w:themeShade="1A"/>
                <w:sz w:val="18"/>
                <w:szCs w:val="18"/>
              </w:rPr>
            </w:pPr>
          </w:p>
        </w:tc>
        <w:tc>
          <w:tcPr>
            <w:tcW w:w="680" w:type="dxa"/>
            <w:vAlign w:val="center"/>
            <w:hideMark/>
          </w:tcPr>
          <w:p w:rsidR="00BD5383" w:rsidRPr="001539F7" w:rsidRDefault="00BD5383" w:rsidP="000A5A80">
            <w:pPr>
              <w:rPr>
                <w:rFonts w:ascii="仿宋" w:eastAsia="仿宋" w:hAnsi="仿宋" w:cs="宋体"/>
                <w:b/>
                <w:color w:val="171717" w:themeColor="background2" w:themeShade="1A"/>
                <w:sz w:val="18"/>
                <w:szCs w:val="18"/>
              </w:rPr>
            </w:pPr>
            <w:r w:rsidRPr="001539F7">
              <w:rPr>
                <w:rFonts w:ascii="仿宋" w:eastAsia="仿宋" w:hAnsi="仿宋" w:cs="宋体" w:hint="eastAsia"/>
                <w:b/>
                <w:color w:val="171717" w:themeColor="background2" w:themeShade="1A"/>
                <w:sz w:val="18"/>
                <w:szCs w:val="18"/>
              </w:rPr>
              <w:t>结转</w:t>
            </w:r>
          </w:p>
        </w:tc>
        <w:tc>
          <w:tcPr>
            <w:tcW w:w="680" w:type="dxa"/>
            <w:vAlign w:val="center"/>
            <w:hideMark/>
          </w:tcPr>
          <w:p w:rsidR="00BD5383" w:rsidRPr="001539F7" w:rsidRDefault="00BD5383" w:rsidP="000A5A80">
            <w:pPr>
              <w:rPr>
                <w:rFonts w:ascii="仿宋" w:eastAsia="仿宋" w:hAnsi="仿宋" w:cs="宋体"/>
                <w:b/>
                <w:color w:val="171717" w:themeColor="background2" w:themeShade="1A"/>
                <w:sz w:val="18"/>
                <w:szCs w:val="18"/>
              </w:rPr>
            </w:pPr>
            <w:r w:rsidRPr="001539F7">
              <w:rPr>
                <w:rFonts w:ascii="仿宋" w:eastAsia="仿宋" w:hAnsi="仿宋" w:cs="宋体" w:hint="eastAsia"/>
                <w:b/>
                <w:color w:val="171717" w:themeColor="background2" w:themeShade="1A"/>
                <w:sz w:val="18"/>
                <w:szCs w:val="18"/>
              </w:rPr>
              <w:t>结余</w:t>
            </w:r>
          </w:p>
        </w:tc>
      </w:tr>
      <w:tr w:rsidR="00651B3C" w:rsidRPr="00E55B94" w:rsidTr="002E44DC">
        <w:trPr>
          <w:trHeight w:val="465"/>
        </w:trPr>
        <w:tc>
          <w:tcPr>
            <w:tcW w:w="636" w:type="dxa"/>
            <w:shd w:val="clear" w:color="auto" w:fill="auto"/>
            <w:vAlign w:val="center"/>
            <w:hideMark/>
          </w:tcPr>
          <w:p w:rsidR="00651B3C" w:rsidRPr="001539F7" w:rsidRDefault="005B158B"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w:t>
            </w:r>
            <w:r w:rsidR="008B14B5" w:rsidRPr="001539F7">
              <w:rPr>
                <w:rFonts w:ascii="仿宋" w:eastAsia="仿宋" w:hAnsi="仿宋" w:cs="宋体" w:hint="eastAsia"/>
                <w:color w:val="171717" w:themeColor="background2" w:themeShade="1A"/>
                <w:sz w:val="18"/>
                <w:szCs w:val="18"/>
              </w:rPr>
              <w:t>5</w:t>
            </w:r>
          </w:p>
        </w:tc>
        <w:tc>
          <w:tcPr>
            <w:tcW w:w="498" w:type="dxa"/>
            <w:shd w:val="clear" w:color="auto" w:fill="auto"/>
            <w:vAlign w:val="center"/>
            <w:hideMark/>
          </w:tcPr>
          <w:p w:rsidR="00651B3C" w:rsidRPr="001539F7" w:rsidRDefault="008B14B5" w:rsidP="00551343">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498" w:type="dxa"/>
            <w:shd w:val="clear" w:color="auto" w:fill="auto"/>
            <w:vAlign w:val="center"/>
            <w:hideMark/>
          </w:tcPr>
          <w:p w:rsidR="00651B3C" w:rsidRPr="001539F7" w:rsidRDefault="005B158B"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w:t>
            </w:r>
            <w:r w:rsidR="008B14B5" w:rsidRPr="001539F7">
              <w:rPr>
                <w:rFonts w:ascii="仿宋" w:eastAsia="仿宋" w:hAnsi="仿宋" w:cs="宋体" w:hint="eastAsia"/>
                <w:color w:val="171717" w:themeColor="background2" w:themeShade="1A"/>
                <w:sz w:val="18"/>
                <w:szCs w:val="18"/>
              </w:rPr>
              <w:t>3</w:t>
            </w:r>
          </w:p>
        </w:tc>
        <w:tc>
          <w:tcPr>
            <w:tcW w:w="872" w:type="dxa"/>
            <w:shd w:val="clear" w:color="auto" w:fill="auto"/>
            <w:vAlign w:val="center"/>
            <w:hideMark/>
          </w:tcPr>
          <w:p w:rsidR="00651B3C" w:rsidRPr="001539F7" w:rsidRDefault="008B14B5" w:rsidP="00651B3C">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初中教育</w:t>
            </w:r>
          </w:p>
        </w:tc>
        <w:tc>
          <w:tcPr>
            <w:tcW w:w="1196" w:type="dxa"/>
            <w:shd w:val="clear" w:color="000000" w:fill="FFFFFF"/>
            <w:noWrap/>
            <w:vAlign w:val="center"/>
            <w:hideMark/>
          </w:tcPr>
          <w:p w:rsidR="00651B3C" w:rsidRPr="001539F7" w:rsidRDefault="00FA63E7" w:rsidP="00651B3C">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50</w:t>
            </w:r>
            <w:r w:rsidR="008B14B5" w:rsidRPr="001539F7">
              <w:rPr>
                <w:rFonts w:ascii="仿宋" w:eastAsia="仿宋" w:hAnsi="仿宋" w:cs="宋体" w:hint="eastAsia"/>
                <w:color w:val="171717" w:themeColor="background2" w:themeShade="1A"/>
                <w:sz w:val="18"/>
                <w:szCs w:val="18"/>
              </w:rPr>
              <w:t>.00</w:t>
            </w:r>
          </w:p>
        </w:tc>
        <w:tc>
          <w:tcPr>
            <w:tcW w:w="1196" w:type="dxa"/>
            <w:shd w:val="clear" w:color="000000" w:fill="FFFFFF"/>
            <w:noWrap/>
            <w:vAlign w:val="center"/>
            <w:hideMark/>
          </w:tcPr>
          <w:p w:rsidR="00651B3C" w:rsidRPr="001539F7" w:rsidRDefault="00FA63E7" w:rsidP="00651B3C">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50</w:t>
            </w:r>
            <w:r w:rsidR="008B14B5" w:rsidRPr="001539F7">
              <w:rPr>
                <w:rFonts w:ascii="仿宋" w:eastAsia="仿宋" w:hAnsi="仿宋" w:cs="宋体" w:hint="eastAsia"/>
                <w:color w:val="171717" w:themeColor="background2" w:themeShade="1A"/>
                <w:sz w:val="18"/>
                <w:szCs w:val="18"/>
              </w:rPr>
              <w:t>.00</w:t>
            </w:r>
          </w:p>
        </w:tc>
        <w:tc>
          <w:tcPr>
            <w:tcW w:w="680" w:type="dxa"/>
            <w:shd w:val="clear" w:color="000000" w:fill="FFFFFF"/>
            <w:noWrap/>
            <w:vAlign w:val="center"/>
            <w:hideMark/>
          </w:tcPr>
          <w:p w:rsidR="00651B3C" w:rsidRPr="001539F7" w:rsidRDefault="00651B3C" w:rsidP="00651B3C">
            <w:pPr>
              <w:jc w:val="right"/>
              <w:rPr>
                <w:rFonts w:ascii="仿宋" w:eastAsia="仿宋" w:hAnsi="仿宋" w:cs="宋体"/>
                <w:color w:val="171717" w:themeColor="background2" w:themeShade="1A"/>
                <w:sz w:val="18"/>
                <w:szCs w:val="18"/>
              </w:rPr>
            </w:pPr>
          </w:p>
        </w:tc>
        <w:tc>
          <w:tcPr>
            <w:tcW w:w="680" w:type="dxa"/>
            <w:shd w:val="clear" w:color="000000" w:fill="FFFFFF"/>
            <w:noWrap/>
            <w:vAlign w:val="center"/>
            <w:hideMark/>
          </w:tcPr>
          <w:p w:rsidR="00651B3C" w:rsidRPr="001539F7" w:rsidRDefault="00651B3C" w:rsidP="00651B3C">
            <w:pPr>
              <w:jc w:val="right"/>
              <w:rPr>
                <w:rFonts w:ascii="仿宋" w:eastAsia="仿宋" w:hAnsi="仿宋" w:cs="宋体"/>
                <w:color w:val="171717" w:themeColor="background2" w:themeShade="1A"/>
                <w:sz w:val="18"/>
                <w:szCs w:val="18"/>
              </w:rPr>
            </w:pPr>
          </w:p>
        </w:tc>
        <w:tc>
          <w:tcPr>
            <w:tcW w:w="680" w:type="dxa"/>
            <w:shd w:val="clear" w:color="000000" w:fill="FFFFFF"/>
            <w:noWrap/>
            <w:vAlign w:val="center"/>
            <w:hideMark/>
          </w:tcPr>
          <w:p w:rsidR="00651B3C" w:rsidRPr="001539F7" w:rsidRDefault="00651B3C" w:rsidP="00651B3C">
            <w:pPr>
              <w:jc w:val="right"/>
              <w:rPr>
                <w:rFonts w:ascii="仿宋" w:eastAsia="仿宋" w:hAnsi="仿宋" w:cs="宋体"/>
                <w:color w:val="171717" w:themeColor="background2" w:themeShade="1A"/>
                <w:sz w:val="18"/>
                <w:szCs w:val="18"/>
              </w:rPr>
            </w:pPr>
          </w:p>
        </w:tc>
        <w:tc>
          <w:tcPr>
            <w:tcW w:w="680" w:type="dxa"/>
            <w:shd w:val="clear" w:color="000000" w:fill="FFFFFF"/>
            <w:noWrap/>
            <w:vAlign w:val="center"/>
            <w:hideMark/>
          </w:tcPr>
          <w:p w:rsidR="00651B3C" w:rsidRPr="001539F7" w:rsidRDefault="00651B3C" w:rsidP="00651B3C">
            <w:pPr>
              <w:jc w:val="right"/>
              <w:rPr>
                <w:rFonts w:ascii="仿宋" w:eastAsia="仿宋" w:hAnsi="仿宋" w:cs="宋体"/>
                <w:color w:val="171717" w:themeColor="background2" w:themeShade="1A"/>
                <w:sz w:val="18"/>
                <w:szCs w:val="18"/>
              </w:rPr>
            </w:pPr>
          </w:p>
        </w:tc>
        <w:tc>
          <w:tcPr>
            <w:tcW w:w="680" w:type="dxa"/>
            <w:shd w:val="clear" w:color="000000" w:fill="FFFFFF"/>
            <w:noWrap/>
            <w:vAlign w:val="center"/>
            <w:hideMark/>
          </w:tcPr>
          <w:p w:rsidR="00651B3C" w:rsidRPr="001539F7" w:rsidRDefault="00651B3C" w:rsidP="00651B3C">
            <w:pPr>
              <w:jc w:val="right"/>
              <w:rPr>
                <w:rFonts w:ascii="仿宋" w:eastAsia="仿宋" w:hAnsi="仿宋" w:cs="宋体"/>
                <w:color w:val="171717" w:themeColor="background2" w:themeShade="1A"/>
                <w:sz w:val="18"/>
                <w:szCs w:val="18"/>
              </w:rPr>
            </w:pPr>
          </w:p>
        </w:tc>
        <w:tc>
          <w:tcPr>
            <w:tcW w:w="680" w:type="dxa"/>
            <w:shd w:val="clear" w:color="000000" w:fill="FFFFFF"/>
            <w:noWrap/>
            <w:vAlign w:val="center"/>
            <w:hideMark/>
          </w:tcPr>
          <w:p w:rsidR="00651B3C" w:rsidRPr="001539F7" w:rsidRDefault="00651B3C" w:rsidP="00651B3C">
            <w:pPr>
              <w:jc w:val="right"/>
              <w:rPr>
                <w:rFonts w:ascii="仿宋" w:eastAsia="仿宋" w:hAnsi="仿宋" w:cs="宋体"/>
                <w:color w:val="171717" w:themeColor="background2" w:themeShade="1A"/>
                <w:sz w:val="18"/>
                <w:szCs w:val="18"/>
              </w:rPr>
            </w:pPr>
          </w:p>
        </w:tc>
      </w:tr>
      <w:tr w:rsidR="005B158B" w:rsidRPr="00E55B94" w:rsidTr="002E44DC">
        <w:trPr>
          <w:trHeight w:val="465"/>
        </w:trPr>
        <w:tc>
          <w:tcPr>
            <w:tcW w:w="636"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w:t>
            </w:r>
            <w:r w:rsidR="008B14B5" w:rsidRPr="001539F7">
              <w:rPr>
                <w:rFonts w:ascii="仿宋" w:eastAsia="仿宋" w:hAnsi="仿宋" w:cs="宋体" w:hint="eastAsia"/>
                <w:color w:val="171717" w:themeColor="background2" w:themeShade="1A"/>
                <w:sz w:val="18"/>
                <w:szCs w:val="18"/>
              </w:rPr>
              <w:t>8</w:t>
            </w:r>
          </w:p>
        </w:tc>
        <w:tc>
          <w:tcPr>
            <w:tcW w:w="498" w:type="dxa"/>
            <w:shd w:val="clear" w:color="auto" w:fill="auto"/>
            <w:vAlign w:val="center"/>
            <w:hideMark/>
          </w:tcPr>
          <w:p w:rsidR="005B158B"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498" w:type="dxa"/>
            <w:shd w:val="clear" w:color="auto" w:fill="auto"/>
            <w:vAlign w:val="center"/>
            <w:hideMark/>
          </w:tcPr>
          <w:p w:rsidR="005B158B"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01</w:t>
            </w:r>
          </w:p>
        </w:tc>
        <w:tc>
          <w:tcPr>
            <w:tcW w:w="872" w:type="dxa"/>
            <w:shd w:val="clear" w:color="auto" w:fill="auto"/>
            <w:vAlign w:val="center"/>
            <w:hideMark/>
          </w:tcPr>
          <w:p w:rsidR="005B158B"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行政运行（民政管理事务）</w:t>
            </w:r>
          </w:p>
        </w:tc>
        <w:tc>
          <w:tcPr>
            <w:tcW w:w="1196" w:type="dxa"/>
            <w:shd w:val="clear" w:color="auto" w:fill="auto"/>
            <w:vAlign w:val="center"/>
            <w:hideMark/>
          </w:tcPr>
          <w:p w:rsidR="005B158B"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207.18</w:t>
            </w:r>
          </w:p>
        </w:tc>
        <w:tc>
          <w:tcPr>
            <w:tcW w:w="1196" w:type="dxa"/>
            <w:shd w:val="clear" w:color="auto" w:fill="auto"/>
            <w:vAlign w:val="center"/>
            <w:hideMark/>
          </w:tcPr>
          <w:p w:rsidR="005B158B"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207.18</w:t>
            </w: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r>
      <w:tr w:rsidR="005B158B" w:rsidRPr="00E55B94" w:rsidTr="001C6901">
        <w:trPr>
          <w:trHeight w:val="465"/>
        </w:trPr>
        <w:tc>
          <w:tcPr>
            <w:tcW w:w="545"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35" w:type="dxa"/>
            <w:shd w:val="clear" w:color="auto" w:fill="auto"/>
            <w:vAlign w:val="center"/>
            <w:hideMark/>
          </w:tcPr>
          <w:p w:rsidR="005B158B"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435" w:type="dxa"/>
            <w:shd w:val="clear" w:color="auto" w:fill="auto"/>
            <w:vAlign w:val="center"/>
            <w:hideMark/>
          </w:tcPr>
          <w:p w:rsidR="005B158B"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1844" w:type="dxa"/>
            <w:shd w:val="clear" w:color="auto" w:fill="auto"/>
            <w:vAlign w:val="center"/>
            <w:hideMark/>
          </w:tcPr>
          <w:p w:rsidR="005B158B"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一般行政管理事务（民政管理事务）</w:t>
            </w:r>
          </w:p>
        </w:tc>
        <w:tc>
          <w:tcPr>
            <w:tcW w:w="821" w:type="dxa"/>
            <w:shd w:val="clear" w:color="auto" w:fill="auto"/>
            <w:vAlign w:val="center"/>
            <w:hideMark/>
          </w:tcPr>
          <w:p w:rsidR="005B158B"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143.44</w:t>
            </w:r>
          </w:p>
        </w:tc>
        <w:tc>
          <w:tcPr>
            <w:tcW w:w="816" w:type="dxa"/>
            <w:shd w:val="clear" w:color="auto" w:fill="auto"/>
            <w:vAlign w:val="center"/>
            <w:hideMark/>
          </w:tcPr>
          <w:p w:rsidR="006A13BB"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143.44</w:t>
            </w: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r>
      <w:tr w:rsidR="008B14B5" w:rsidRPr="00E55B94" w:rsidTr="001C6901">
        <w:trPr>
          <w:trHeight w:val="465"/>
        </w:trPr>
        <w:tc>
          <w:tcPr>
            <w:tcW w:w="545"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35"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435"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04</w:t>
            </w:r>
          </w:p>
        </w:tc>
        <w:tc>
          <w:tcPr>
            <w:tcW w:w="1844"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拥军优属</w:t>
            </w:r>
          </w:p>
        </w:tc>
        <w:tc>
          <w:tcPr>
            <w:tcW w:w="821" w:type="dxa"/>
            <w:shd w:val="clear" w:color="auto" w:fill="auto"/>
            <w:vAlign w:val="center"/>
            <w:hideMark/>
          </w:tcPr>
          <w:p w:rsidR="008B14B5" w:rsidRPr="001539F7" w:rsidRDefault="008B14B5" w:rsidP="002E44DC">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100</w:t>
            </w:r>
          </w:p>
        </w:tc>
        <w:tc>
          <w:tcPr>
            <w:tcW w:w="816" w:type="dxa"/>
            <w:shd w:val="clear" w:color="auto" w:fill="auto"/>
            <w:vAlign w:val="center"/>
            <w:hideMark/>
          </w:tcPr>
          <w:p w:rsidR="008B14B5" w:rsidRPr="001539F7" w:rsidRDefault="008B14B5" w:rsidP="002E44DC">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100</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2E44DC" w:rsidRPr="00E55B94" w:rsidTr="001C6901">
        <w:trPr>
          <w:trHeight w:val="465"/>
        </w:trPr>
        <w:tc>
          <w:tcPr>
            <w:tcW w:w="545"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35"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435"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05</w:t>
            </w:r>
          </w:p>
        </w:tc>
        <w:tc>
          <w:tcPr>
            <w:tcW w:w="1844" w:type="dxa"/>
            <w:shd w:val="clear" w:color="auto" w:fill="auto"/>
            <w:vAlign w:val="center"/>
            <w:hideMark/>
          </w:tcPr>
          <w:p w:rsidR="002E44DC" w:rsidRPr="001539F7" w:rsidRDefault="002E44DC"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老龄事务</w:t>
            </w:r>
          </w:p>
        </w:tc>
        <w:tc>
          <w:tcPr>
            <w:tcW w:w="821"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15</w:t>
            </w:r>
          </w:p>
        </w:tc>
        <w:tc>
          <w:tcPr>
            <w:tcW w:w="816"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15</w:t>
            </w: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r>
      <w:tr w:rsidR="002E44DC" w:rsidRPr="00E55B94" w:rsidTr="001C6901">
        <w:trPr>
          <w:trHeight w:val="465"/>
        </w:trPr>
        <w:tc>
          <w:tcPr>
            <w:tcW w:w="545"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35"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435"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06</w:t>
            </w:r>
          </w:p>
        </w:tc>
        <w:tc>
          <w:tcPr>
            <w:tcW w:w="1844" w:type="dxa"/>
            <w:shd w:val="clear" w:color="auto" w:fill="auto"/>
            <w:vAlign w:val="center"/>
            <w:hideMark/>
          </w:tcPr>
          <w:p w:rsidR="002E44DC" w:rsidRPr="001539F7" w:rsidRDefault="002E44DC"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民间</w:t>
            </w:r>
            <w:proofErr w:type="gramStart"/>
            <w:r w:rsidRPr="001539F7">
              <w:rPr>
                <w:rFonts w:ascii="仿宋" w:eastAsia="仿宋" w:hAnsi="仿宋" w:cs="宋体" w:hint="eastAsia"/>
                <w:color w:val="171717" w:themeColor="background2" w:themeShade="1A"/>
                <w:sz w:val="18"/>
                <w:szCs w:val="18"/>
              </w:rPr>
              <w:t>组织管理组织管理</w:t>
            </w:r>
            <w:proofErr w:type="gramEnd"/>
          </w:p>
        </w:tc>
        <w:tc>
          <w:tcPr>
            <w:tcW w:w="821"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13.3</w:t>
            </w:r>
          </w:p>
        </w:tc>
        <w:tc>
          <w:tcPr>
            <w:tcW w:w="816"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13.3</w:t>
            </w: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08</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基层政权和社区建设</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405.53</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405.53</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99</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其他民政管理事务支出</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129.89</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129.89</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05</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99</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其他行政</w:t>
            </w:r>
            <w:r w:rsidRPr="001539F7">
              <w:rPr>
                <w:rFonts w:ascii="仿宋" w:eastAsia="仿宋" w:hAnsi="仿宋" w:cs="宋体" w:hint="eastAsia"/>
                <w:color w:val="171717" w:themeColor="background2" w:themeShade="1A"/>
                <w:sz w:val="18"/>
                <w:szCs w:val="18"/>
              </w:rPr>
              <w:lastRenderedPageBreak/>
              <w:t>事业单位离退休支出</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lastRenderedPageBreak/>
              <w:t>5.69</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5.69</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2E44DC" w:rsidRPr="00E55B94" w:rsidTr="002E44DC">
        <w:trPr>
          <w:trHeight w:val="465"/>
        </w:trPr>
        <w:tc>
          <w:tcPr>
            <w:tcW w:w="636"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lastRenderedPageBreak/>
              <w:t>208</w:t>
            </w:r>
          </w:p>
        </w:tc>
        <w:tc>
          <w:tcPr>
            <w:tcW w:w="498"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08</w:t>
            </w:r>
          </w:p>
        </w:tc>
        <w:tc>
          <w:tcPr>
            <w:tcW w:w="498"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01</w:t>
            </w:r>
          </w:p>
        </w:tc>
        <w:tc>
          <w:tcPr>
            <w:tcW w:w="872" w:type="dxa"/>
            <w:shd w:val="clear" w:color="auto" w:fill="auto"/>
            <w:vAlign w:val="center"/>
            <w:hideMark/>
          </w:tcPr>
          <w:p w:rsidR="002E44DC" w:rsidRPr="001539F7" w:rsidRDefault="002E44DC"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死亡抚恤</w:t>
            </w:r>
          </w:p>
        </w:tc>
        <w:tc>
          <w:tcPr>
            <w:tcW w:w="1196"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400</w:t>
            </w:r>
          </w:p>
        </w:tc>
        <w:tc>
          <w:tcPr>
            <w:tcW w:w="1196"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400</w:t>
            </w: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2E44DC" w:rsidRPr="001539F7" w:rsidRDefault="002E44DC"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03</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在乡复员、退伍军人生活补助</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36.00</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36.00</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05</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义务兵优待</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76.8</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76.8</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99</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其他优抚支出</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53.75</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53.75</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09</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01</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退役士兵安置</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15.00</w:t>
            </w:r>
          </w:p>
        </w:tc>
        <w:tc>
          <w:tcPr>
            <w:tcW w:w="1196" w:type="dxa"/>
            <w:shd w:val="clear" w:color="auto" w:fill="auto"/>
            <w:vAlign w:val="center"/>
            <w:hideMark/>
          </w:tcPr>
          <w:p w:rsidR="008B14B5" w:rsidRPr="001539F7" w:rsidRDefault="001539F7" w:rsidP="005B158B">
            <w:pPr>
              <w:jc w:val="right"/>
              <w:rPr>
                <w:rFonts w:ascii="仿宋" w:eastAsia="仿宋" w:hAnsi="仿宋" w:cs="宋体"/>
                <w:color w:val="171717" w:themeColor="background2" w:themeShade="1A"/>
                <w:sz w:val="18"/>
                <w:szCs w:val="18"/>
              </w:rPr>
            </w:pPr>
            <w:r>
              <w:rPr>
                <w:rFonts w:ascii="仿宋" w:eastAsia="仿宋" w:hAnsi="仿宋" w:cs="宋体" w:hint="eastAsia"/>
                <w:color w:val="171717" w:themeColor="background2" w:themeShade="1A"/>
                <w:sz w:val="18"/>
                <w:szCs w:val="18"/>
              </w:rPr>
              <w:t>0.48</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color w:val="171717" w:themeColor="background2" w:themeShade="1A"/>
                <w:sz w:val="18"/>
                <w:szCs w:val="18"/>
              </w:rPr>
              <w:t>14.52</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09</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军队移交政府的离退休人员安置</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667.66</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667.66</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09</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99</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其他退役安置支出</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31.5</w:t>
            </w:r>
          </w:p>
        </w:tc>
        <w:tc>
          <w:tcPr>
            <w:tcW w:w="1196" w:type="dxa"/>
            <w:shd w:val="clear" w:color="auto" w:fill="auto"/>
            <w:vAlign w:val="center"/>
            <w:hideMark/>
          </w:tcPr>
          <w:p w:rsidR="008B14B5" w:rsidRPr="001539F7" w:rsidRDefault="001539F7" w:rsidP="005B158B">
            <w:pPr>
              <w:jc w:val="right"/>
              <w:rPr>
                <w:rFonts w:ascii="仿宋" w:eastAsia="仿宋" w:hAnsi="仿宋" w:cs="宋体"/>
                <w:color w:val="171717" w:themeColor="background2" w:themeShade="1A"/>
                <w:sz w:val="18"/>
                <w:szCs w:val="18"/>
              </w:rPr>
            </w:pPr>
            <w:r>
              <w:rPr>
                <w:rFonts w:ascii="仿宋" w:eastAsia="仿宋" w:hAnsi="仿宋" w:cs="宋体" w:hint="eastAsia"/>
                <w:color w:val="171717" w:themeColor="background2" w:themeShade="1A"/>
                <w:sz w:val="18"/>
                <w:szCs w:val="18"/>
              </w:rPr>
              <w:t>12.58</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color w:val="171717" w:themeColor="background2" w:themeShade="1A"/>
                <w:sz w:val="18"/>
                <w:szCs w:val="18"/>
              </w:rPr>
              <w:t>18.92</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10</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老年福利</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142.48</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142.48</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19</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01</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城市最低生活保障金支出</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13.00</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13.00</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21</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01</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城市特困人员救助供养支出</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24.00</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24.00</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w:t>
            </w:r>
            <w:r w:rsidR="002E44DC" w:rsidRPr="001539F7">
              <w:rPr>
                <w:rFonts w:ascii="仿宋" w:eastAsia="仿宋" w:hAnsi="仿宋" w:cs="宋体" w:hint="eastAsia"/>
                <w:color w:val="171717" w:themeColor="background2" w:themeShade="1A"/>
                <w:sz w:val="18"/>
                <w:szCs w:val="18"/>
              </w:rPr>
              <w:t>1</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02</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农村特困人员救助供养支出</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16.8</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16.8</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lastRenderedPageBreak/>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25</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01</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其他城市生活救助</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300.00</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300.00</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99</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01</w:t>
            </w:r>
          </w:p>
        </w:tc>
        <w:tc>
          <w:tcPr>
            <w:tcW w:w="872" w:type="dxa"/>
            <w:shd w:val="clear" w:color="auto" w:fill="auto"/>
            <w:vAlign w:val="center"/>
            <w:hideMark/>
          </w:tcPr>
          <w:p w:rsidR="008B14B5" w:rsidRPr="001539F7" w:rsidRDefault="008B14B5"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其他社会保障和就业支出</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37.69</w:t>
            </w:r>
          </w:p>
        </w:tc>
        <w:tc>
          <w:tcPr>
            <w:tcW w:w="119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37.69</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8B14B5" w:rsidRPr="00E55B94" w:rsidTr="002E44DC">
        <w:trPr>
          <w:trHeight w:val="465"/>
        </w:trPr>
        <w:tc>
          <w:tcPr>
            <w:tcW w:w="636"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2</w:t>
            </w:r>
            <w:r w:rsidR="002E44DC" w:rsidRPr="001539F7">
              <w:rPr>
                <w:rFonts w:ascii="仿宋" w:eastAsia="仿宋" w:hAnsi="仿宋" w:cs="宋体" w:hint="eastAsia"/>
                <w:color w:val="171717" w:themeColor="background2" w:themeShade="1A"/>
                <w:sz w:val="18"/>
                <w:szCs w:val="18"/>
              </w:rPr>
              <w:t>08</w:t>
            </w:r>
          </w:p>
        </w:tc>
        <w:tc>
          <w:tcPr>
            <w:tcW w:w="498"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w:t>
            </w:r>
            <w:r w:rsidR="002E44DC" w:rsidRPr="001539F7">
              <w:rPr>
                <w:rFonts w:ascii="仿宋" w:eastAsia="仿宋" w:hAnsi="仿宋" w:cs="宋体" w:hint="eastAsia"/>
                <w:color w:val="171717" w:themeColor="background2" w:themeShade="1A"/>
                <w:sz w:val="18"/>
                <w:szCs w:val="18"/>
              </w:rPr>
              <w:t>2</w:t>
            </w:r>
          </w:p>
        </w:tc>
        <w:tc>
          <w:tcPr>
            <w:tcW w:w="498"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03</w:t>
            </w:r>
          </w:p>
        </w:tc>
        <w:tc>
          <w:tcPr>
            <w:tcW w:w="872" w:type="dxa"/>
            <w:shd w:val="clear" w:color="auto" w:fill="auto"/>
            <w:vAlign w:val="center"/>
            <w:hideMark/>
          </w:tcPr>
          <w:p w:rsidR="008B14B5" w:rsidRPr="001539F7" w:rsidRDefault="002E44DC" w:rsidP="005B158B">
            <w:pPr>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机关服务（民政管理事务）</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179.45</w:t>
            </w:r>
          </w:p>
        </w:tc>
        <w:tc>
          <w:tcPr>
            <w:tcW w:w="1196" w:type="dxa"/>
            <w:shd w:val="clear" w:color="auto" w:fill="auto"/>
            <w:vAlign w:val="center"/>
            <w:hideMark/>
          </w:tcPr>
          <w:p w:rsidR="008B14B5" w:rsidRPr="001539F7" w:rsidRDefault="002E44DC" w:rsidP="005B158B">
            <w:pPr>
              <w:jc w:val="right"/>
              <w:rPr>
                <w:rFonts w:ascii="仿宋" w:eastAsia="仿宋" w:hAnsi="仿宋" w:cs="宋体"/>
                <w:color w:val="171717" w:themeColor="background2" w:themeShade="1A"/>
                <w:sz w:val="18"/>
                <w:szCs w:val="18"/>
              </w:rPr>
            </w:pPr>
            <w:r w:rsidRPr="001539F7">
              <w:rPr>
                <w:rFonts w:ascii="仿宋" w:eastAsia="仿宋" w:hAnsi="仿宋" w:cs="宋体" w:hint="eastAsia"/>
                <w:color w:val="171717" w:themeColor="background2" w:themeShade="1A"/>
                <w:sz w:val="18"/>
                <w:szCs w:val="18"/>
              </w:rPr>
              <w:t>179.45</w:t>
            </w: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c>
          <w:tcPr>
            <w:tcW w:w="680" w:type="dxa"/>
            <w:shd w:val="clear" w:color="auto" w:fill="auto"/>
            <w:vAlign w:val="center"/>
            <w:hideMark/>
          </w:tcPr>
          <w:p w:rsidR="008B14B5" w:rsidRPr="001539F7" w:rsidRDefault="008B14B5" w:rsidP="005B158B">
            <w:pPr>
              <w:jc w:val="right"/>
              <w:rPr>
                <w:rFonts w:ascii="仿宋" w:eastAsia="仿宋" w:hAnsi="仿宋" w:cs="宋体"/>
                <w:color w:val="171717" w:themeColor="background2" w:themeShade="1A"/>
                <w:sz w:val="18"/>
                <w:szCs w:val="18"/>
              </w:rPr>
            </w:pPr>
          </w:p>
        </w:tc>
      </w:tr>
      <w:tr w:rsidR="005B158B" w:rsidRPr="00643B5A" w:rsidTr="002E44DC">
        <w:trPr>
          <w:trHeight w:val="465"/>
        </w:trPr>
        <w:tc>
          <w:tcPr>
            <w:tcW w:w="636"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498"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498" w:type="dxa"/>
            <w:shd w:val="clear" w:color="auto" w:fill="auto"/>
            <w:vAlign w:val="center"/>
            <w:hideMark/>
          </w:tcPr>
          <w:p w:rsidR="005B158B" w:rsidRPr="001539F7" w:rsidRDefault="005B158B" w:rsidP="005B158B">
            <w:pPr>
              <w:jc w:val="right"/>
              <w:rPr>
                <w:rFonts w:ascii="仿宋" w:eastAsia="仿宋" w:hAnsi="仿宋" w:cs="宋体"/>
                <w:color w:val="171717" w:themeColor="background2" w:themeShade="1A"/>
                <w:sz w:val="18"/>
                <w:szCs w:val="18"/>
              </w:rPr>
            </w:pPr>
          </w:p>
        </w:tc>
        <w:tc>
          <w:tcPr>
            <w:tcW w:w="872" w:type="dxa"/>
            <w:shd w:val="clear" w:color="auto" w:fill="auto"/>
            <w:vAlign w:val="center"/>
            <w:hideMark/>
          </w:tcPr>
          <w:p w:rsidR="005B158B" w:rsidRPr="001539F7" w:rsidRDefault="005B158B" w:rsidP="005B158B">
            <w:pPr>
              <w:jc w:val="center"/>
              <w:rPr>
                <w:rFonts w:ascii="仿宋" w:eastAsia="仿宋" w:hAnsi="仿宋" w:cs="宋体"/>
                <w:color w:val="171717" w:themeColor="background2" w:themeShade="1A"/>
                <w:sz w:val="18"/>
                <w:szCs w:val="18"/>
              </w:rPr>
            </w:pPr>
            <w:r w:rsidRPr="001539F7">
              <w:rPr>
                <w:rFonts w:ascii="仿宋" w:eastAsia="仿宋" w:hAnsi="仿宋" w:hint="eastAsia"/>
                <w:color w:val="171717" w:themeColor="background2" w:themeShade="1A"/>
                <w:sz w:val="18"/>
                <w:szCs w:val="18"/>
              </w:rPr>
              <w:t>合计</w:t>
            </w:r>
          </w:p>
        </w:tc>
        <w:tc>
          <w:tcPr>
            <w:tcW w:w="1196" w:type="dxa"/>
            <w:shd w:val="clear" w:color="auto" w:fill="auto"/>
            <w:vAlign w:val="center"/>
            <w:hideMark/>
          </w:tcPr>
          <w:p w:rsidR="005B158B" w:rsidRPr="00643B5A" w:rsidRDefault="00FA63E7" w:rsidP="005B158B">
            <w:pPr>
              <w:jc w:val="right"/>
              <w:rPr>
                <w:rFonts w:ascii="仿宋" w:eastAsia="仿宋" w:hAnsi="仿宋" w:cs="宋体"/>
                <w:color w:val="171717" w:themeColor="background2" w:themeShade="1A"/>
                <w:sz w:val="30"/>
                <w:szCs w:val="30"/>
              </w:rPr>
            </w:pPr>
            <w:r w:rsidRPr="00643B5A">
              <w:rPr>
                <w:rFonts w:ascii="仿宋" w:eastAsia="仿宋" w:hAnsi="仿宋" w:cs="宋体" w:hint="eastAsia"/>
                <w:color w:val="171717" w:themeColor="background2" w:themeShade="1A"/>
                <w:sz w:val="30"/>
                <w:szCs w:val="30"/>
              </w:rPr>
              <w:t>30</w:t>
            </w:r>
            <w:r w:rsidR="00643B5A">
              <w:rPr>
                <w:rFonts w:ascii="仿宋" w:eastAsia="仿宋" w:hAnsi="仿宋" w:cs="宋体" w:hint="eastAsia"/>
                <w:color w:val="171717" w:themeColor="background2" w:themeShade="1A"/>
                <w:sz w:val="30"/>
                <w:szCs w:val="30"/>
              </w:rPr>
              <w:t>64.16</w:t>
            </w:r>
          </w:p>
        </w:tc>
        <w:tc>
          <w:tcPr>
            <w:tcW w:w="1196" w:type="dxa"/>
            <w:shd w:val="clear" w:color="auto" w:fill="auto"/>
            <w:vAlign w:val="center"/>
            <w:hideMark/>
          </w:tcPr>
          <w:p w:rsidR="006A13BB" w:rsidRPr="00643B5A" w:rsidRDefault="00FA63E7" w:rsidP="005B158B">
            <w:pPr>
              <w:jc w:val="right"/>
              <w:rPr>
                <w:rFonts w:ascii="仿宋" w:eastAsia="仿宋" w:hAnsi="仿宋" w:cs="宋体"/>
                <w:color w:val="171717" w:themeColor="background2" w:themeShade="1A"/>
                <w:sz w:val="30"/>
                <w:szCs w:val="30"/>
              </w:rPr>
            </w:pPr>
            <w:r w:rsidRPr="00643B5A">
              <w:rPr>
                <w:rFonts w:ascii="仿宋" w:eastAsia="仿宋" w:hAnsi="仿宋" w:cs="宋体" w:hint="eastAsia"/>
                <w:color w:val="171717" w:themeColor="background2" w:themeShade="1A"/>
                <w:sz w:val="30"/>
                <w:szCs w:val="30"/>
              </w:rPr>
              <w:t>3030.72</w:t>
            </w:r>
          </w:p>
        </w:tc>
        <w:tc>
          <w:tcPr>
            <w:tcW w:w="680" w:type="dxa"/>
            <w:shd w:val="clear" w:color="auto" w:fill="auto"/>
            <w:vAlign w:val="center"/>
            <w:hideMark/>
          </w:tcPr>
          <w:p w:rsidR="005B158B" w:rsidRPr="00643B5A" w:rsidRDefault="005B158B" w:rsidP="005B158B">
            <w:pPr>
              <w:jc w:val="right"/>
              <w:rPr>
                <w:rFonts w:ascii="仿宋" w:eastAsia="仿宋" w:hAnsi="仿宋" w:cs="宋体"/>
                <w:color w:val="171717" w:themeColor="background2" w:themeShade="1A"/>
                <w:sz w:val="30"/>
                <w:szCs w:val="30"/>
              </w:rPr>
            </w:pPr>
          </w:p>
        </w:tc>
        <w:tc>
          <w:tcPr>
            <w:tcW w:w="680" w:type="dxa"/>
            <w:shd w:val="clear" w:color="auto" w:fill="auto"/>
            <w:vAlign w:val="center"/>
            <w:hideMark/>
          </w:tcPr>
          <w:p w:rsidR="005B158B" w:rsidRPr="00643B5A" w:rsidRDefault="005B158B" w:rsidP="005B158B">
            <w:pPr>
              <w:jc w:val="right"/>
              <w:rPr>
                <w:rFonts w:ascii="仿宋" w:eastAsia="仿宋" w:hAnsi="仿宋" w:cs="宋体"/>
                <w:color w:val="171717" w:themeColor="background2" w:themeShade="1A"/>
                <w:sz w:val="30"/>
                <w:szCs w:val="30"/>
              </w:rPr>
            </w:pPr>
          </w:p>
        </w:tc>
        <w:tc>
          <w:tcPr>
            <w:tcW w:w="680" w:type="dxa"/>
            <w:shd w:val="clear" w:color="auto" w:fill="auto"/>
            <w:vAlign w:val="center"/>
            <w:hideMark/>
          </w:tcPr>
          <w:p w:rsidR="005B158B" w:rsidRPr="00643B5A" w:rsidRDefault="005B158B" w:rsidP="005B158B">
            <w:pPr>
              <w:jc w:val="right"/>
              <w:rPr>
                <w:rFonts w:ascii="仿宋" w:eastAsia="仿宋" w:hAnsi="仿宋" w:cs="宋体"/>
                <w:color w:val="171717" w:themeColor="background2" w:themeShade="1A"/>
                <w:sz w:val="30"/>
                <w:szCs w:val="30"/>
              </w:rPr>
            </w:pPr>
          </w:p>
        </w:tc>
        <w:tc>
          <w:tcPr>
            <w:tcW w:w="680" w:type="dxa"/>
            <w:shd w:val="clear" w:color="auto" w:fill="auto"/>
            <w:vAlign w:val="center"/>
            <w:hideMark/>
          </w:tcPr>
          <w:p w:rsidR="005B158B" w:rsidRPr="00643B5A" w:rsidRDefault="005B158B" w:rsidP="005B158B">
            <w:pPr>
              <w:jc w:val="right"/>
              <w:rPr>
                <w:rFonts w:ascii="仿宋" w:eastAsia="仿宋" w:hAnsi="仿宋" w:cs="宋体"/>
                <w:color w:val="171717" w:themeColor="background2" w:themeShade="1A"/>
                <w:sz w:val="30"/>
                <w:szCs w:val="30"/>
              </w:rPr>
            </w:pPr>
          </w:p>
        </w:tc>
        <w:tc>
          <w:tcPr>
            <w:tcW w:w="680" w:type="dxa"/>
            <w:shd w:val="clear" w:color="auto" w:fill="auto"/>
            <w:vAlign w:val="center"/>
            <w:hideMark/>
          </w:tcPr>
          <w:p w:rsidR="005B158B" w:rsidRPr="00643B5A" w:rsidRDefault="002E44DC" w:rsidP="005B158B">
            <w:pPr>
              <w:jc w:val="right"/>
              <w:rPr>
                <w:rFonts w:ascii="仿宋" w:eastAsia="仿宋" w:hAnsi="仿宋" w:cs="宋体"/>
                <w:color w:val="171717" w:themeColor="background2" w:themeShade="1A"/>
                <w:sz w:val="30"/>
                <w:szCs w:val="30"/>
              </w:rPr>
            </w:pPr>
            <w:r w:rsidRPr="00643B5A">
              <w:rPr>
                <w:rFonts w:ascii="仿宋" w:eastAsia="仿宋" w:hAnsi="仿宋" w:cs="宋体"/>
                <w:color w:val="171717" w:themeColor="background2" w:themeShade="1A"/>
                <w:sz w:val="30"/>
                <w:szCs w:val="30"/>
              </w:rPr>
              <w:t>33.44</w:t>
            </w:r>
          </w:p>
        </w:tc>
        <w:tc>
          <w:tcPr>
            <w:tcW w:w="680" w:type="dxa"/>
            <w:shd w:val="clear" w:color="auto" w:fill="auto"/>
            <w:vAlign w:val="center"/>
            <w:hideMark/>
          </w:tcPr>
          <w:p w:rsidR="005B158B" w:rsidRPr="00643B5A" w:rsidRDefault="005B158B" w:rsidP="005B158B">
            <w:pPr>
              <w:jc w:val="right"/>
              <w:rPr>
                <w:rFonts w:ascii="仿宋" w:eastAsia="仿宋" w:hAnsi="仿宋" w:cs="宋体"/>
                <w:color w:val="171717" w:themeColor="background2" w:themeShade="1A"/>
                <w:sz w:val="30"/>
                <w:szCs w:val="30"/>
              </w:rPr>
            </w:pPr>
          </w:p>
        </w:tc>
      </w:tr>
    </w:tbl>
    <w:p w:rsidR="001C6901" w:rsidRPr="00E55B94" w:rsidRDefault="001C6901">
      <w:pPr>
        <w:widowControl/>
        <w:jc w:val="left"/>
        <w:rPr>
          <w:rFonts w:ascii="仿宋_GB2312" w:eastAsia="仿宋_GB2312" w:hAnsi="宋体"/>
          <w:color w:val="171717" w:themeColor="background2" w:themeShade="1A"/>
          <w:kern w:val="0"/>
          <w:sz w:val="28"/>
          <w:szCs w:val="28"/>
        </w:rPr>
      </w:pPr>
      <w:r w:rsidRPr="00E55B94">
        <w:rPr>
          <w:rFonts w:ascii="仿宋_GB2312" w:eastAsia="仿宋_GB2312" w:hAnsi="宋体"/>
          <w:color w:val="171717" w:themeColor="background2" w:themeShade="1A"/>
          <w:kern w:val="0"/>
          <w:sz w:val="28"/>
          <w:szCs w:val="28"/>
        </w:rPr>
        <w:br w:type="page"/>
      </w:r>
    </w:p>
    <w:p w:rsidR="00BD5383" w:rsidRPr="00E55B94" w:rsidRDefault="00BD5383" w:rsidP="00422341">
      <w:pPr>
        <w:widowControl/>
        <w:spacing w:beforeLines="50" w:line="300" w:lineRule="auto"/>
        <w:outlineLvl w:val="1"/>
        <w:rPr>
          <w:rFonts w:ascii="仿宋_GB2312" w:eastAsia="仿宋_GB2312" w:hAnsiTheme="minorEastAsia"/>
          <w:b/>
          <w:color w:val="171717" w:themeColor="background2" w:themeShade="1A"/>
          <w:kern w:val="0"/>
          <w:sz w:val="28"/>
          <w:szCs w:val="28"/>
        </w:rPr>
      </w:pPr>
      <w:r w:rsidRPr="00E55B94">
        <w:rPr>
          <w:rFonts w:ascii="仿宋_GB2312" w:eastAsia="仿宋_GB2312" w:hAnsiTheme="minorEastAsia" w:hint="eastAsia"/>
          <w:b/>
          <w:color w:val="171717" w:themeColor="background2" w:themeShade="1A"/>
          <w:kern w:val="0"/>
          <w:sz w:val="28"/>
          <w:szCs w:val="28"/>
        </w:rPr>
        <w:lastRenderedPageBreak/>
        <w:t>表三：</w:t>
      </w:r>
    </w:p>
    <w:p w:rsidR="00BD5383" w:rsidRPr="00E55B94" w:rsidRDefault="00BD5383" w:rsidP="00BD5383">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支出总体情况表</w:t>
      </w:r>
    </w:p>
    <w:p w:rsidR="00BD5383" w:rsidRPr="00E55B94" w:rsidRDefault="00BD5383" w:rsidP="009215A4">
      <w:pPr>
        <w:widowControl/>
        <w:spacing w:line="360" w:lineRule="exact"/>
        <w:outlineLvl w:val="1"/>
        <w:rPr>
          <w:rFonts w:ascii="仿宋_GB2312" w:eastAsia="仿宋_GB2312" w:hAnsiTheme="minorEastAsia"/>
          <w:color w:val="171717" w:themeColor="background2" w:themeShade="1A"/>
          <w:kern w:val="0"/>
          <w:sz w:val="28"/>
          <w:szCs w:val="28"/>
        </w:rPr>
      </w:pPr>
      <w:r w:rsidRPr="00E55B94">
        <w:rPr>
          <w:rFonts w:ascii="仿宋_GB2312" w:eastAsia="仿宋_GB2312" w:hAnsiTheme="minorEastAsia" w:hint="eastAsia"/>
          <w:color w:val="171717" w:themeColor="background2" w:themeShade="1A"/>
          <w:kern w:val="0"/>
          <w:sz w:val="28"/>
          <w:szCs w:val="28"/>
        </w:rPr>
        <w:t>编制</w:t>
      </w:r>
      <w:r w:rsidR="00AE1429" w:rsidRPr="00E55B94">
        <w:rPr>
          <w:rFonts w:ascii="仿宋_GB2312" w:eastAsia="仿宋_GB2312" w:hAnsiTheme="minorEastAsia" w:hint="eastAsia"/>
          <w:color w:val="171717" w:themeColor="background2" w:themeShade="1A"/>
          <w:kern w:val="0"/>
          <w:sz w:val="28"/>
          <w:szCs w:val="28"/>
        </w:rPr>
        <w:t>单位</w:t>
      </w:r>
      <w:r w:rsidRPr="00E55B94">
        <w:rPr>
          <w:rFonts w:ascii="仿宋_GB2312" w:eastAsia="仿宋_GB2312" w:hAnsiTheme="minorEastAsia" w:hint="eastAsia"/>
          <w:color w:val="171717" w:themeColor="background2" w:themeShade="1A"/>
          <w:kern w:val="0"/>
          <w:sz w:val="28"/>
          <w:szCs w:val="28"/>
        </w:rPr>
        <w:t>：</w:t>
      </w:r>
      <w:r w:rsidR="001C6901" w:rsidRPr="00E55B94">
        <w:rPr>
          <w:rFonts w:ascii="仿宋_GB2312" w:eastAsia="仿宋_GB2312" w:hAnsiTheme="minorEastAsia" w:hint="eastAsia"/>
          <w:color w:val="171717" w:themeColor="background2" w:themeShade="1A"/>
          <w:kern w:val="0"/>
          <w:sz w:val="28"/>
          <w:szCs w:val="28"/>
        </w:rPr>
        <w:t xml:space="preserve">乌鲁木齐市水磨沟区民政局  </w:t>
      </w:r>
      <w:r w:rsidRPr="00E55B94">
        <w:rPr>
          <w:rFonts w:ascii="仿宋_GB2312" w:eastAsia="仿宋_GB2312" w:hAnsiTheme="minorEastAsia" w:hint="eastAsia"/>
          <w:color w:val="171717" w:themeColor="background2" w:themeShade="1A"/>
          <w:kern w:val="0"/>
          <w:sz w:val="28"/>
          <w:szCs w:val="28"/>
        </w:rPr>
        <w:t xml:space="preserve">                             单位：万元</w:t>
      </w:r>
    </w:p>
    <w:tbl>
      <w:tblPr>
        <w:tblW w:w="92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98"/>
        <w:gridCol w:w="498"/>
        <w:gridCol w:w="3233"/>
        <w:gridCol w:w="1476"/>
        <w:gridCol w:w="1470"/>
        <w:gridCol w:w="1418"/>
      </w:tblGrid>
      <w:tr w:rsidR="00BD5383" w:rsidRPr="00E55B94" w:rsidTr="00EF6977">
        <w:trPr>
          <w:trHeight w:val="345"/>
          <w:jc w:val="right"/>
        </w:trPr>
        <w:tc>
          <w:tcPr>
            <w:tcW w:w="4865" w:type="dxa"/>
            <w:gridSpan w:val="4"/>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项目</w:t>
            </w:r>
          </w:p>
        </w:tc>
        <w:tc>
          <w:tcPr>
            <w:tcW w:w="4364" w:type="dxa"/>
            <w:gridSpan w:val="3"/>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支出预算</w:t>
            </w:r>
          </w:p>
        </w:tc>
      </w:tr>
      <w:tr w:rsidR="00BD5383" w:rsidRPr="00E55B94" w:rsidTr="00EF6977">
        <w:trPr>
          <w:trHeight w:val="480"/>
          <w:jc w:val="right"/>
        </w:trPr>
        <w:tc>
          <w:tcPr>
            <w:tcW w:w="1632" w:type="dxa"/>
            <w:gridSpan w:val="3"/>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功能分类科目编码</w:t>
            </w:r>
          </w:p>
        </w:tc>
        <w:tc>
          <w:tcPr>
            <w:tcW w:w="3233" w:type="dxa"/>
            <w:vMerge w:val="restart"/>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功能分类科目名称</w:t>
            </w:r>
          </w:p>
        </w:tc>
        <w:tc>
          <w:tcPr>
            <w:tcW w:w="1476" w:type="dxa"/>
            <w:vMerge w:val="restart"/>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合计</w:t>
            </w:r>
          </w:p>
        </w:tc>
        <w:tc>
          <w:tcPr>
            <w:tcW w:w="1470" w:type="dxa"/>
            <w:vMerge w:val="restart"/>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基本支出</w:t>
            </w:r>
          </w:p>
        </w:tc>
        <w:tc>
          <w:tcPr>
            <w:tcW w:w="1418" w:type="dxa"/>
            <w:vMerge w:val="restart"/>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项目支出</w:t>
            </w:r>
          </w:p>
        </w:tc>
      </w:tr>
      <w:tr w:rsidR="00BD5383" w:rsidRPr="00E55B94" w:rsidTr="00EF6977">
        <w:trPr>
          <w:trHeight w:val="270"/>
          <w:jc w:val="right"/>
        </w:trPr>
        <w:tc>
          <w:tcPr>
            <w:tcW w:w="636" w:type="dxa"/>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类</w:t>
            </w:r>
          </w:p>
        </w:tc>
        <w:tc>
          <w:tcPr>
            <w:tcW w:w="498" w:type="dxa"/>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款</w:t>
            </w:r>
          </w:p>
        </w:tc>
        <w:tc>
          <w:tcPr>
            <w:tcW w:w="498" w:type="dxa"/>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w:t>
            </w:r>
          </w:p>
        </w:tc>
        <w:tc>
          <w:tcPr>
            <w:tcW w:w="3233" w:type="dxa"/>
            <w:vMerge/>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476" w:type="dxa"/>
            <w:vMerge/>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470" w:type="dxa"/>
            <w:vMerge/>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418" w:type="dxa"/>
            <w:vMerge/>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r>
      <w:tr w:rsidR="00787638" w:rsidRPr="00E55B94" w:rsidTr="00EF6977">
        <w:trPr>
          <w:trHeight w:val="405"/>
          <w:jc w:val="right"/>
        </w:trPr>
        <w:tc>
          <w:tcPr>
            <w:tcW w:w="636" w:type="dxa"/>
            <w:shd w:val="clear" w:color="auto" w:fill="auto"/>
            <w:vAlign w:val="center"/>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205</w:t>
            </w:r>
          </w:p>
        </w:tc>
        <w:tc>
          <w:tcPr>
            <w:tcW w:w="498" w:type="dxa"/>
            <w:shd w:val="clear" w:color="auto" w:fill="auto"/>
            <w:vAlign w:val="center"/>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02  </w:t>
            </w:r>
          </w:p>
        </w:tc>
        <w:tc>
          <w:tcPr>
            <w:tcW w:w="498" w:type="dxa"/>
            <w:shd w:val="clear" w:color="auto" w:fill="auto"/>
            <w:vAlign w:val="center"/>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03  </w:t>
            </w:r>
          </w:p>
        </w:tc>
        <w:tc>
          <w:tcPr>
            <w:tcW w:w="3233" w:type="dxa"/>
            <w:shd w:val="clear" w:color="auto" w:fill="auto"/>
            <w:vAlign w:val="center"/>
            <w:hideMark/>
          </w:tcPr>
          <w:p w:rsidR="00787638" w:rsidRPr="00E55B94" w:rsidRDefault="00787638"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初中教育</w:t>
            </w:r>
          </w:p>
        </w:tc>
        <w:tc>
          <w:tcPr>
            <w:tcW w:w="1476" w:type="dxa"/>
            <w:shd w:val="clear" w:color="auto" w:fill="auto"/>
            <w:vAlign w:val="center"/>
            <w:hideMark/>
          </w:tcPr>
          <w:p w:rsidR="00787638" w:rsidRPr="00E55B94" w:rsidRDefault="00FA63E7" w:rsidP="009215A4">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50</w:t>
            </w:r>
            <w:r w:rsidR="00787638" w:rsidRPr="00E55B94">
              <w:rPr>
                <w:rFonts w:ascii="仿宋_GB2312" w:eastAsia="仿宋_GB2312" w:hAnsi="宋体" w:cs="宋体" w:hint="eastAsia"/>
                <w:color w:val="171717" w:themeColor="background2" w:themeShade="1A"/>
                <w:sz w:val="28"/>
                <w:szCs w:val="28"/>
              </w:rPr>
              <w:t>.00</w:t>
            </w:r>
          </w:p>
        </w:tc>
        <w:tc>
          <w:tcPr>
            <w:tcW w:w="1470" w:type="dxa"/>
            <w:shd w:val="clear" w:color="auto" w:fill="auto"/>
            <w:vAlign w:val="center"/>
            <w:hideMark/>
          </w:tcPr>
          <w:p w:rsidR="00787638" w:rsidRPr="00E55B94" w:rsidRDefault="00787638"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hideMark/>
          </w:tcPr>
          <w:p w:rsidR="00787638" w:rsidRPr="00E55B94" w:rsidRDefault="00FA63E7" w:rsidP="009215A4">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50</w:t>
            </w:r>
            <w:r w:rsidR="00787638" w:rsidRPr="00E55B94">
              <w:rPr>
                <w:rFonts w:ascii="仿宋_GB2312" w:eastAsia="仿宋_GB2312" w:hAnsi="宋体" w:cs="宋体" w:hint="eastAsia"/>
                <w:color w:val="171717" w:themeColor="background2" w:themeShade="1A"/>
                <w:sz w:val="28"/>
                <w:szCs w:val="28"/>
              </w:rPr>
              <w:t>.00</w:t>
            </w:r>
          </w:p>
        </w:tc>
      </w:tr>
      <w:tr w:rsidR="00787638" w:rsidRPr="00E55B94" w:rsidTr="00EF6977">
        <w:trPr>
          <w:trHeight w:val="405"/>
          <w:jc w:val="right"/>
        </w:trPr>
        <w:tc>
          <w:tcPr>
            <w:tcW w:w="636" w:type="dxa"/>
            <w:shd w:val="clear" w:color="auto" w:fill="auto"/>
            <w:vAlign w:val="center"/>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02  </w:t>
            </w:r>
          </w:p>
        </w:tc>
        <w:tc>
          <w:tcPr>
            <w:tcW w:w="498" w:type="dxa"/>
            <w:shd w:val="clear" w:color="auto" w:fill="auto"/>
            <w:vAlign w:val="center"/>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01  </w:t>
            </w:r>
          </w:p>
        </w:tc>
        <w:tc>
          <w:tcPr>
            <w:tcW w:w="3233" w:type="dxa"/>
            <w:shd w:val="clear" w:color="auto" w:fill="auto"/>
            <w:vAlign w:val="center"/>
            <w:hideMark/>
          </w:tcPr>
          <w:p w:rsidR="00787638" w:rsidRPr="00E55B94" w:rsidRDefault="00787638"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行政运行（民政管理事务）</w:t>
            </w:r>
          </w:p>
        </w:tc>
        <w:tc>
          <w:tcPr>
            <w:tcW w:w="1476" w:type="dxa"/>
            <w:shd w:val="clear" w:color="auto" w:fill="auto"/>
            <w:vAlign w:val="center"/>
            <w:hideMark/>
          </w:tcPr>
          <w:p w:rsidR="00787638" w:rsidRPr="00E55B94" w:rsidRDefault="00EF6977" w:rsidP="009215A4">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w:t>
            </w:r>
            <w:r w:rsidR="00F31739">
              <w:rPr>
                <w:rFonts w:ascii="仿宋_GB2312" w:eastAsia="仿宋_GB2312" w:hAnsi="宋体" w:cs="宋体" w:hint="eastAsia"/>
                <w:color w:val="171717" w:themeColor="background2" w:themeShade="1A"/>
                <w:sz w:val="28"/>
                <w:szCs w:val="28"/>
              </w:rPr>
              <w:t>07.18</w:t>
            </w:r>
          </w:p>
        </w:tc>
        <w:tc>
          <w:tcPr>
            <w:tcW w:w="1470" w:type="dxa"/>
            <w:shd w:val="clear" w:color="auto" w:fill="auto"/>
            <w:vAlign w:val="center"/>
            <w:hideMark/>
          </w:tcPr>
          <w:p w:rsidR="00787638" w:rsidRPr="00E55B94" w:rsidRDefault="00EF6977" w:rsidP="009215A4">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w:t>
            </w:r>
            <w:r w:rsidR="00F31739">
              <w:rPr>
                <w:rFonts w:ascii="仿宋_GB2312" w:eastAsia="仿宋_GB2312" w:hAnsi="宋体" w:cs="宋体" w:hint="eastAsia"/>
                <w:color w:val="171717" w:themeColor="background2" w:themeShade="1A"/>
                <w:sz w:val="28"/>
                <w:szCs w:val="28"/>
              </w:rPr>
              <w:t>07.18</w:t>
            </w:r>
          </w:p>
        </w:tc>
        <w:tc>
          <w:tcPr>
            <w:tcW w:w="1418" w:type="dxa"/>
            <w:shd w:val="clear" w:color="auto" w:fill="auto"/>
            <w:vAlign w:val="center"/>
            <w:hideMark/>
          </w:tcPr>
          <w:p w:rsidR="00787638" w:rsidRPr="00E55B94" w:rsidRDefault="00787638" w:rsidP="009215A4">
            <w:pPr>
              <w:widowControl/>
              <w:jc w:val="right"/>
              <w:rPr>
                <w:rFonts w:ascii="仿宋_GB2312" w:eastAsia="仿宋_GB2312" w:hAnsi="宋体" w:cs="宋体"/>
                <w:color w:val="171717" w:themeColor="background2" w:themeShade="1A"/>
                <w:sz w:val="28"/>
                <w:szCs w:val="28"/>
              </w:rPr>
            </w:pPr>
          </w:p>
        </w:tc>
      </w:tr>
      <w:tr w:rsidR="00787638" w:rsidRPr="00E55B94" w:rsidTr="00EF6977">
        <w:trPr>
          <w:trHeight w:val="405"/>
          <w:jc w:val="right"/>
        </w:trPr>
        <w:tc>
          <w:tcPr>
            <w:tcW w:w="636" w:type="dxa"/>
            <w:shd w:val="clear" w:color="auto" w:fill="auto"/>
            <w:vAlign w:val="center"/>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02 </w:t>
            </w:r>
          </w:p>
        </w:tc>
        <w:tc>
          <w:tcPr>
            <w:tcW w:w="498" w:type="dxa"/>
            <w:shd w:val="clear" w:color="auto" w:fill="auto"/>
            <w:vAlign w:val="center"/>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33" w:type="dxa"/>
            <w:shd w:val="clear" w:color="auto" w:fill="auto"/>
            <w:vAlign w:val="center"/>
            <w:hideMark/>
          </w:tcPr>
          <w:p w:rsidR="00787638" w:rsidRPr="00E55B94" w:rsidRDefault="00787638"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一般行政管理事务（民政管理事务）</w:t>
            </w:r>
          </w:p>
        </w:tc>
        <w:tc>
          <w:tcPr>
            <w:tcW w:w="1476" w:type="dxa"/>
            <w:shd w:val="clear" w:color="auto" w:fill="auto"/>
            <w:vAlign w:val="center"/>
            <w:hideMark/>
          </w:tcPr>
          <w:p w:rsidR="00787638" w:rsidRPr="00E55B94" w:rsidRDefault="002E44DC" w:rsidP="00EF6977">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143.44</w:t>
            </w:r>
          </w:p>
        </w:tc>
        <w:tc>
          <w:tcPr>
            <w:tcW w:w="1470" w:type="dxa"/>
            <w:shd w:val="clear" w:color="auto" w:fill="auto"/>
            <w:vAlign w:val="center"/>
            <w:hideMark/>
          </w:tcPr>
          <w:p w:rsidR="00787638" w:rsidRPr="00E55B94" w:rsidRDefault="00787638" w:rsidP="009215A4">
            <w:pPr>
              <w:jc w:val="right"/>
              <w:rPr>
                <w:rFonts w:ascii="仿宋_GB2312" w:eastAsia="仿宋_GB2312" w:hAnsi="宋体" w:cs="宋体"/>
                <w:color w:val="171717" w:themeColor="background2" w:themeShade="1A"/>
                <w:sz w:val="28"/>
                <w:szCs w:val="28"/>
              </w:rPr>
            </w:pPr>
          </w:p>
        </w:tc>
        <w:tc>
          <w:tcPr>
            <w:tcW w:w="1418" w:type="dxa"/>
            <w:shd w:val="clear" w:color="auto" w:fill="auto"/>
            <w:vAlign w:val="center"/>
            <w:hideMark/>
          </w:tcPr>
          <w:p w:rsidR="00787638" w:rsidRPr="00E55B94" w:rsidRDefault="002E44DC" w:rsidP="009215A4">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143.44</w:t>
            </w:r>
          </w:p>
        </w:tc>
      </w:tr>
      <w:tr w:rsidR="00787638" w:rsidRPr="00E55B94" w:rsidTr="00EF6977">
        <w:trPr>
          <w:trHeight w:val="405"/>
          <w:jc w:val="right"/>
        </w:trPr>
        <w:tc>
          <w:tcPr>
            <w:tcW w:w="636" w:type="dxa"/>
            <w:shd w:val="clear" w:color="auto" w:fill="auto"/>
            <w:vAlign w:val="center"/>
            <w:hideMark/>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hideMark/>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shd w:val="clear" w:color="auto" w:fill="auto"/>
            <w:vAlign w:val="center"/>
            <w:hideMark/>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03</w:t>
            </w:r>
          </w:p>
        </w:tc>
        <w:tc>
          <w:tcPr>
            <w:tcW w:w="3233" w:type="dxa"/>
            <w:shd w:val="clear" w:color="auto" w:fill="auto"/>
            <w:vAlign w:val="center"/>
            <w:hideMark/>
          </w:tcPr>
          <w:p w:rsidR="00787638" w:rsidRPr="00E55B94" w:rsidRDefault="00787638"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机关服务（民政管理事务）</w:t>
            </w:r>
          </w:p>
        </w:tc>
        <w:tc>
          <w:tcPr>
            <w:tcW w:w="1476" w:type="dxa"/>
            <w:shd w:val="clear" w:color="auto" w:fill="auto"/>
            <w:vAlign w:val="center"/>
            <w:hideMark/>
          </w:tcPr>
          <w:p w:rsidR="00787638" w:rsidRPr="00E55B94" w:rsidRDefault="00EF6977" w:rsidP="009215A4">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179.45</w:t>
            </w:r>
          </w:p>
        </w:tc>
        <w:tc>
          <w:tcPr>
            <w:tcW w:w="1470" w:type="dxa"/>
            <w:shd w:val="clear" w:color="auto" w:fill="auto"/>
            <w:vAlign w:val="center"/>
            <w:hideMark/>
          </w:tcPr>
          <w:p w:rsidR="00787638" w:rsidRPr="00E55B94" w:rsidRDefault="00EF6977" w:rsidP="009215A4">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179.45</w:t>
            </w:r>
          </w:p>
        </w:tc>
        <w:tc>
          <w:tcPr>
            <w:tcW w:w="1418" w:type="dxa"/>
            <w:shd w:val="clear" w:color="auto" w:fill="auto"/>
            <w:vAlign w:val="center"/>
            <w:hideMark/>
          </w:tcPr>
          <w:p w:rsidR="00787638" w:rsidRPr="00E55B94" w:rsidRDefault="00787638" w:rsidP="009215A4">
            <w:pPr>
              <w:widowControl/>
              <w:jc w:val="right"/>
              <w:rPr>
                <w:rFonts w:ascii="仿宋_GB2312" w:eastAsia="仿宋_GB2312" w:hAnsi="宋体" w:cs="宋体"/>
                <w:color w:val="171717" w:themeColor="background2" w:themeShade="1A"/>
                <w:sz w:val="28"/>
                <w:szCs w:val="28"/>
              </w:rPr>
            </w:pPr>
          </w:p>
        </w:tc>
      </w:tr>
      <w:tr w:rsidR="00787638" w:rsidRPr="00E55B94" w:rsidTr="00EF6977">
        <w:trPr>
          <w:trHeight w:val="405"/>
          <w:jc w:val="right"/>
        </w:trPr>
        <w:tc>
          <w:tcPr>
            <w:tcW w:w="636" w:type="dxa"/>
            <w:shd w:val="clear" w:color="auto" w:fill="auto"/>
            <w:vAlign w:val="center"/>
            <w:hideMark/>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hideMark/>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shd w:val="clear" w:color="auto" w:fill="auto"/>
            <w:vAlign w:val="center"/>
            <w:hideMark/>
          </w:tcPr>
          <w:p w:rsidR="00787638" w:rsidRPr="00E55B94" w:rsidRDefault="00787638"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04</w:t>
            </w:r>
          </w:p>
        </w:tc>
        <w:tc>
          <w:tcPr>
            <w:tcW w:w="3233" w:type="dxa"/>
            <w:shd w:val="clear" w:color="auto" w:fill="auto"/>
            <w:vAlign w:val="center"/>
            <w:hideMark/>
          </w:tcPr>
          <w:p w:rsidR="00787638" w:rsidRPr="00E55B94" w:rsidRDefault="00787638"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拥军优属</w:t>
            </w:r>
          </w:p>
        </w:tc>
        <w:tc>
          <w:tcPr>
            <w:tcW w:w="1476" w:type="dxa"/>
            <w:shd w:val="clear" w:color="auto" w:fill="auto"/>
            <w:vAlign w:val="center"/>
            <w:hideMark/>
          </w:tcPr>
          <w:p w:rsidR="00787638" w:rsidRPr="00E55B94" w:rsidRDefault="00787638" w:rsidP="009215A4">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100.00</w:t>
            </w:r>
          </w:p>
        </w:tc>
        <w:tc>
          <w:tcPr>
            <w:tcW w:w="1470" w:type="dxa"/>
            <w:shd w:val="clear" w:color="auto" w:fill="auto"/>
            <w:vAlign w:val="center"/>
            <w:hideMark/>
          </w:tcPr>
          <w:p w:rsidR="00787638" w:rsidRPr="00E55B94" w:rsidRDefault="00787638"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hideMark/>
          </w:tcPr>
          <w:p w:rsidR="00787638" w:rsidRPr="00E55B94" w:rsidRDefault="00FB1651" w:rsidP="009215A4">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100.00</w:t>
            </w:r>
          </w:p>
        </w:tc>
      </w:tr>
      <w:tr w:rsidR="00EF6977" w:rsidRPr="00E55B94" w:rsidTr="00EF6977">
        <w:trPr>
          <w:trHeight w:val="405"/>
          <w:jc w:val="right"/>
        </w:trPr>
        <w:tc>
          <w:tcPr>
            <w:tcW w:w="636" w:type="dxa"/>
            <w:shd w:val="clear" w:color="auto" w:fill="auto"/>
            <w:vAlign w:val="center"/>
            <w:hideMark/>
          </w:tcPr>
          <w:p w:rsidR="00EF6977" w:rsidRPr="00E55B94" w:rsidRDefault="00EF6977"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hideMark/>
          </w:tcPr>
          <w:p w:rsidR="00EF6977" w:rsidRPr="00E55B94" w:rsidRDefault="00EF6977"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shd w:val="clear" w:color="auto" w:fill="auto"/>
            <w:vAlign w:val="center"/>
            <w:hideMark/>
          </w:tcPr>
          <w:p w:rsidR="00EF6977" w:rsidRPr="00E55B94" w:rsidRDefault="00EF6977"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w:t>
            </w:r>
            <w:r>
              <w:rPr>
                <w:rFonts w:ascii="仿宋_GB2312" w:eastAsia="仿宋_GB2312" w:hAnsi="宋体" w:cs="宋体" w:hint="eastAsia"/>
                <w:color w:val="171717" w:themeColor="background2" w:themeShade="1A"/>
                <w:sz w:val="28"/>
                <w:szCs w:val="28"/>
              </w:rPr>
              <w:t>5</w:t>
            </w:r>
          </w:p>
        </w:tc>
        <w:tc>
          <w:tcPr>
            <w:tcW w:w="3233" w:type="dxa"/>
            <w:shd w:val="clear" w:color="auto" w:fill="auto"/>
            <w:vAlign w:val="center"/>
            <w:hideMark/>
          </w:tcPr>
          <w:p w:rsidR="00EF6977" w:rsidRPr="00E55B94" w:rsidRDefault="00EF6977" w:rsidP="00FB1651">
            <w:pPr>
              <w:rPr>
                <w:rFonts w:ascii="仿宋_GB2312" w:eastAsia="仿宋_GB2312" w:hAnsi="宋体" w:cs="宋体"/>
                <w:color w:val="171717" w:themeColor="background2" w:themeShade="1A"/>
                <w:sz w:val="28"/>
                <w:szCs w:val="28"/>
              </w:rPr>
            </w:pPr>
            <w:r w:rsidRPr="00EF6977">
              <w:rPr>
                <w:rFonts w:ascii="仿宋_GB2312" w:eastAsia="仿宋_GB2312" w:hAnsi="宋体" w:cs="宋体" w:hint="eastAsia"/>
                <w:color w:val="171717" w:themeColor="background2" w:themeShade="1A"/>
                <w:sz w:val="28"/>
                <w:szCs w:val="28"/>
              </w:rPr>
              <w:t>老龄事务</w:t>
            </w:r>
          </w:p>
        </w:tc>
        <w:tc>
          <w:tcPr>
            <w:tcW w:w="1476" w:type="dxa"/>
            <w:shd w:val="clear" w:color="auto" w:fill="auto"/>
            <w:vAlign w:val="center"/>
            <w:hideMark/>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15</w:t>
            </w:r>
          </w:p>
        </w:tc>
        <w:tc>
          <w:tcPr>
            <w:tcW w:w="1470" w:type="dxa"/>
            <w:shd w:val="clear" w:color="auto" w:fill="auto"/>
            <w:vAlign w:val="center"/>
            <w:hideMark/>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hideMark/>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15</w:t>
            </w:r>
          </w:p>
        </w:tc>
      </w:tr>
      <w:tr w:rsidR="00EF6977" w:rsidRPr="00E55B94" w:rsidTr="00EF6977">
        <w:trPr>
          <w:trHeight w:val="405"/>
          <w:jc w:val="right"/>
        </w:trPr>
        <w:tc>
          <w:tcPr>
            <w:tcW w:w="636" w:type="dxa"/>
            <w:shd w:val="clear" w:color="auto" w:fill="auto"/>
            <w:vAlign w:val="center"/>
            <w:hideMark/>
          </w:tcPr>
          <w:p w:rsidR="00EF6977" w:rsidRPr="00E55B94" w:rsidRDefault="00EF6977"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hideMark/>
          </w:tcPr>
          <w:p w:rsidR="00EF6977" w:rsidRPr="00E55B94" w:rsidRDefault="00EF6977"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shd w:val="clear" w:color="auto" w:fill="auto"/>
            <w:vAlign w:val="center"/>
            <w:hideMark/>
          </w:tcPr>
          <w:p w:rsidR="00EF6977" w:rsidRPr="00E55B94" w:rsidRDefault="00EF6977"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w:t>
            </w:r>
            <w:r>
              <w:rPr>
                <w:rFonts w:ascii="仿宋_GB2312" w:eastAsia="仿宋_GB2312" w:hAnsi="宋体" w:cs="宋体" w:hint="eastAsia"/>
                <w:color w:val="171717" w:themeColor="background2" w:themeShade="1A"/>
                <w:sz w:val="28"/>
                <w:szCs w:val="28"/>
              </w:rPr>
              <w:t>6</w:t>
            </w:r>
          </w:p>
        </w:tc>
        <w:tc>
          <w:tcPr>
            <w:tcW w:w="3233" w:type="dxa"/>
            <w:shd w:val="clear" w:color="auto" w:fill="auto"/>
            <w:vAlign w:val="center"/>
            <w:hideMark/>
          </w:tcPr>
          <w:p w:rsidR="00EF6977" w:rsidRPr="00E55B94" w:rsidRDefault="00EF6977" w:rsidP="00FB1651">
            <w:pPr>
              <w:rPr>
                <w:rFonts w:ascii="仿宋_GB2312" w:eastAsia="仿宋_GB2312" w:hAnsi="宋体" w:cs="宋体"/>
                <w:color w:val="171717" w:themeColor="background2" w:themeShade="1A"/>
                <w:sz w:val="28"/>
                <w:szCs w:val="28"/>
              </w:rPr>
            </w:pPr>
            <w:r w:rsidRPr="00EF6977">
              <w:rPr>
                <w:rFonts w:ascii="仿宋_GB2312" w:eastAsia="仿宋_GB2312" w:hAnsi="宋体" w:cs="宋体" w:hint="eastAsia"/>
                <w:color w:val="171717" w:themeColor="background2" w:themeShade="1A"/>
                <w:sz w:val="28"/>
                <w:szCs w:val="28"/>
              </w:rPr>
              <w:t>民间组织管理</w:t>
            </w:r>
          </w:p>
        </w:tc>
        <w:tc>
          <w:tcPr>
            <w:tcW w:w="1476" w:type="dxa"/>
            <w:shd w:val="clear" w:color="auto" w:fill="auto"/>
            <w:vAlign w:val="center"/>
            <w:hideMark/>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13.30</w:t>
            </w:r>
          </w:p>
        </w:tc>
        <w:tc>
          <w:tcPr>
            <w:tcW w:w="1470" w:type="dxa"/>
            <w:shd w:val="clear" w:color="auto" w:fill="auto"/>
            <w:vAlign w:val="center"/>
            <w:hideMark/>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hideMark/>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13.30</w:t>
            </w:r>
          </w:p>
        </w:tc>
      </w:tr>
      <w:tr w:rsidR="00EF6977" w:rsidRPr="00E55B94" w:rsidTr="00EF6977">
        <w:trPr>
          <w:trHeight w:val="405"/>
          <w:jc w:val="right"/>
        </w:trPr>
        <w:tc>
          <w:tcPr>
            <w:tcW w:w="636" w:type="dxa"/>
            <w:shd w:val="clear" w:color="auto" w:fill="auto"/>
            <w:vAlign w:val="center"/>
            <w:hideMark/>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hideMark/>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shd w:val="clear" w:color="auto" w:fill="auto"/>
            <w:vAlign w:val="center"/>
            <w:hideMark/>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3233" w:type="dxa"/>
            <w:shd w:val="clear" w:color="auto" w:fill="auto"/>
            <w:vAlign w:val="center"/>
            <w:hideMark/>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基层政权和社区建设</w:t>
            </w:r>
          </w:p>
        </w:tc>
        <w:tc>
          <w:tcPr>
            <w:tcW w:w="1476" w:type="dxa"/>
            <w:shd w:val="clear" w:color="auto" w:fill="auto"/>
            <w:vAlign w:val="center"/>
            <w:hideMark/>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405.53</w:t>
            </w:r>
          </w:p>
        </w:tc>
        <w:tc>
          <w:tcPr>
            <w:tcW w:w="1470" w:type="dxa"/>
            <w:shd w:val="clear" w:color="auto" w:fill="auto"/>
            <w:vAlign w:val="center"/>
            <w:hideMark/>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hideMark/>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405.53</w:t>
            </w: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其他民政管理事务支出</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129.89</w:t>
            </w: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129.89</w:t>
            </w: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机关事业单位基本养老保险缴费支出</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其他行政事业单位离退休支出</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5.69</w:t>
            </w: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5.69</w:t>
            </w:r>
          </w:p>
        </w:tc>
      </w:tr>
      <w:tr w:rsidR="00EF6977" w:rsidRPr="00E55B94" w:rsidTr="00EF6977">
        <w:trPr>
          <w:trHeight w:val="405"/>
          <w:jc w:val="right"/>
        </w:trPr>
        <w:tc>
          <w:tcPr>
            <w:tcW w:w="636" w:type="dxa"/>
            <w:shd w:val="clear" w:color="auto" w:fill="auto"/>
            <w:vAlign w:val="center"/>
          </w:tcPr>
          <w:p w:rsidR="00EF6977" w:rsidRPr="00E55B94" w:rsidRDefault="00EF6977"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shd w:val="clear" w:color="auto" w:fill="auto"/>
            <w:vAlign w:val="center"/>
          </w:tcPr>
          <w:p w:rsidR="00EF6977" w:rsidRPr="00E55B94" w:rsidRDefault="00EF6977"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w:t>
            </w:r>
            <w:r>
              <w:rPr>
                <w:rFonts w:ascii="仿宋_GB2312" w:eastAsia="仿宋_GB2312" w:hAnsi="宋体" w:cs="宋体" w:hint="eastAsia"/>
                <w:color w:val="171717" w:themeColor="background2" w:themeShade="1A"/>
                <w:sz w:val="28"/>
                <w:szCs w:val="28"/>
              </w:rPr>
              <w:t>1</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F6977">
              <w:rPr>
                <w:rFonts w:ascii="仿宋_GB2312" w:eastAsia="仿宋_GB2312" w:hAnsi="宋体" w:cs="宋体" w:hint="eastAsia"/>
                <w:color w:val="171717" w:themeColor="background2" w:themeShade="1A"/>
                <w:sz w:val="28"/>
                <w:szCs w:val="28"/>
              </w:rPr>
              <w:t>死亡抚恤</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400</w:t>
            </w: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400</w:t>
            </w: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伤残抚恤</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03</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在乡复员、退伍军人生活补助</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36.00</w:t>
            </w: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36.00</w:t>
            </w: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义务兵优待</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76.8</w:t>
            </w: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76.8</w:t>
            </w: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其他优抚支出</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53.75</w:t>
            </w: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53.75</w:t>
            </w: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09</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退役士兵安置</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15.00</w:t>
            </w: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15.00</w:t>
            </w: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09</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军队移交政府的离退休人员安置</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667.66</w:t>
            </w: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667.66</w:t>
            </w:r>
          </w:p>
        </w:tc>
      </w:tr>
      <w:tr w:rsidR="002E3EC5" w:rsidRPr="00E55B94" w:rsidTr="00EF6977">
        <w:trPr>
          <w:trHeight w:val="405"/>
          <w:jc w:val="right"/>
        </w:trPr>
        <w:tc>
          <w:tcPr>
            <w:tcW w:w="636"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lastRenderedPageBreak/>
              <w:t>208</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09</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3233" w:type="dxa"/>
            <w:shd w:val="clear" w:color="auto" w:fill="auto"/>
            <w:vAlign w:val="center"/>
          </w:tcPr>
          <w:p w:rsidR="002E3EC5" w:rsidRPr="00E55B94" w:rsidRDefault="002E3EC5"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其他退役安置支出</w:t>
            </w:r>
          </w:p>
        </w:tc>
        <w:tc>
          <w:tcPr>
            <w:tcW w:w="1476" w:type="dxa"/>
            <w:shd w:val="clear" w:color="auto" w:fill="auto"/>
            <w:vAlign w:val="center"/>
          </w:tcPr>
          <w:p w:rsidR="002E3EC5" w:rsidRPr="00E55B94" w:rsidRDefault="0055760F"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31.5</w:t>
            </w:r>
          </w:p>
        </w:tc>
        <w:tc>
          <w:tcPr>
            <w:tcW w:w="1470" w:type="dxa"/>
            <w:shd w:val="clear" w:color="auto" w:fill="auto"/>
            <w:vAlign w:val="center"/>
          </w:tcPr>
          <w:p w:rsidR="002E3EC5" w:rsidRPr="00E55B94" w:rsidRDefault="002E3EC5"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2E3EC5" w:rsidRPr="00E55B94" w:rsidRDefault="0055760F"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31.5</w:t>
            </w:r>
          </w:p>
        </w:tc>
      </w:tr>
      <w:tr w:rsidR="002E3EC5" w:rsidRPr="00E55B94" w:rsidTr="00EF6977">
        <w:trPr>
          <w:trHeight w:val="405"/>
          <w:jc w:val="right"/>
        </w:trPr>
        <w:tc>
          <w:tcPr>
            <w:tcW w:w="636"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10</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33" w:type="dxa"/>
            <w:shd w:val="clear" w:color="auto" w:fill="auto"/>
            <w:vAlign w:val="center"/>
          </w:tcPr>
          <w:p w:rsidR="002E3EC5" w:rsidRPr="00E55B94" w:rsidRDefault="002E3EC5"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老年福利</w:t>
            </w:r>
          </w:p>
        </w:tc>
        <w:tc>
          <w:tcPr>
            <w:tcW w:w="1476"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142.48</w:t>
            </w:r>
          </w:p>
        </w:tc>
        <w:tc>
          <w:tcPr>
            <w:tcW w:w="1470" w:type="dxa"/>
            <w:shd w:val="clear" w:color="auto" w:fill="auto"/>
            <w:vAlign w:val="center"/>
          </w:tcPr>
          <w:p w:rsidR="002E3EC5" w:rsidRPr="00E55B94" w:rsidRDefault="002E3EC5"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142.48</w:t>
            </w:r>
          </w:p>
        </w:tc>
      </w:tr>
      <w:tr w:rsidR="002E3EC5" w:rsidRPr="00E55B94" w:rsidTr="00EF6977">
        <w:trPr>
          <w:trHeight w:val="405"/>
          <w:jc w:val="right"/>
        </w:trPr>
        <w:tc>
          <w:tcPr>
            <w:tcW w:w="636"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19</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3233" w:type="dxa"/>
            <w:shd w:val="clear" w:color="auto" w:fill="auto"/>
            <w:vAlign w:val="center"/>
          </w:tcPr>
          <w:p w:rsidR="002E3EC5" w:rsidRPr="00E55B94" w:rsidRDefault="002E3EC5"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城市最低生活保障金支出</w:t>
            </w:r>
          </w:p>
        </w:tc>
        <w:tc>
          <w:tcPr>
            <w:tcW w:w="1476"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13</w:t>
            </w:r>
          </w:p>
        </w:tc>
        <w:tc>
          <w:tcPr>
            <w:tcW w:w="1470" w:type="dxa"/>
            <w:shd w:val="clear" w:color="auto" w:fill="auto"/>
            <w:vAlign w:val="center"/>
          </w:tcPr>
          <w:p w:rsidR="002E3EC5" w:rsidRPr="00E55B94" w:rsidRDefault="002E3EC5"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13</w:t>
            </w:r>
          </w:p>
        </w:tc>
      </w:tr>
      <w:tr w:rsidR="002E3EC5" w:rsidRPr="00E55B94" w:rsidTr="00EF6977">
        <w:trPr>
          <w:trHeight w:val="405"/>
          <w:jc w:val="right"/>
        </w:trPr>
        <w:tc>
          <w:tcPr>
            <w:tcW w:w="636"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21</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3233" w:type="dxa"/>
            <w:shd w:val="clear" w:color="auto" w:fill="auto"/>
            <w:vAlign w:val="center"/>
          </w:tcPr>
          <w:p w:rsidR="002E3EC5" w:rsidRPr="00E55B94" w:rsidRDefault="002E3EC5"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城市特困人员救助供养支出</w:t>
            </w:r>
          </w:p>
        </w:tc>
        <w:tc>
          <w:tcPr>
            <w:tcW w:w="1476"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24</w:t>
            </w:r>
          </w:p>
        </w:tc>
        <w:tc>
          <w:tcPr>
            <w:tcW w:w="1470" w:type="dxa"/>
            <w:shd w:val="clear" w:color="auto" w:fill="auto"/>
            <w:vAlign w:val="center"/>
          </w:tcPr>
          <w:p w:rsidR="002E3EC5" w:rsidRPr="00E55B94" w:rsidRDefault="002E3EC5"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24</w:t>
            </w:r>
          </w:p>
        </w:tc>
      </w:tr>
      <w:tr w:rsidR="002E3EC5" w:rsidRPr="00E55B94" w:rsidTr="00EF6977">
        <w:trPr>
          <w:trHeight w:val="405"/>
          <w:jc w:val="right"/>
        </w:trPr>
        <w:tc>
          <w:tcPr>
            <w:tcW w:w="636"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21</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33" w:type="dxa"/>
            <w:shd w:val="clear" w:color="auto" w:fill="auto"/>
            <w:vAlign w:val="center"/>
          </w:tcPr>
          <w:p w:rsidR="002E3EC5" w:rsidRPr="00E55B94" w:rsidRDefault="002E3EC5"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农村特困人员救助供养支出</w:t>
            </w:r>
          </w:p>
        </w:tc>
        <w:tc>
          <w:tcPr>
            <w:tcW w:w="1476"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16.8</w:t>
            </w:r>
          </w:p>
        </w:tc>
        <w:tc>
          <w:tcPr>
            <w:tcW w:w="1470" w:type="dxa"/>
            <w:shd w:val="clear" w:color="auto" w:fill="auto"/>
            <w:vAlign w:val="center"/>
          </w:tcPr>
          <w:p w:rsidR="002E3EC5" w:rsidRPr="00E55B94" w:rsidRDefault="002E3EC5"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16.8</w:t>
            </w:r>
          </w:p>
        </w:tc>
      </w:tr>
      <w:tr w:rsidR="002E3EC5" w:rsidRPr="00E55B94" w:rsidTr="00EF6977">
        <w:trPr>
          <w:trHeight w:val="405"/>
          <w:jc w:val="right"/>
        </w:trPr>
        <w:tc>
          <w:tcPr>
            <w:tcW w:w="636"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25</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3233" w:type="dxa"/>
            <w:shd w:val="clear" w:color="auto" w:fill="auto"/>
            <w:vAlign w:val="center"/>
          </w:tcPr>
          <w:p w:rsidR="002E3EC5" w:rsidRPr="00E55B94" w:rsidRDefault="002E3EC5"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其他城市生活救助</w:t>
            </w:r>
          </w:p>
        </w:tc>
        <w:tc>
          <w:tcPr>
            <w:tcW w:w="1476"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300</w:t>
            </w:r>
          </w:p>
        </w:tc>
        <w:tc>
          <w:tcPr>
            <w:tcW w:w="1470" w:type="dxa"/>
            <w:shd w:val="clear" w:color="auto" w:fill="auto"/>
            <w:vAlign w:val="center"/>
          </w:tcPr>
          <w:p w:rsidR="002E3EC5" w:rsidRPr="00E55B94" w:rsidRDefault="002E3EC5"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300</w:t>
            </w:r>
          </w:p>
        </w:tc>
      </w:tr>
      <w:tr w:rsidR="002E3EC5" w:rsidRPr="00E55B94" w:rsidTr="00EF6977">
        <w:trPr>
          <w:trHeight w:val="405"/>
          <w:jc w:val="right"/>
        </w:trPr>
        <w:tc>
          <w:tcPr>
            <w:tcW w:w="636"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498" w:type="dxa"/>
            <w:shd w:val="clear" w:color="auto" w:fill="auto"/>
            <w:vAlign w:val="center"/>
          </w:tcPr>
          <w:p w:rsidR="002E3EC5" w:rsidRPr="00E55B94" w:rsidRDefault="002E3EC5"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3233" w:type="dxa"/>
            <w:shd w:val="clear" w:color="auto" w:fill="auto"/>
            <w:vAlign w:val="center"/>
          </w:tcPr>
          <w:p w:rsidR="002E3EC5" w:rsidRPr="00E55B94" w:rsidRDefault="002E3EC5"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其他社会保障和就业支出</w:t>
            </w:r>
          </w:p>
        </w:tc>
        <w:tc>
          <w:tcPr>
            <w:tcW w:w="1476"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37.69</w:t>
            </w:r>
          </w:p>
        </w:tc>
        <w:tc>
          <w:tcPr>
            <w:tcW w:w="1470" w:type="dxa"/>
            <w:shd w:val="clear" w:color="auto" w:fill="auto"/>
            <w:vAlign w:val="center"/>
          </w:tcPr>
          <w:p w:rsidR="002E3EC5" w:rsidRPr="00E55B94" w:rsidRDefault="002E3EC5"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2E3EC5" w:rsidRPr="00E55B94" w:rsidRDefault="002E3EC5"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37.69</w:t>
            </w:r>
          </w:p>
        </w:tc>
      </w:tr>
      <w:tr w:rsidR="00EF6977" w:rsidRPr="00E55B94" w:rsidTr="00EF6977">
        <w:trPr>
          <w:trHeight w:val="405"/>
          <w:jc w:val="right"/>
        </w:trPr>
        <w:tc>
          <w:tcPr>
            <w:tcW w:w="636"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210</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498" w:type="dxa"/>
            <w:shd w:val="clear" w:color="auto" w:fill="auto"/>
            <w:vAlign w:val="center"/>
          </w:tcPr>
          <w:p w:rsidR="00EF6977" w:rsidRPr="00E55B94" w:rsidRDefault="00EF6977" w:rsidP="00FB1651">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3233" w:type="dxa"/>
            <w:shd w:val="clear" w:color="auto" w:fill="auto"/>
            <w:vAlign w:val="center"/>
          </w:tcPr>
          <w:p w:rsidR="00EF6977" w:rsidRPr="00E55B94" w:rsidRDefault="00EF6977" w:rsidP="00FB1651">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其他医疗卫生与计划生育管理事务支出</w:t>
            </w:r>
          </w:p>
        </w:tc>
        <w:tc>
          <w:tcPr>
            <w:tcW w:w="1476"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p>
        </w:tc>
        <w:tc>
          <w:tcPr>
            <w:tcW w:w="1470" w:type="dxa"/>
            <w:shd w:val="clear" w:color="auto" w:fill="auto"/>
            <w:vAlign w:val="center"/>
          </w:tcPr>
          <w:p w:rsidR="00EF6977" w:rsidRPr="00E55B94" w:rsidRDefault="00EF6977" w:rsidP="009215A4">
            <w:pPr>
              <w:widowControl/>
              <w:jc w:val="right"/>
              <w:rPr>
                <w:rFonts w:ascii="仿宋_GB2312" w:eastAsia="仿宋_GB2312" w:hAnsi="宋体" w:cs="宋体"/>
                <w:color w:val="171717" w:themeColor="background2" w:themeShade="1A"/>
                <w:sz w:val="28"/>
                <w:szCs w:val="28"/>
              </w:rPr>
            </w:pPr>
          </w:p>
        </w:tc>
        <w:tc>
          <w:tcPr>
            <w:tcW w:w="1418" w:type="dxa"/>
            <w:shd w:val="clear" w:color="auto" w:fill="auto"/>
            <w:vAlign w:val="center"/>
          </w:tcPr>
          <w:p w:rsidR="00EF6977" w:rsidRPr="00E55B94" w:rsidRDefault="00EF6977" w:rsidP="000D41A3">
            <w:pPr>
              <w:widowControl/>
              <w:jc w:val="right"/>
              <w:rPr>
                <w:rFonts w:ascii="仿宋_GB2312" w:eastAsia="仿宋_GB2312" w:hAnsi="宋体" w:cs="宋体"/>
                <w:color w:val="171717" w:themeColor="background2" w:themeShade="1A"/>
                <w:sz w:val="28"/>
                <w:szCs w:val="28"/>
              </w:rPr>
            </w:pPr>
          </w:p>
        </w:tc>
      </w:tr>
      <w:tr w:rsidR="00EF6977" w:rsidRPr="00E55B94" w:rsidTr="00EF6977">
        <w:trPr>
          <w:trHeight w:val="405"/>
          <w:jc w:val="right"/>
        </w:trPr>
        <w:tc>
          <w:tcPr>
            <w:tcW w:w="636" w:type="dxa"/>
            <w:shd w:val="clear" w:color="auto" w:fill="auto"/>
            <w:noWrap/>
            <w:vAlign w:val="center"/>
            <w:hideMark/>
          </w:tcPr>
          <w:p w:rsidR="00EF6977" w:rsidRPr="00E55B94" w:rsidRDefault="00EF6977" w:rsidP="00551343">
            <w:pPr>
              <w:widowControl/>
              <w:jc w:val="right"/>
              <w:rPr>
                <w:rFonts w:ascii="仿宋_GB2312" w:eastAsia="仿宋_GB2312" w:hAnsi="宋体" w:cs="宋体"/>
                <w:color w:val="171717" w:themeColor="background2" w:themeShade="1A"/>
                <w:kern w:val="0"/>
                <w:sz w:val="28"/>
                <w:szCs w:val="28"/>
              </w:rPr>
            </w:pPr>
          </w:p>
        </w:tc>
        <w:tc>
          <w:tcPr>
            <w:tcW w:w="498" w:type="dxa"/>
            <w:shd w:val="clear" w:color="auto" w:fill="auto"/>
            <w:noWrap/>
            <w:vAlign w:val="center"/>
            <w:hideMark/>
          </w:tcPr>
          <w:p w:rsidR="00EF6977" w:rsidRPr="00E55B94" w:rsidRDefault="00EF6977" w:rsidP="00551343">
            <w:pPr>
              <w:widowControl/>
              <w:jc w:val="right"/>
              <w:rPr>
                <w:rFonts w:ascii="仿宋_GB2312" w:eastAsia="仿宋_GB2312" w:hAnsi="宋体" w:cs="宋体"/>
                <w:color w:val="171717" w:themeColor="background2" w:themeShade="1A"/>
                <w:kern w:val="0"/>
                <w:sz w:val="28"/>
                <w:szCs w:val="28"/>
              </w:rPr>
            </w:pPr>
          </w:p>
        </w:tc>
        <w:tc>
          <w:tcPr>
            <w:tcW w:w="498" w:type="dxa"/>
            <w:shd w:val="clear" w:color="auto" w:fill="auto"/>
            <w:vAlign w:val="center"/>
            <w:hideMark/>
          </w:tcPr>
          <w:p w:rsidR="00EF6977" w:rsidRPr="00E55B94" w:rsidRDefault="00EF6977" w:rsidP="00551343">
            <w:pPr>
              <w:widowControl/>
              <w:jc w:val="right"/>
              <w:rPr>
                <w:rFonts w:ascii="仿宋_GB2312" w:eastAsia="仿宋_GB2312" w:hAnsi="宋体" w:cs="宋体"/>
                <w:color w:val="171717" w:themeColor="background2" w:themeShade="1A"/>
                <w:kern w:val="0"/>
                <w:sz w:val="28"/>
                <w:szCs w:val="28"/>
              </w:rPr>
            </w:pPr>
          </w:p>
        </w:tc>
        <w:tc>
          <w:tcPr>
            <w:tcW w:w="3233" w:type="dxa"/>
            <w:shd w:val="clear" w:color="auto" w:fill="auto"/>
            <w:vAlign w:val="center"/>
            <w:hideMark/>
          </w:tcPr>
          <w:p w:rsidR="00EF6977" w:rsidRPr="00E55B94" w:rsidRDefault="00EF6977" w:rsidP="001C6901">
            <w:pPr>
              <w:widowControl/>
              <w:jc w:val="center"/>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合计</w:t>
            </w:r>
          </w:p>
        </w:tc>
        <w:tc>
          <w:tcPr>
            <w:tcW w:w="1476" w:type="dxa"/>
            <w:shd w:val="clear" w:color="auto" w:fill="auto"/>
            <w:vAlign w:val="center"/>
            <w:hideMark/>
          </w:tcPr>
          <w:p w:rsidR="00EF6977" w:rsidRPr="00E55B94" w:rsidRDefault="00F31739" w:rsidP="009215A4">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3064.16</w:t>
            </w:r>
          </w:p>
        </w:tc>
        <w:tc>
          <w:tcPr>
            <w:tcW w:w="1470" w:type="dxa"/>
            <w:shd w:val="clear" w:color="auto" w:fill="auto"/>
            <w:vAlign w:val="center"/>
            <w:hideMark/>
          </w:tcPr>
          <w:p w:rsidR="00EF6977" w:rsidRPr="00E55B94" w:rsidRDefault="00F31739" w:rsidP="009215A4">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386.63</w:t>
            </w:r>
          </w:p>
        </w:tc>
        <w:tc>
          <w:tcPr>
            <w:tcW w:w="1418" w:type="dxa"/>
            <w:shd w:val="clear" w:color="auto" w:fill="auto"/>
            <w:vAlign w:val="center"/>
            <w:hideMark/>
          </w:tcPr>
          <w:p w:rsidR="00EF6977" w:rsidRPr="00E55B94" w:rsidRDefault="007E3698" w:rsidP="009215A4">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2677.53</w:t>
            </w:r>
          </w:p>
        </w:tc>
      </w:tr>
    </w:tbl>
    <w:p w:rsidR="001C6901" w:rsidRPr="00E55B94" w:rsidRDefault="001C6901">
      <w:pPr>
        <w:widowControl/>
        <w:jc w:val="left"/>
        <w:rPr>
          <w:rFonts w:ascii="仿宋_GB2312" w:eastAsia="仿宋_GB2312" w:hAnsi="宋体"/>
          <w:b/>
          <w:color w:val="171717" w:themeColor="background2" w:themeShade="1A"/>
          <w:kern w:val="0"/>
          <w:sz w:val="28"/>
          <w:szCs w:val="28"/>
        </w:rPr>
      </w:pPr>
      <w:r w:rsidRPr="00E55B94">
        <w:rPr>
          <w:rFonts w:ascii="仿宋_GB2312" w:eastAsia="仿宋_GB2312" w:hAnsi="宋体"/>
          <w:b/>
          <w:color w:val="171717" w:themeColor="background2" w:themeShade="1A"/>
          <w:kern w:val="0"/>
          <w:sz w:val="28"/>
          <w:szCs w:val="28"/>
        </w:rPr>
        <w:br w:type="page"/>
      </w:r>
    </w:p>
    <w:p w:rsidR="00BD5383" w:rsidRPr="00E55B94" w:rsidRDefault="00BD5383" w:rsidP="00422341">
      <w:pPr>
        <w:widowControl/>
        <w:spacing w:beforeLines="50" w:line="300" w:lineRule="auto"/>
        <w:outlineLvl w:val="1"/>
        <w:rPr>
          <w:rFonts w:ascii="仿宋_GB2312" w:eastAsia="仿宋_GB2312" w:hAnsiTheme="minorEastAsia"/>
          <w:b/>
          <w:color w:val="171717" w:themeColor="background2" w:themeShade="1A"/>
          <w:kern w:val="0"/>
          <w:sz w:val="28"/>
          <w:szCs w:val="28"/>
        </w:rPr>
      </w:pPr>
      <w:r w:rsidRPr="00E55B94">
        <w:rPr>
          <w:rFonts w:ascii="仿宋_GB2312" w:eastAsia="仿宋_GB2312" w:hAnsiTheme="minorEastAsia" w:hint="eastAsia"/>
          <w:b/>
          <w:color w:val="171717" w:themeColor="background2" w:themeShade="1A"/>
          <w:kern w:val="0"/>
          <w:sz w:val="28"/>
          <w:szCs w:val="28"/>
        </w:rPr>
        <w:lastRenderedPageBreak/>
        <w:t>表四：</w:t>
      </w:r>
    </w:p>
    <w:p w:rsidR="00BD5383" w:rsidRPr="00E55B94" w:rsidRDefault="00BD5383" w:rsidP="00422341">
      <w:pPr>
        <w:widowControl/>
        <w:spacing w:beforeLines="50"/>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财政拨款收支预算总体情况表</w:t>
      </w:r>
    </w:p>
    <w:p w:rsidR="00BD5383" w:rsidRPr="00E55B94" w:rsidRDefault="00BD5383" w:rsidP="009215A4">
      <w:pPr>
        <w:widowControl/>
        <w:spacing w:line="360" w:lineRule="exact"/>
        <w:outlineLvl w:val="1"/>
        <w:rPr>
          <w:rFonts w:ascii="仿宋_GB2312" w:eastAsia="仿宋_GB2312" w:hAnsiTheme="minorEastAsia"/>
          <w:color w:val="171717" w:themeColor="background2" w:themeShade="1A"/>
          <w:kern w:val="0"/>
          <w:sz w:val="28"/>
          <w:szCs w:val="28"/>
        </w:rPr>
      </w:pPr>
      <w:r w:rsidRPr="00E55B94">
        <w:rPr>
          <w:rFonts w:ascii="仿宋_GB2312" w:eastAsia="仿宋_GB2312" w:hAnsiTheme="minorEastAsia" w:hint="eastAsia"/>
          <w:color w:val="171717" w:themeColor="background2" w:themeShade="1A"/>
          <w:kern w:val="0"/>
          <w:sz w:val="28"/>
          <w:szCs w:val="28"/>
        </w:rPr>
        <w:t>编制</w:t>
      </w:r>
      <w:r w:rsidR="00AE1429" w:rsidRPr="00E55B94">
        <w:rPr>
          <w:rFonts w:ascii="仿宋_GB2312" w:eastAsia="仿宋_GB2312" w:hAnsiTheme="minorEastAsia" w:hint="eastAsia"/>
          <w:color w:val="171717" w:themeColor="background2" w:themeShade="1A"/>
          <w:kern w:val="0"/>
          <w:sz w:val="28"/>
          <w:szCs w:val="28"/>
        </w:rPr>
        <w:t>单位</w:t>
      </w:r>
      <w:r w:rsidRPr="00E55B94">
        <w:rPr>
          <w:rFonts w:ascii="仿宋_GB2312" w:eastAsia="仿宋_GB2312" w:hAnsiTheme="minorEastAsia" w:hint="eastAsia"/>
          <w:color w:val="171717" w:themeColor="background2" w:themeShade="1A"/>
          <w:kern w:val="0"/>
          <w:sz w:val="28"/>
          <w:szCs w:val="28"/>
        </w:rPr>
        <w:t>：</w:t>
      </w:r>
      <w:r w:rsidR="001C6901" w:rsidRPr="00E55B94">
        <w:rPr>
          <w:rFonts w:ascii="仿宋_GB2312" w:eastAsia="仿宋_GB2312" w:hAnsiTheme="minorEastAsia" w:hint="eastAsia"/>
          <w:color w:val="171717" w:themeColor="background2" w:themeShade="1A"/>
          <w:kern w:val="0"/>
          <w:sz w:val="28"/>
          <w:szCs w:val="28"/>
        </w:rPr>
        <w:t>乌鲁木齐市水磨沟区民政局</w:t>
      </w:r>
      <w:r w:rsidRPr="00E55B94">
        <w:rPr>
          <w:rFonts w:ascii="仿宋_GB2312" w:eastAsia="仿宋_GB2312" w:hAnsiTheme="minorEastAsia" w:hint="eastAsia"/>
          <w:color w:val="171717" w:themeColor="background2" w:themeShade="1A"/>
          <w:kern w:val="0"/>
          <w:sz w:val="28"/>
          <w:szCs w:val="28"/>
        </w:rPr>
        <w:t xml:space="preserve">      </w:t>
      </w:r>
      <w:r w:rsidR="00725391" w:rsidRPr="00E55B94">
        <w:rPr>
          <w:rFonts w:ascii="仿宋_GB2312" w:eastAsia="仿宋_GB2312" w:hAnsiTheme="minorEastAsia" w:hint="eastAsia"/>
          <w:color w:val="171717" w:themeColor="background2" w:themeShade="1A"/>
          <w:kern w:val="0"/>
          <w:sz w:val="28"/>
          <w:szCs w:val="28"/>
        </w:rPr>
        <w:t xml:space="preserve">                  </w:t>
      </w:r>
      <w:r w:rsidRPr="00E55B94">
        <w:rPr>
          <w:rFonts w:ascii="仿宋_GB2312" w:eastAsia="仿宋_GB2312" w:hAnsiTheme="minorEastAsia" w:hint="eastAsia"/>
          <w:color w:val="171717" w:themeColor="background2" w:themeShade="1A"/>
          <w:kern w:val="0"/>
          <w:sz w:val="28"/>
          <w:szCs w:val="28"/>
        </w:rPr>
        <w:t xml:space="preserve">      单位：万元</w:t>
      </w:r>
    </w:p>
    <w:tbl>
      <w:tblPr>
        <w:tblW w:w="9229" w:type="dxa"/>
        <w:tblInd w:w="93" w:type="dxa"/>
        <w:tblLook w:val="04A0"/>
      </w:tblPr>
      <w:tblGrid>
        <w:gridCol w:w="1620"/>
        <w:gridCol w:w="1230"/>
        <w:gridCol w:w="2250"/>
        <w:gridCol w:w="1294"/>
        <w:gridCol w:w="1418"/>
        <w:gridCol w:w="1417"/>
      </w:tblGrid>
      <w:tr w:rsidR="00BD5383" w:rsidRPr="00E55B94" w:rsidTr="000A5A80">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财政拨款支出</w:t>
            </w:r>
          </w:p>
        </w:tc>
      </w:tr>
      <w:tr w:rsidR="00BD5383" w:rsidRPr="00E55B94" w:rsidTr="000A5A80">
        <w:trPr>
          <w:trHeight w:val="46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color w:val="171717" w:themeColor="background2" w:themeShade="1A"/>
                <w:kern w:val="0"/>
                <w:sz w:val="28"/>
                <w:szCs w:val="28"/>
              </w:rPr>
            </w:pPr>
            <w:r w:rsidRPr="00E55B94">
              <w:rPr>
                <w:rFonts w:ascii="仿宋_GB2312" w:eastAsia="仿宋_GB2312" w:hAnsi="宋体" w:cs="宋体" w:hint="eastAsia"/>
                <w:b/>
                <w:color w:val="171717" w:themeColor="background2" w:themeShade="1A"/>
                <w:kern w:val="0"/>
                <w:sz w:val="28"/>
                <w:szCs w:val="28"/>
              </w:rPr>
              <w:t>项    目</w:t>
            </w:r>
          </w:p>
        </w:tc>
        <w:tc>
          <w:tcPr>
            <w:tcW w:w="1230"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color w:val="171717" w:themeColor="background2" w:themeShade="1A"/>
                <w:kern w:val="0"/>
                <w:sz w:val="28"/>
                <w:szCs w:val="28"/>
              </w:rPr>
            </w:pPr>
            <w:r w:rsidRPr="00E55B94">
              <w:rPr>
                <w:rFonts w:ascii="仿宋_GB2312" w:eastAsia="仿宋_GB2312" w:hAnsi="宋体" w:cs="宋体" w:hint="eastAsia"/>
                <w:b/>
                <w:color w:val="171717" w:themeColor="background2" w:themeShade="1A"/>
                <w:kern w:val="0"/>
                <w:sz w:val="28"/>
                <w:szCs w:val="28"/>
              </w:rPr>
              <w:t>合计</w:t>
            </w:r>
          </w:p>
        </w:tc>
        <w:tc>
          <w:tcPr>
            <w:tcW w:w="2250"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color w:val="171717" w:themeColor="background2" w:themeShade="1A"/>
                <w:kern w:val="0"/>
                <w:sz w:val="28"/>
                <w:szCs w:val="28"/>
              </w:rPr>
            </w:pPr>
            <w:r w:rsidRPr="00E55B94">
              <w:rPr>
                <w:rFonts w:ascii="仿宋_GB2312" w:eastAsia="仿宋_GB2312" w:hAnsi="宋体" w:cs="宋体" w:hint="eastAsia"/>
                <w:b/>
                <w:color w:val="171717" w:themeColor="background2" w:themeShade="1A"/>
                <w:kern w:val="0"/>
                <w:sz w:val="28"/>
                <w:szCs w:val="28"/>
              </w:rPr>
              <w:t>功  能  分  类</w:t>
            </w:r>
          </w:p>
        </w:tc>
        <w:tc>
          <w:tcPr>
            <w:tcW w:w="1294"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color w:val="171717" w:themeColor="background2" w:themeShade="1A"/>
                <w:kern w:val="0"/>
                <w:sz w:val="28"/>
                <w:szCs w:val="28"/>
              </w:rPr>
            </w:pPr>
            <w:r w:rsidRPr="00E55B94">
              <w:rPr>
                <w:rFonts w:ascii="仿宋_GB2312" w:eastAsia="仿宋_GB2312" w:hAnsi="宋体" w:cs="宋体" w:hint="eastAsia"/>
                <w:b/>
                <w:color w:val="171717" w:themeColor="background2" w:themeShade="1A"/>
                <w:kern w:val="0"/>
                <w:sz w:val="28"/>
                <w:szCs w:val="28"/>
              </w:rPr>
              <w:t>合计</w:t>
            </w:r>
          </w:p>
        </w:tc>
        <w:tc>
          <w:tcPr>
            <w:tcW w:w="1418"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color w:val="171717" w:themeColor="background2" w:themeShade="1A"/>
                <w:kern w:val="0"/>
                <w:sz w:val="28"/>
                <w:szCs w:val="28"/>
              </w:rPr>
            </w:pPr>
            <w:r w:rsidRPr="00E55B94">
              <w:rPr>
                <w:rFonts w:ascii="仿宋_GB2312" w:eastAsia="仿宋_GB2312" w:hAnsi="宋体" w:cs="宋体" w:hint="eastAsia"/>
                <w:b/>
                <w:color w:val="171717" w:themeColor="background2" w:themeShade="1A"/>
                <w:kern w:val="0"/>
                <w:sz w:val="28"/>
                <w:szCs w:val="28"/>
              </w:rPr>
              <w:t>一般公共预算</w:t>
            </w:r>
          </w:p>
        </w:tc>
        <w:tc>
          <w:tcPr>
            <w:tcW w:w="141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color w:val="171717" w:themeColor="background2" w:themeShade="1A"/>
                <w:kern w:val="0"/>
                <w:sz w:val="28"/>
                <w:szCs w:val="28"/>
              </w:rPr>
            </w:pPr>
            <w:r w:rsidRPr="00E55B94">
              <w:rPr>
                <w:rFonts w:ascii="仿宋_GB2312" w:eastAsia="仿宋_GB2312" w:hAnsi="宋体" w:cs="宋体" w:hint="eastAsia"/>
                <w:b/>
                <w:color w:val="171717" w:themeColor="background2" w:themeShade="1A"/>
                <w:kern w:val="0"/>
                <w:sz w:val="28"/>
                <w:szCs w:val="28"/>
              </w:rPr>
              <w:t>政府性基金预算</w:t>
            </w:r>
          </w:p>
        </w:tc>
      </w:tr>
      <w:tr w:rsidR="00AF2E19"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F2E19" w:rsidRPr="00E55B94" w:rsidRDefault="00AF2E19" w:rsidP="00551343">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财政拨款（补助）</w:t>
            </w:r>
          </w:p>
        </w:tc>
        <w:tc>
          <w:tcPr>
            <w:tcW w:w="1230" w:type="dxa"/>
            <w:tcBorders>
              <w:top w:val="nil"/>
              <w:left w:val="nil"/>
              <w:bottom w:val="single" w:sz="4" w:space="0" w:color="auto"/>
              <w:right w:val="single" w:sz="4" w:space="0" w:color="auto"/>
            </w:tcBorders>
            <w:shd w:val="clear" w:color="auto" w:fill="auto"/>
            <w:vAlign w:val="center"/>
            <w:hideMark/>
          </w:tcPr>
          <w:p w:rsidR="00AF2E19" w:rsidRPr="00E55B94" w:rsidRDefault="00FA63E7" w:rsidP="009215A4">
            <w:pPr>
              <w:widowControl/>
              <w:spacing w:line="300" w:lineRule="exact"/>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3030.72</w:t>
            </w:r>
          </w:p>
        </w:tc>
        <w:tc>
          <w:tcPr>
            <w:tcW w:w="2250" w:type="dxa"/>
            <w:tcBorders>
              <w:top w:val="nil"/>
              <w:left w:val="nil"/>
              <w:bottom w:val="single" w:sz="4" w:space="0" w:color="auto"/>
              <w:right w:val="single" w:sz="4" w:space="0" w:color="auto"/>
            </w:tcBorders>
            <w:shd w:val="clear" w:color="auto" w:fill="auto"/>
            <w:noWrap/>
            <w:vAlign w:val="center"/>
            <w:hideMark/>
          </w:tcPr>
          <w:p w:rsidR="00AF2E19" w:rsidRPr="00E55B94" w:rsidRDefault="00AF2E19" w:rsidP="00551343">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201 一般公共服务支出</w:t>
            </w:r>
          </w:p>
        </w:tc>
        <w:tc>
          <w:tcPr>
            <w:tcW w:w="1294"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jc w:val="right"/>
              <w:rPr>
                <w:rFonts w:ascii="仿宋_GB2312" w:eastAsia="仿宋_GB2312" w:hAnsi="宋体" w:cs="宋体"/>
                <w:color w:val="171717" w:themeColor="background2" w:themeShade="1A"/>
                <w:kern w:val="0"/>
                <w:sz w:val="28"/>
                <w:szCs w:val="28"/>
              </w:rPr>
            </w:pPr>
          </w:p>
        </w:tc>
      </w:tr>
      <w:tr w:rsidR="00AF2E19"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F2E19" w:rsidRPr="00E55B94" w:rsidRDefault="00AF2E19" w:rsidP="00551343">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 xml:space="preserve"> 一般公共预算</w:t>
            </w:r>
          </w:p>
        </w:tc>
        <w:tc>
          <w:tcPr>
            <w:tcW w:w="1230" w:type="dxa"/>
            <w:tcBorders>
              <w:top w:val="nil"/>
              <w:left w:val="nil"/>
              <w:bottom w:val="single" w:sz="4" w:space="0" w:color="auto"/>
              <w:right w:val="single" w:sz="4" w:space="0" w:color="auto"/>
            </w:tcBorders>
            <w:shd w:val="clear" w:color="auto" w:fill="auto"/>
            <w:vAlign w:val="center"/>
            <w:hideMark/>
          </w:tcPr>
          <w:p w:rsidR="00AF2E19" w:rsidRPr="00E55B94" w:rsidRDefault="00FA63E7" w:rsidP="009215A4">
            <w:pPr>
              <w:widowControl/>
              <w:spacing w:line="300" w:lineRule="exact"/>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3030.72</w:t>
            </w:r>
          </w:p>
        </w:tc>
        <w:tc>
          <w:tcPr>
            <w:tcW w:w="2250" w:type="dxa"/>
            <w:tcBorders>
              <w:top w:val="nil"/>
              <w:left w:val="nil"/>
              <w:bottom w:val="single" w:sz="4" w:space="0" w:color="auto"/>
              <w:right w:val="single" w:sz="4" w:space="0" w:color="auto"/>
            </w:tcBorders>
            <w:shd w:val="clear" w:color="auto" w:fill="auto"/>
            <w:noWrap/>
            <w:vAlign w:val="center"/>
            <w:hideMark/>
          </w:tcPr>
          <w:p w:rsidR="00AF2E19" w:rsidRPr="00E55B94" w:rsidRDefault="00AF2E19" w:rsidP="00551343">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202 外交支出</w:t>
            </w:r>
          </w:p>
        </w:tc>
        <w:tc>
          <w:tcPr>
            <w:tcW w:w="1294"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jc w:val="right"/>
              <w:rPr>
                <w:rFonts w:ascii="仿宋_GB2312" w:eastAsia="仿宋_GB2312" w:hAnsi="宋体" w:cs="宋体"/>
                <w:color w:val="171717" w:themeColor="background2" w:themeShade="1A"/>
                <w:kern w:val="0"/>
                <w:sz w:val="28"/>
                <w:szCs w:val="28"/>
              </w:rPr>
            </w:pPr>
          </w:p>
        </w:tc>
      </w:tr>
      <w:tr w:rsidR="00AF2E19"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F2E19" w:rsidRPr="00E55B94" w:rsidRDefault="00AF2E19" w:rsidP="000A5A80">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AF2E19" w:rsidRPr="00E55B94" w:rsidRDefault="00AF2E19" w:rsidP="000A5A80">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203 国防支出</w:t>
            </w:r>
          </w:p>
        </w:tc>
        <w:tc>
          <w:tcPr>
            <w:tcW w:w="1294"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jc w:val="right"/>
              <w:rPr>
                <w:rFonts w:ascii="仿宋_GB2312" w:eastAsia="仿宋_GB2312" w:hAnsi="宋体" w:cs="宋体"/>
                <w:color w:val="171717" w:themeColor="background2" w:themeShade="1A"/>
                <w:kern w:val="0"/>
                <w:sz w:val="28"/>
                <w:szCs w:val="28"/>
              </w:rPr>
            </w:pPr>
          </w:p>
        </w:tc>
      </w:tr>
      <w:tr w:rsidR="00AF2E19"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F2E19" w:rsidRPr="00E55B94" w:rsidRDefault="00AF2E19" w:rsidP="000A5A80">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AF2E19" w:rsidRPr="00E55B94" w:rsidRDefault="00AF2E19"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AF2E19" w:rsidRPr="00E55B94" w:rsidRDefault="00AF2E19" w:rsidP="000A5A80">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204 公共安全支出</w:t>
            </w:r>
          </w:p>
        </w:tc>
        <w:tc>
          <w:tcPr>
            <w:tcW w:w="1294"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AF2E19" w:rsidRPr="00E55B94" w:rsidRDefault="00AF2E19"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0A5A80">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0A5A80">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205 教育支出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widowControl/>
              <w:spacing w:line="300" w:lineRule="exact"/>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50</w:t>
            </w:r>
            <w:r w:rsidR="00121C64" w:rsidRPr="00E55B94">
              <w:rPr>
                <w:rFonts w:ascii="仿宋_GB2312" w:eastAsia="仿宋_GB2312" w:hAnsi="宋体" w:cs="宋体" w:hint="eastAsia"/>
                <w:color w:val="171717" w:themeColor="background2" w:themeShade="1A"/>
                <w:kern w:val="0"/>
                <w:sz w:val="28"/>
                <w:szCs w:val="28"/>
              </w:rPr>
              <w:t>.00</w:t>
            </w: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widowControl/>
              <w:spacing w:line="300" w:lineRule="exact"/>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50</w:t>
            </w:r>
            <w:r w:rsidR="00121C64" w:rsidRPr="00E55B94">
              <w:rPr>
                <w:rFonts w:ascii="仿宋_GB2312" w:eastAsia="仿宋_GB2312" w:hAnsi="宋体" w:cs="宋体" w:hint="eastAsia"/>
                <w:color w:val="171717" w:themeColor="background2" w:themeShade="1A"/>
                <w:kern w:val="0"/>
                <w:sz w:val="28"/>
                <w:szCs w:val="28"/>
              </w:rPr>
              <w:t>.00</w:t>
            </w: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0A5A80">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0A5A80">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206 科学技术支出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0A5A80">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0A5A80">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207 文化体育与传媒支出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208 社会保障和就业支出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3014.16</w:t>
            </w: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3014.16</w:t>
            </w: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209 社会保险基金支出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210 医疗卫生与计划生育支出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widowControl/>
              <w:spacing w:line="300" w:lineRule="exact"/>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w:t>
            </w:r>
            <w:r w:rsidR="00121C64" w:rsidRPr="00E55B94">
              <w:rPr>
                <w:rFonts w:ascii="仿宋_GB2312" w:eastAsia="仿宋_GB2312" w:hAnsi="宋体" w:cs="宋体" w:hint="eastAsia"/>
                <w:color w:val="171717" w:themeColor="background2" w:themeShade="1A"/>
                <w:kern w:val="0"/>
                <w:sz w:val="28"/>
                <w:szCs w:val="28"/>
              </w:rPr>
              <w:t>.00</w:t>
            </w: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widowControl/>
              <w:spacing w:line="300" w:lineRule="exact"/>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w:t>
            </w:r>
            <w:r w:rsidR="00121C64" w:rsidRPr="00E55B94">
              <w:rPr>
                <w:rFonts w:ascii="仿宋_GB2312" w:eastAsia="仿宋_GB2312" w:hAnsi="宋体" w:cs="宋体" w:hint="eastAsia"/>
                <w:color w:val="171717" w:themeColor="background2" w:themeShade="1A"/>
                <w:kern w:val="0"/>
                <w:sz w:val="28"/>
                <w:szCs w:val="28"/>
              </w:rPr>
              <w:t>.00</w:t>
            </w: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211 节能环保支出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212 城乡社区支出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213 农林水支出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214 交通运输支出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215 资源勘探信息等支出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spacing w:line="300" w:lineRule="exact"/>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216 商业服务业等支出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217 金融支出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219 援助其他地区支出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220 国土资源气象等支出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221 住房保障支出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222 粮油物资管理支出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223 国有资本经营预算支出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227 预备费</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229 其他支出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231 债务还本支出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232 债务付息支出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bottom"/>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233 债务发行费支出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小       计</w:t>
            </w:r>
          </w:p>
        </w:tc>
        <w:tc>
          <w:tcPr>
            <w:tcW w:w="1230" w:type="dxa"/>
            <w:tcBorders>
              <w:top w:val="nil"/>
              <w:left w:val="nil"/>
              <w:bottom w:val="single" w:sz="4" w:space="0" w:color="auto"/>
              <w:right w:val="single" w:sz="4" w:space="0" w:color="auto"/>
            </w:tcBorders>
            <w:shd w:val="clear" w:color="auto" w:fill="auto"/>
            <w:noWrap/>
            <w:vAlign w:val="center"/>
            <w:hideMark/>
          </w:tcPr>
          <w:p w:rsidR="00121C64" w:rsidRPr="00E55B94" w:rsidRDefault="00FA63E7" w:rsidP="009215A4">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3030.72</w:t>
            </w: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小           计</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3030.72</w:t>
            </w:r>
          </w:p>
        </w:tc>
        <w:tc>
          <w:tcPr>
            <w:tcW w:w="1418" w:type="dxa"/>
            <w:tcBorders>
              <w:top w:val="nil"/>
              <w:left w:val="nil"/>
              <w:bottom w:val="single" w:sz="4" w:space="0" w:color="auto"/>
              <w:right w:val="single" w:sz="4" w:space="0" w:color="auto"/>
            </w:tcBorders>
            <w:shd w:val="clear" w:color="auto" w:fill="auto"/>
            <w:noWrap/>
            <w:vAlign w:val="center"/>
            <w:hideMark/>
          </w:tcPr>
          <w:p w:rsidR="00121C64" w:rsidRPr="00E55B94" w:rsidRDefault="00FA63E7" w:rsidP="009215A4">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3030.72</w:t>
            </w: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rPr>
                <w:rFonts w:ascii="仿宋_GB2312" w:eastAsia="仿宋_GB2312" w:hAnsi="宋体" w:cs="宋体"/>
                <w:color w:val="171717" w:themeColor="background2" w:themeShade="1A"/>
                <w:kern w:val="0"/>
                <w:sz w:val="28"/>
                <w:szCs w:val="28"/>
              </w:rPr>
            </w:pPr>
          </w:p>
        </w:tc>
        <w:tc>
          <w:tcPr>
            <w:tcW w:w="123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230 转移性支出</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r w:rsidR="00121C64" w:rsidRPr="00E55B94" w:rsidTr="000A5A80">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收  入  总  计</w:t>
            </w:r>
          </w:p>
        </w:tc>
        <w:tc>
          <w:tcPr>
            <w:tcW w:w="1230"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3030.72</w:t>
            </w:r>
          </w:p>
        </w:tc>
        <w:tc>
          <w:tcPr>
            <w:tcW w:w="2250" w:type="dxa"/>
            <w:tcBorders>
              <w:top w:val="nil"/>
              <w:left w:val="nil"/>
              <w:bottom w:val="single" w:sz="4" w:space="0" w:color="auto"/>
              <w:right w:val="single" w:sz="4" w:space="0" w:color="auto"/>
            </w:tcBorders>
            <w:shd w:val="clear" w:color="auto" w:fill="auto"/>
            <w:noWrap/>
            <w:vAlign w:val="center"/>
            <w:hideMark/>
          </w:tcPr>
          <w:p w:rsidR="00121C64" w:rsidRPr="00E55B94" w:rsidRDefault="00121C64" w:rsidP="00A5294A">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支  出  总  计</w:t>
            </w:r>
          </w:p>
        </w:tc>
        <w:tc>
          <w:tcPr>
            <w:tcW w:w="1294"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3030.72</w:t>
            </w:r>
          </w:p>
        </w:tc>
        <w:tc>
          <w:tcPr>
            <w:tcW w:w="1418" w:type="dxa"/>
            <w:tcBorders>
              <w:top w:val="nil"/>
              <w:left w:val="nil"/>
              <w:bottom w:val="single" w:sz="4" w:space="0" w:color="auto"/>
              <w:right w:val="single" w:sz="4" w:space="0" w:color="auto"/>
            </w:tcBorders>
            <w:shd w:val="clear" w:color="auto" w:fill="auto"/>
            <w:vAlign w:val="center"/>
            <w:hideMark/>
          </w:tcPr>
          <w:p w:rsidR="00121C64" w:rsidRPr="00E55B94" w:rsidRDefault="00FA63E7" w:rsidP="009215A4">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3030.72</w:t>
            </w:r>
          </w:p>
        </w:tc>
        <w:tc>
          <w:tcPr>
            <w:tcW w:w="1417" w:type="dxa"/>
            <w:tcBorders>
              <w:top w:val="nil"/>
              <w:left w:val="nil"/>
              <w:bottom w:val="single" w:sz="4" w:space="0" w:color="auto"/>
              <w:right w:val="single" w:sz="4" w:space="0" w:color="auto"/>
            </w:tcBorders>
            <w:shd w:val="clear" w:color="auto" w:fill="auto"/>
            <w:vAlign w:val="center"/>
            <w:hideMark/>
          </w:tcPr>
          <w:p w:rsidR="00121C64" w:rsidRPr="00E55B94" w:rsidRDefault="00121C64" w:rsidP="009215A4">
            <w:pPr>
              <w:widowControl/>
              <w:jc w:val="right"/>
              <w:rPr>
                <w:rFonts w:ascii="仿宋_GB2312" w:eastAsia="仿宋_GB2312" w:hAnsi="宋体" w:cs="宋体"/>
                <w:color w:val="171717" w:themeColor="background2" w:themeShade="1A"/>
                <w:kern w:val="0"/>
                <w:sz w:val="28"/>
                <w:szCs w:val="28"/>
              </w:rPr>
            </w:pPr>
          </w:p>
        </w:tc>
      </w:tr>
    </w:tbl>
    <w:p w:rsidR="001C6901" w:rsidRPr="00E55B94" w:rsidRDefault="001C6901">
      <w:pPr>
        <w:widowControl/>
        <w:jc w:val="left"/>
        <w:rPr>
          <w:rFonts w:ascii="仿宋_GB2312" w:eastAsia="仿宋_GB2312" w:hAnsi="宋体"/>
          <w:color w:val="171717" w:themeColor="background2" w:themeShade="1A"/>
          <w:kern w:val="0"/>
          <w:sz w:val="28"/>
          <w:szCs w:val="28"/>
        </w:rPr>
      </w:pPr>
      <w:r w:rsidRPr="00E55B94">
        <w:rPr>
          <w:rFonts w:ascii="仿宋_GB2312" w:eastAsia="仿宋_GB2312" w:hAnsi="宋体"/>
          <w:color w:val="171717" w:themeColor="background2" w:themeShade="1A"/>
          <w:kern w:val="0"/>
          <w:sz w:val="28"/>
          <w:szCs w:val="28"/>
        </w:rPr>
        <w:br w:type="page"/>
      </w:r>
    </w:p>
    <w:p w:rsidR="00BD5383" w:rsidRPr="00E55B94" w:rsidRDefault="00BD5383" w:rsidP="00422341">
      <w:pPr>
        <w:widowControl/>
        <w:spacing w:beforeLines="50" w:line="300" w:lineRule="auto"/>
        <w:outlineLvl w:val="1"/>
        <w:rPr>
          <w:rFonts w:ascii="仿宋_GB2312" w:eastAsia="仿宋_GB2312" w:hAnsiTheme="minorEastAsia"/>
          <w:b/>
          <w:color w:val="171717" w:themeColor="background2" w:themeShade="1A"/>
          <w:kern w:val="0"/>
          <w:sz w:val="28"/>
          <w:szCs w:val="28"/>
        </w:rPr>
      </w:pPr>
      <w:r w:rsidRPr="00E55B94">
        <w:rPr>
          <w:rFonts w:ascii="仿宋_GB2312" w:eastAsia="仿宋_GB2312" w:hAnsiTheme="minorEastAsia" w:hint="eastAsia"/>
          <w:b/>
          <w:color w:val="171717" w:themeColor="background2" w:themeShade="1A"/>
          <w:kern w:val="0"/>
          <w:sz w:val="28"/>
          <w:szCs w:val="28"/>
        </w:rPr>
        <w:lastRenderedPageBreak/>
        <w:t>表五：</w:t>
      </w:r>
    </w:p>
    <w:tbl>
      <w:tblPr>
        <w:tblW w:w="9212" w:type="dxa"/>
        <w:jc w:val="center"/>
        <w:tblInd w:w="138" w:type="dxa"/>
        <w:tblLook w:val="04A0"/>
      </w:tblPr>
      <w:tblGrid>
        <w:gridCol w:w="636"/>
        <w:gridCol w:w="498"/>
        <w:gridCol w:w="498"/>
        <w:gridCol w:w="3280"/>
        <w:gridCol w:w="1559"/>
        <w:gridCol w:w="1265"/>
        <w:gridCol w:w="1476"/>
      </w:tblGrid>
      <w:tr w:rsidR="00BD5383" w:rsidRPr="00E55B94" w:rsidTr="007E3698">
        <w:trPr>
          <w:trHeight w:val="450"/>
          <w:jc w:val="center"/>
        </w:trPr>
        <w:tc>
          <w:tcPr>
            <w:tcW w:w="9212" w:type="dxa"/>
            <w:gridSpan w:val="7"/>
            <w:tcBorders>
              <w:top w:val="nil"/>
              <w:left w:val="nil"/>
              <w:bottom w:val="single" w:sz="4" w:space="0" w:color="auto"/>
              <w:right w:val="nil"/>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一般公共预算支出情况表</w:t>
            </w:r>
          </w:p>
          <w:p w:rsidR="001C6901" w:rsidRPr="00E55B94" w:rsidRDefault="001C6901" w:rsidP="009215A4">
            <w:pPr>
              <w:widowControl/>
              <w:spacing w:line="360" w:lineRule="exact"/>
              <w:outlineLvl w:val="1"/>
              <w:rPr>
                <w:rFonts w:ascii="仿宋_GB2312" w:eastAsia="仿宋_GB2312" w:hAnsi="宋体"/>
                <w:color w:val="171717" w:themeColor="background2" w:themeShade="1A"/>
                <w:kern w:val="0"/>
                <w:sz w:val="28"/>
                <w:szCs w:val="28"/>
              </w:rPr>
            </w:pPr>
            <w:r w:rsidRPr="00E55B94">
              <w:rPr>
                <w:rFonts w:ascii="仿宋_GB2312" w:eastAsia="仿宋_GB2312" w:hAnsiTheme="minorEastAsia" w:hint="eastAsia"/>
                <w:color w:val="171717" w:themeColor="background2" w:themeShade="1A"/>
                <w:kern w:val="0"/>
                <w:sz w:val="28"/>
                <w:szCs w:val="28"/>
              </w:rPr>
              <w:t xml:space="preserve">编制单位：乌鲁木齐市水磨沟区民政局         </w:t>
            </w:r>
            <w:r w:rsidR="00725391" w:rsidRPr="00E55B94">
              <w:rPr>
                <w:rFonts w:ascii="仿宋_GB2312" w:eastAsia="仿宋_GB2312" w:hAnsiTheme="minorEastAsia" w:hint="eastAsia"/>
                <w:color w:val="171717" w:themeColor="background2" w:themeShade="1A"/>
                <w:kern w:val="0"/>
                <w:sz w:val="28"/>
                <w:szCs w:val="28"/>
              </w:rPr>
              <w:t xml:space="preserve">                   </w:t>
            </w:r>
            <w:r w:rsidRPr="00E55B94">
              <w:rPr>
                <w:rFonts w:ascii="仿宋_GB2312" w:eastAsia="仿宋_GB2312" w:hAnsiTheme="minorEastAsia" w:hint="eastAsia"/>
                <w:color w:val="171717" w:themeColor="background2" w:themeShade="1A"/>
                <w:kern w:val="0"/>
                <w:sz w:val="28"/>
                <w:szCs w:val="28"/>
              </w:rPr>
              <w:t xml:space="preserve">  单位</w:t>
            </w:r>
            <w:r w:rsidR="00FE4E31" w:rsidRPr="00E55B94">
              <w:rPr>
                <w:rFonts w:ascii="仿宋_GB2312" w:eastAsia="仿宋_GB2312" w:hAnsiTheme="minorEastAsia" w:hint="eastAsia"/>
                <w:color w:val="171717" w:themeColor="background2" w:themeShade="1A"/>
                <w:kern w:val="0"/>
                <w:sz w:val="28"/>
                <w:szCs w:val="28"/>
              </w:rPr>
              <w:t>:</w:t>
            </w:r>
            <w:r w:rsidRPr="00E55B94">
              <w:rPr>
                <w:rFonts w:ascii="仿宋_GB2312" w:eastAsia="仿宋_GB2312" w:hAnsiTheme="minorEastAsia" w:hint="eastAsia"/>
                <w:color w:val="171717" w:themeColor="background2" w:themeShade="1A"/>
                <w:kern w:val="0"/>
                <w:sz w:val="28"/>
                <w:szCs w:val="28"/>
              </w:rPr>
              <w:t>万元</w:t>
            </w:r>
          </w:p>
        </w:tc>
      </w:tr>
      <w:tr w:rsidR="00BD5383" w:rsidRPr="00E55B94" w:rsidTr="007E3698">
        <w:trPr>
          <w:trHeight w:val="405"/>
          <w:jc w:val="center"/>
        </w:trPr>
        <w:tc>
          <w:tcPr>
            <w:tcW w:w="49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项目</w:t>
            </w:r>
          </w:p>
        </w:tc>
        <w:tc>
          <w:tcPr>
            <w:tcW w:w="4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一般公共预算支出</w:t>
            </w:r>
          </w:p>
        </w:tc>
      </w:tr>
      <w:tr w:rsidR="00BD5383" w:rsidRPr="00E55B94" w:rsidTr="007E3698">
        <w:trPr>
          <w:trHeight w:val="465"/>
          <w:jc w:val="center"/>
        </w:trPr>
        <w:tc>
          <w:tcPr>
            <w:tcW w:w="16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功能分类科目编码</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功能分类科目名称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小计</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基本支出</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项目支出</w:t>
            </w:r>
          </w:p>
        </w:tc>
      </w:tr>
      <w:tr w:rsidR="00BD5383" w:rsidRPr="00E55B94" w:rsidTr="007E3698">
        <w:trPr>
          <w:trHeight w:val="30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类</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款</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w:t>
            </w: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205</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02  </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03  </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初中教育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50.00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50.00</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02  </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01  </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行政运行（民政管理事务）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E3698" w:rsidRPr="00E55B94" w:rsidRDefault="007E3698" w:rsidP="000D41A3">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w:t>
            </w:r>
            <w:r w:rsidR="00007A6B">
              <w:rPr>
                <w:rFonts w:ascii="仿宋_GB2312" w:eastAsia="仿宋_GB2312" w:hAnsi="宋体" w:cs="宋体" w:hint="eastAsia"/>
                <w:color w:val="171717" w:themeColor="background2" w:themeShade="1A"/>
                <w:sz w:val="28"/>
                <w:szCs w:val="28"/>
              </w:rPr>
              <w:t>07.18</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7E3698" w:rsidRPr="00E55B94" w:rsidRDefault="007E3698" w:rsidP="000D41A3">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w:t>
            </w:r>
            <w:r w:rsidR="00007A6B">
              <w:rPr>
                <w:rFonts w:ascii="仿宋_GB2312" w:eastAsia="仿宋_GB2312" w:hAnsi="宋体" w:cs="宋体" w:hint="eastAsia"/>
                <w:color w:val="171717" w:themeColor="background2" w:themeShade="1A"/>
                <w:sz w:val="28"/>
                <w:szCs w:val="28"/>
              </w:rPr>
              <w:t>07.18</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 xml:space="preserve">02 </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一般行政管理事务（民政管理事务）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E3698" w:rsidRPr="00E55B94" w:rsidRDefault="007E3698" w:rsidP="000D41A3">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143.44</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7E3698" w:rsidRPr="00E55B94" w:rsidRDefault="007E3698" w:rsidP="000D41A3">
            <w:pPr>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143.44</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03</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机关服务（民政管理事务）</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179.45</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179.45</w:t>
            </w: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04</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拥军优属</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100.00</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100.00</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w:t>
            </w:r>
            <w:r>
              <w:rPr>
                <w:rFonts w:ascii="仿宋_GB2312" w:eastAsia="仿宋_GB2312" w:hAnsi="宋体" w:cs="宋体" w:hint="eastAsia"/>
                <w:color w:val="171717" w:themeColor="background2" w:themeShade="1A"/>
                <w:sz w:val="28"/>
                <w:szCs w:val="28"/>
              </w:rPr>
              <w:t>5</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F6977">
              <w:rPr>
                <w:rFonts w:ascii="仿宋_GB2312" w:eastAsia="仿宋_GB2312" w:hAnsi="宋体" w:cs="宋体" w:hint="eastAsia"/>
                <w:color w:val="171717" w:themeColor="background2" w:themeShade="1A"/>
                <w:sz w:val="28"/>
                <w:szCs w:val="28"/>
              </w:rPr>
              <w:t>老龄事务</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15</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15</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w:t>
            </w:r>
            <w:r>
              <w:rPr>
                <w:rFonts w:ascii="仿宋_GB2312" w:eastAsia="仿宋_GB2312" w:hAnsi="宋体" w:cs="宋体" w:hint="eastAsia"/>
                <w:color w:val="171717" w:themeColor="background2" w:themeShade="1A"/>
                <w:sz w:val="28"/>
                <w:szCs w:val="28"/>
              </w:rPr>
              <w:t>6</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F6977">
              <w:rPr>
                <w:rFonts w:ascii="仿宋_GB2312" w:eastAsia="仿宋_GB2312" w:hAnsi="宋体" w:cs="宋体" w:hint="eastAsia"/>
                <w:color w:val="171717" w:themeColor="background2" w:themeShade="1A"/>
                <w:sz w:val="28"/>
                <w:szCs w:val="28"/>
              </w:rPr>
              <w:t>民间组织管理</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13.30</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13.30</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基层政权和社区建设</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405.53</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405.53</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其他民政管理事务支出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129.89</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129.89</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机关事业单位基本养老保险缴费支出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其他行政事业单位离退休支出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5.69</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5.69</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w:t>
            </w:r>
            <w:r>
              <w:rPr>
                <w:rFonts w:ascii="仿宋_GB2312" w:eastAsia="仿宋_GB2312" w:hAnsi="宋体" w:cs="宋体" w:hint="eastAsia"/>
                <w:color w:val="171717" w:themeColor="background2" w:themeShade="1A"/>
                <w:sz w:val="28"/>
                <w:szCs w:val="28"/>
              </w:rPr>
              <w:t>1</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F6977">
              <w:rPr>
                <w:rFonts w:ascii="仿宋_GB2312" w:eastAsia="仿宋_GB2312" w:hAnsi="宋体" w:cs="宋体" w:hint="eastAsia"/>
                <w:color w:val="171717" w:themeColor="background2" w:themeShade="1A"/>
                <w:sz w:val="28"/>
                <w:szCs w:val="28"/>
              </w:rPr>
              <w:t>死亡抚恤</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400</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400</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伤残抚恤</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03</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在乡复员、退伍军人生活补助</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36.00</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36.00</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义务兵优待</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76.8</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76.8</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其他优抚支出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53.75</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53.75</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09</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退役士兵安置</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15.00</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15.00</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lastRenderedPageBreak/>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09</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军队移交政府的离退休人员安置</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667.66</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667.66</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09</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其他退役安置支出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31.5</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31.5</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10</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老年福利</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142.48</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142.48</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19</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城市最低生活保障金支出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13</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13</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21</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城市特困人员救助供养支出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24</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24</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21</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农村特困人员救助供养支出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16.8</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color w:val="171717" w:themeColor="background2" w:themeShade="1A"/>
                <w:sz w:val="28"/>
                <w:szCs w:val="28"/>
              </w:rPr>
              <w:t>16.8</w:t>
            </w:r>
          </w:p>
        </w:tc>
      </w:tr>
      <w:tr w:rsidR="00007A6B"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07A6B" w:rsidRPr="00E55B94" w:rsidRDefault="00007A6B" w:rsidP="000D41A3">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007A6B" w:rsidRPr="00E55B94" w:rsidRDefault="00007A6B" w:rsidP="000D41A3">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99</w:t>
            </w:r>
          </w:p>
        </w:tc>
        <w:tc>
          <w:tcPr>
            <w:tcW w:w="498" w:type="dxa"/>
            <w:tcBorders>
              <w:top w:val="single" w:sz="4" w:space="0" w:color="auto"/>
              <w:left w:val="nil"/>
              <w:bottom w:val="single" w:sz="4" w:space="0" w:color="auto"/>
              <w:right w:val="single" w:sz="4" w:space="0" w:color="auto"/>
            </w:tcBorders>
            <w:shd w:val="clear" w:color="auto" w:fill="auto"/>
            <w:vAlign w:val="center"/>
          </w:tcPr>
          <w:p w:rsidR="00007A6B" w:rsidRPr="00E55B94" w:rsidRDefault="00007A6B" w:rsidP="000D41A3">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01</w:t>
            </w:r>
          </w:p>
        </w:tc>
        <w:tc>
          <w:tcPr>
            <w:tcW w:w="3280" w:type="dxa"/>
            <w:tcBorders>
              <w:top w:val="single" w:sz="4" w:space="0" w:color="auto"/>
              <w:left w:val="nil"/>
              <w:bottom w:val="single" w:sz="4" w:space="0" w:color="auto"/>
              <w:right w:val="single" w:sz="4" w:space="0" w:color="auto"/>
            </w:tcBorders>
            <w:shd w:val="clear" w:color="auto" w:fill="auto"/>
            <w:vAlign w:val="center"/>
          </w:tcPr>
          <w:p w:rsidR="00007A6B" w:rsidRPr="00E55B94" w:rsidRDefault="00007A6B" w:rsidP="000D41A3">
            <w:pPr>
              <w:rPr>
                <w:rFonts w:ascii="仿宋_GB2312" w:eastAsia="仿宋_GB2312" w:hAnsi="宋体" w:cs="宋体"/>
                <w:color w:val="171717" w:themeColor="background2" w:themeShade="1A"/>
                <w:sz w:val="28"/>
                <w:szCs w:val="28"/>
              </w:rPr>
            </w:pPr>
            <w:r w:rsidRPr="00007A6B">
              <w:rPr>
                <w:rFonts w:ascii="仿宋_GB2312" w:eastAsia="仿宋_GB2312" w:hAnsi="宋体" w:cs="宋体" w:hint="eastAsia"/>
                <w:color w:val="171717" w:themeColor="background2" w:themeShade="1A"/>
                <w:sz w:val="28"/>
                <w:szCs w:val="28"/>
              </w:rPr>
              <w:t>其他社会保障和就业支出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007A6B" w:rsidRDefault="00007A6B"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37.69</w:t>
            </w:r>
          </w:p>
        </w:tc>
        <w:tc>
          <w:tcPr>
            <w:tcW w:w="1265" w:type="dxa"/>
            <w:tcBorders>
              <w:top w:val="single" w:sz="4" w:space="0" w:color="auto"/>
              <w:left w:val="nil"/>
              <w:bottom w:val="single" w:sz="4" w:space="0" w:color="auto"/>
              <w:right w:val="single" w:sz="4" w:space="0" w:color="auto"/>
            </w:tcBorders>
            <w:shd w:val="clear" w:color="auto" w:fill="auto"/>
            <w:vAlign w:val="center"/>
          </w:tcPr>
          <w:p w:rsidR="00007A6B" w:rsidRPr="00E55B94" w:rsidRDefault="00007A6B"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007A6B" w:rsidRDefault="00007A6B"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37.69</w:t>
            </w:r>
          </w:p>
        </w:tc>
      </w:tr>
      <w:tr w:rsidR="007E3698"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25</w:t>
            </w:r>
          </w:p>
        </w:tc>
        <w:tc>
          <w:tcPr>
            <w:tcW w:w="498"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3280"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其他城市生活救助</w:t>
            </w:r>
          </w:p>
        </w:tc>
        <w:tc>
          <w:tcPr>
            <w:tcW w:w="1559"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300</w:t>
            </w:r>
          </w:p>
        </w:tc>
        <w:tc>
          <w:tcPr>
            <w:tcW w:w="1265"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7E3698" w:rsidRPr="00E55B94" w:rsidRDefault="007E3698"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300</w:t>
            </w:r>
          </w:p>
        </w:tc>
      </w:tr>
      <w:tr w:rsidR="00007A6B" w:rsidRPr="00E55B94" w:rsidTr="007E3698">
        <w:trPr>
          <w:trHeight w:val="45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07A6B" w:rsidRPr="00E55B94" w:rsidRDefault="00007A6B" w:rsidP="000D41A3">
            <w:pPr>
              <w:jc w:val="right"/>
              <w:rPr>
                <w:rFonts w:ascii="仿宋_GB2312" w:eastAsia="仿宋_GB2312" w:hAnsi="宋体" w:cs="宋体"/>
                <w:color w:val="171717" w:themeColor="background2" w:themeShade="1A"/>
                <w:sz w:val="28"/>
                <w:szCs w:val="28"/>
              </w:rPr>
            </w:pPr>
          </w:p>
        </w:tc>
        <w:tc>
          <w:tcPr>
            <w:tcW w:w="498" w:type="dxa"/>
            <w:tcBorders>
              <w:top w:val="single" w:sz="4" w:space="0" w:color="auto"/>
              <w:left w:val="nil"/>
              <w:bottom w:val="single" w:sz="4" w:space="0" w:color="auto"/>
              <w:right w:val="single" w:sz="4" w:space="0" w:color="auto"/>
            </w:tcBorders>
            <w:shd w:val="clear" w:color="auto" w:fill="auto"/>
            <w:vAlign w:val="center"/>
          </w:tcPr>
          <w:p w:rsidR="00007A6B" w:rsidRPr="00E55B94" w:rsidRDefault="00007A6B" w:rsidP="000D41A3">
            <w:pPr>
              <w:jc w:val="right"/>
              <w:rPr>
                <w:rFonts w:ascii="仿宋_GB2312" w:eastAsia="仿宋_GB2312" w:hAnsi="宋体" w:cs="宋体"/>
                <w:color w:val="171717" w:themeColor="background2" w:themeShade="1A"/>
                <w:sz w:val="28"/>
                <w:szCs w:val="28"/>
              </w:rPr>
            </w:pPr>
          </w:p>
        </w:tc>
        <w:tc>
          <w:tcPr>
            <w:tcW w:w="498" w:type="dxa"/>
            <w:tcBorders>
              <w:top w:val="single" w:sz="4" w:space="0" w:color="auto"/>
              <w:left w:val="nil"/>
              <w:bottom w:val="single" w:sz="4" w:space="0" w:color="auto"/>
              <w:right w:val="single" w:sz="4" w:space="0" w:color="auto"/>
            </w:tcBorders>
            <w:shd w:val="clear" w:color="auto" w:fill="auto"/>
            <w:vAlign w:val="center"/>
          </w:tcPr>
          <w:p w:rsidR="00007A6B" w:rsidRPr="00E55B94" w:rsidRDefault="00007A6B" w:rsidP="000D41A3">
            <w:pPr>
              <w:jc w:val="right"/>
              <w:rPr>
                <w:rFonts w:ascii="仿宋_GB2312" w:eastAsia="仿宋_GB2312" w:hAnsi="宋体" w:cs="宋体"/>
                <w:color w:val="171717" w:themeColor="background2" w:themeShade="1A"/>
                <w:sz w:val="28"/>
                <w:szCs w:val="28"/>
              </w:rPr>
            </w:pPr>
          </w:p>
        </w:tc>
        <w:tc>
          <w:tcPr>
            <w:tcW w:w="3280" w:type="dxa"/>
            <w:tcBorders>
              <w:top w:val="single" w:sz="4" w:space="0" w:color="auto"/>
              <w:left w:val="nil"/>
              <w:bottom w:val="single" w:sz="4" w:space="0" w:color="auto"/>
              <w:right w:val="single" w:sz="4" w:space="0" w:color="auto"/>
            </w:tcBorders>
            <w:shd w:val="clear" w:color="auto" w:fill="auto"/>
            <w:vAlign w:val="center"/>
          </w:tcPr>
          <w:p w:rsidR="00007A6B" w:rsidRPr="00E55B94" w:rsidRDefault="00007A6B" w:rsidP="000D41A3">
            <w:pPr>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合计</w:t>
            </w:r>
          </w:p>
        </w:tc>
        <w:tc>
          <w:tcPr>
            <w:tcW w:w="1559" w:type="dxa"/>
            <w:tcBorders>
              <w:top w:val="single" w:sz="4" w:space="0" w:color="auto"/>
              <w:left w:val="nil"/>
              <w:bottom w:val="single" w:sz="4" w:space="0" w:color="auto"/>
              <w:right w:val="single" w:sz="4" w:space="0" w:color="auto"/>
            </w:tcBorders>
            <w:shd w:val="clear" w:color="auto" w:fill="auto"/>
            <w:vAlign w:val="center"/>
          </w:tcPr>
          <w:p w:rsidR="00007A6B" w:rsidRDefault="00007A6B" w:rsidP="000D41A3">
            <w:pPr>
              <w:widowControl/>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3064.16</w:t>
            </w:r>
          </w:p>
        </w:tc>
        <w:tc>
          <w:tcPr>
            <w:tcW w:w="1265" w:type="dxa"/>
            <w:tcBorders>
              <w:top w:val="single" w:sz="4" w:space="0" w:color="auto"/>
              <w:left w:val="nil"/>
              <w:bottom w:val="single" w:sz="4" w:space="0" w:color="auto"/>
              <w:right w:val="single" w:sz="4" w:space="0" w:color="auto"/>
            </w:tcBorders>
            <w:shd w:val="clear" w:color="auto" w:fill="auto"/>
            <w:vAlign w:val="center"/>
          </w:tcPr>
          <w:p w:rsidR="00007A6B" w:rsidRPr="00E55B94" w:rsidRDefault="00007A6B" w:rsidP="000D41A3">
            <w:pPr>
              <w:widowControl/>
              <w:jc w:val="right"/>
              <w:rPr>
                <w:rFonts w:ascii="仿宋_GB2312" w:eastAsia="仿宋_GB2312" w:hAnsi="宋体" w:cs="宋体"/>
                <w:color w:val="171717" w:themeColor="background2" w:themeShade="1A"/>
                <w:sz w:val="28"/>
                <w:szCs w:val="28"/>
              </w:rPr>
            </w:pPr>
            <w:r w:rsidRPr="00007A6B">
              <w:rPr>
                <w:rFonts w:ascii="仿宋_GB2312" w:eastAsia="仿宋_GB2312" w:hAnsi="宋体" w:cs="宋体"/>
                <w:color w:val="171717" w:themeColor="background2" w:themeShade="1A"/>
                <w:sz w:val="28"/>
                <w:szCs w:val="28"/>
              </w:rPr>
              <w:t>386.63</w:t>
            </w:r>
          </w:p>
        </w:tc>
        <w:tc>
          <w:tcPr>
            <w:tcW w:w="1476" w:type="dxa"/>
            <w:tcBorders>
              <w:top w:val="single" w:sz="4" w:space="0" w:color="auto"/>
              <w:left w:val="nil"/>
              <w:bottom w:val="single" w:sz="4" w:space="0" w:color="auto"/>
              <w:right w:val="single" w:sz="4" w:space="0" w:color="auto"/>
            </w:tcBorders>
            <w:shd w:val="clear" w:color="auto" w:fill="auto"/>
            <w:vAlign w:val="center"/>
          </w:tcPr>
          <w:p w:rsidR="00007A6B" w:rsidRDefault="00007A6B" w:rsidP="000D41A3">
            <w:pPr>
              <w:widowControl/>
              <w:jc w:val="right"/>
              <w:rPr>
                <w:rFonts w:ascii="仿宋_GB2312" w:eastAsia="仿宋_GB2312" w:hAnsi="宋体" w:cs="宋体"/>
                <w:color w:val="171717" w:themeColor="background2" w:themeShade="1A"/>
                <w:sz w:val="28"/>
                <w:szCs w:val="28"/>
              </w:rPr>
            </w:pPr>
            <w:r w:rsidRPr="00007A6B">
              <w:rPr>
                <w:rFonts w:ascii="仿宋_GB2312" w:eastAsia="仿宋_GB2312" w:hAnsi="宋体" w:cs="宋体"/>
                <w:color w:val="171717" w:themeColor="background2" w:themeShade="1A"/>
                <w:sz w:val="28"/>
                <w:szCs w:val="28"/>
              </w:rPr>
              <w:t>2677.53</w:t>
            </w:r>
          </w:p>
        </w:tc>
      </w:tr>
    </w:tbl>
    <w:p w:rsidR="00FE4E31" w:rsidRPr="00E55B94" w:rsidRDefault="00FE4E31">
      <w:pPr>
        <w:widowControl/>
        <w:jc w:val="left"/>
        <w:rPr>
          <w:rFonts w:ascii="仿宋_GB2312" w:eastAsia="仿宋_GB2312" w:hAnsi="宋体"/>
          <w:b/>
          <w:color w:val="171717" w:themeColor="background2" w:themeShade="1A"/>
          <w:kern w:val="0"/>
          <w:sz w:val="28"/>
          <w:szCs w:val="28"/>
        </w:rPr>
      </w:pPr>
      <w:r w:rsidRPr="00E55B94">
        <w:rPr>
          <w:rFonts w:ascii="仿宋_GB2312" w:eastAsia="仿宋_GB2312" w:hAnsi="宋体"/>
          <w:b/>
          <w:color w:val="171717" w:themeColor="background2" w:themeShade="1A"/>
          <w:kern w:val="0"/>
          <w:sz w:val="28"/>
          <w:szCs w:val="28"/>
        </w:rPr>
        <w:br w:type="page"/>
      </w:r>
    </w:p>
    <w:p w:rsidR="00BD5383" w:rsidRPr="00E55B94" w:rsidRDefault="00BD5383" w:rsidP="00422341">
      <w:pPr>
        <w:widowControl/>
        <w:spacing w:beforeLines="50" w:line="300" w:lineRule="auto"/>
        <w:outlineLvl w:val="1"/>
        <w:rPr>
          <w:rFonts w:ascii="仿宋_GB2312" w:eastAsia="仿宋_GB2312" w:hAnsiTheme="minorEastAsia"/>
          <w:b/>
          <w:color w:val="171717" w:themeColor="background2" w:themeShade="1A"/>
          <w:kern w:val="0"/>
          <w:sz w:val="28"/>
          <w:szCs w:val="28"/>
        </w:rPr>
      </w:pPr>
      <w:r w:rsidRPr="00E55B94">
        <w:rPr>
          <w:rFonts w:ascii="仿宋_GB2312" w:eastAsia="仿宋_GB2312" w:hAnsiTheme="minorEastAsia" w:hint="eastAsia"/>
          <w:b/>
          <w:color w:val="171717" w:themeColor="background2" w:themeShade="1A"/>
          <w:kern w:val="0"/>
          <w:sz w:val="28"/>
          <w:szCs w:val="28"/>
        </w:rPr>
        <w:lastRenderedPageBreak/>
        <w:t>表六：</w:t>
      </w:r>
    </w:p>
    <w:tbl>
      <w:tblPr>
        <w:tblW w:w="9337" w:type="dxa"/>
        <w:jc w:val="center"/>
        <w:tblInd w:w="358" w:type="dxa"/>
        <w:tblLook w:val="04A0"/>
      </w:tblPr>
      <w:tblGrid>
        <w:gridCol w:w="766"/>
        <w:gridCol w:w="577"/>
        <w:gridCol w:w="2891"/>
        <w:gridCol w:w="1701"/>
        <w:gridCol w:w="1701"/>
        <w:gridCol w:w="1701"/>
      </w:tblGrid>
      <w:tr w:rsidR="00BD5383" w:rsidRPr="00E55B94" w:rsidTr="00725391">
        <w:trPr>
          <w:trHeight w:val="375"/>
          <w:jc w:val="center"/>
        </w:trPr>
        <w:tc>
          <w:tcPr>
            <w:tcW w:w="9337" w:type="dxa"/>
            <w:gridSpan w:val="6"/>
            <w:tcBorders>
              <w:top w:val="nil"/>
              <w:left w:val="nil"/>
              <w:bottom w:val="nil"/>
              <w:right w:val="nil"/>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一般公共预算基本支出情况表</w:t>
            </w:r>
          </w:p>
          <w:p w:rsidR="00FE4E31" w:rsidRPr="00E55B94" w:rsidRDefault="00FE4E31" w:rsidP="009215A4">
            <w:pPr>
              <w:widowControl/>
              <w:spacing w:line="360" w:lineRule="exact"/>
              <w:outlineLvl w:val="1"/>
              <w:rPr>
                <w:rFonts w:ascii="仿宋_GB2312" w:eastAsia="仿宋_GB2312" w:hAnsi="宋体" w:cs="宋体"/>
                <w:b/>
                <w:bCs/>
                <w:color w:val="171717" w:themeColor="background2" w:themeShade="1A"/>
                <w:kern w:val="0"/>
                <w:sz w:val="28"/>
                <w:szCs w:val="28"/>
              </w:rPr>
            </w:pPr>
            <w:r w:rsidRPr="00E55B94">
              <w:rPr>
                <w:rFonts w:ascii="仿宋_GB2312" w:eastAsia="仿宋_GB2312" w:hAnsiTheme="minorEastAsia" w:hint="eastAsia"/>
                <w:color w:val="171717" w:themeColor="background2" w:themeShade="1A"/>
                <w:kern w:val="0"/>
                <w:sz w:val="28"/>
                <w:szCs w:val="28"/>
              </w:rPr>
              <w:t xml:space="preserve">编制单位：乌鲁木齐市水磨沟区民政局         </w:t>
            </w:r>
            <w:r w:rsidR="00725391" w:rsidRPr="00E55B94">
              <w:rPr>
                <w:rFonts w:ascii="仿宋_GB2312" w:eastAsia="仿宋_GB2312" w:hAnsiTheme="minorEastAsia" w:hint="eastAsia"/>
                <w:color w:val="171717" w:themeColor="background2" w:themeShade="1A"/>
                <w:kern w:val="0"/>
                <w:sz w:val="28"/>
                <w:szCs w:val="28"/>
              </w:rPr>
              <w:t xml:space="preserve">                      </w:t>
            </w:r>
            <w:r w:rsidRPr="00E55B94">
              <w:rPr>
                <w:rFonts w:ascii="仿宋_GB2312" w:eastAsia="仿宋_GB2312" w:hAnsiTheme="minorEastAsia" w:hint="eastAsia"/>
                <w:color w:val="171717" w:themeColor="background2" w:themeShade="1A"/>
                <w:kern w:val="0"/>
                <w:sz w:val="28"/>
                <w:szCs w:val="28"/>
              </w:rPr>
              <w:t xml:space="preserve">  单位:万元</w:t>
            </w:r>
          </w:p>
        </w:tc>
      </w:tr>
      <w:tr w:rsidR="00BD5383" w:rsidRPr="00E55B94" w:rsidTr="00725391">
        <w:trPr>
          <w:trHeight w:val="390"/>
          <w:jc w:val="center"/>
        </w:trPr>
        <w:tc>
          <w:tcPr>
            <w:tcW w:w="423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项目</w:t>
            </w:r>
          </w:p>
        </w:tc>
        <w:tc>
          <w:tcPr>
            <w:tcW w:w="5103" w:type="dxa"/>
            <w:gridSpan w:val="3"/>
            <w:tcBorders>
              <w:top w:val="single" w:sz="4" w:space="0" w:color="auto"/>
              <w:left w:val="nil"/>
              <w:bottom w:val="single" w:sz="4" w:space="0" w:color="auto"/>
              <w:right w:val="single" w:sz="4" w:space="0" w:color="000000"/>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一般公共预算基本支出</w:t>
            </w:r>
          </w:p>
        </w:tc>
      </w:tr>
      <w:tr w:rsidR="00BD5383" w:rsidRPr="00E55B94" w:rsidTr="00725391">
        <w:trPr>
          <w:trHeight w:val="495"/>
          <w:jc w:val="center"/>
        </w:trPr>
        <w:tc>
          <w:tcPr>
            <w:tcW w:w="1343" w:type="dxa"/>
            <w:gridSpan w:val="2"/>
            <w:tcBorders>
              <w:top w:val="single" w:sz="4" w:space="0" w:color="auto"/>
              <w:left w:val="single" w:sz="4" w:space="0" w:color="auto"/>
              <w:bottom w:val="single" w:sz="4" w:space="0" w:color="auto"/>
              <w:right w:val="nil"/>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公用经费</w:t>
            </w:r>
          </w:p>
        </w:tc>
      </w:tr>
      <w:tr w:rsidR="00BD5383" w:rsidRPr="00E55B94" w:rsidTr="00725391">
        <w:trPr>
          <w:trHeight w:val="27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类</w:t>
            </w:r>
          </w:p>
        </w:tc>
        <w:tc>
          <w:tcPr>
            <w:tcW w:w="57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款</w:t>
            </w:r>
          </w:p>
        </w:tc>
        <w:tc>
          <w:tcPr>
            <w:tcW w:w="2891" w:type="dxa"/>
            <w:vMerge/>
            <w:tcBorders>
              <w:top w:val="nil"/>
              <w:left w:val="single" w:sz="4" w:space="0" w:color="auto"/>
              <w:bottom w:val="single" w:sz="4" w:space="0" w:color="000000"/>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r>
      <w:tr w:rsidR="00E52978"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52978" w:rsidRPr="00E55B94" w:rsidRDefault="00E52978" w:rsidP="00E52978">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tcPr>
          <w:p w:rsidR="00E52978" w:rsidRPr="00E55B94" w:rsidRDefault="00E52978" w:rsidP="00E52978">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01</w:t>
            </w:r>
          </w:p>
        </w:tc>
        <w:tc>
          <w:tcPr>
            <w:tcW w:w="2891" w:type="dxa"/>
            <w:tcBorders>
              <w:top w:val="nil"/>
              <w:left w:val="nil"/>
              <w:bottom w:val="single" w:sz="4" w:space="0" w:color="auto"/>
              <w:right w:val="single" w:sz="4" w:space="0" w:color="auto"/>
            </w:tcBorders>
            <w:shd w:val="clear" w:color="auto" w:fill="auto"/>
            <w:vAlign w:val="center"/>
          </w:tcPr>
          <w:p w:rsidR="00E52978" w:rsidRPr="00E55B94" w:rsidRDefault="00E52978" w:rsidP="00E52978">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基本工资</w:t>
            </w:r>
          </w:p>
        </w:tc>
        <w:tc>
          <w:tcPr>
            <w:tcW w:w="1701" w:type="dxa"/>
            <w:tcBorders>
              <w:top w:val="nil"/>
              <w:left w:val="nil"/>
              <w:bottom w:val="single" w:sz="4" w:space="0" w:color="auto"/>
              <w:right w:val="single" w:sz="4" w:space="0" w:color="auto"/>
            </w:tcBorders>
            <w:shd w:val="clear" w:color="auto" w:fill="auto"/>
            <w:vAlign w:val="center"/>
            <w:hideMark/>
          </w:tcPr>
          <w:p w:rsidR="00E52978" w:rsidRPr="00E55B94" w:rsidRDefault="00CF5399" w:rsidP="00BC0BB4">
            <w:pPr>
              <w:jc w:val="right"/>
              <w:rPr>
                <w:rFonts w:ascii="仿宋_GB2312" w:eastAsia="仿宋_GB2312" w:hAnsi="宋体" w:cs="宋体"/>
                <w:color w:val="171717" w:themeColor="background2" w:themeShade="1A"/>
                <w:sz w:val="28"/>
                <w:szCs w:val="28"/>
              </w:rPr>
            </w:pPr>
            <w:r w:rsidRPr="00CF5399">
              <w:rPr>
                <w:rFonts w:ascii="仿宋_GB2312" w:eastAsia="仿宋_GB2312"/>
                <w:color w:val="171717" w:themeColor="background2" w:themeShade="1A"/>
                <w:sz w:val="28"/>
                <w:szCs w:val="28"/>
              </w:rPr>
              <w:t>65.86</w:t>
            </w:r>
          </w:p>
        </w:tc>
        <w:tc>
          <w:tcPr>
            <w:tcW w:w="1701" w:type="dxa"/>
            <w:tcBorders>
              <w:top w:val="nil"/>
              <w:left w:val="nil"/>
              <w:bottom w:val="single" w:sz="4" w:space="0" w:color="auto"/>
              <w:right w:val="single" w:sz="4" w:space="0" w:color="auto"/>
            </w:tcBorders>
            <w:shd w:val="clear" w:color="auto" w:fill="auto"/>
            <w:vAlign w:val="center"/>
            <w:hideMark/>
          </w:tcPr>
          <w:p w:rsidR="00E52978" w:rsidRPr="00E55B94" w:rsidRDefault="00CF5399" w:rsidP="00BC0BB4">
            <w:pPr>
              <w:jc w:val="right"/>
              <w:rPr>
                <w:rFonts w:ascii="仿宋_GB2312" w:eastAsia="仿宋_GB2312" w:hAnsi="宋体" w:cs="宋体"/>
                <w:color w:val="171717" w:themeColor="background2" w:themeShade="1A"/>
                <w:sz w:val="28"/>
                <w:szCs w:val="28"/>
              </w:rPr>
            </w:pPr>
            <w:r w:rsidRPr="00CF5399">
              <w:rPr>
                <w:rFonts w:ascii="仿宋_GB2312" w:eastAsia="仿宋_GB2312"/>
                <w:color w:val="171717" w:themeColor="background2" w:themeShade="1A"/>
                <w:sz w:val="28"/>
                <w:szCs w:val="28"/>
              </w:rPr>
              <w:t>65.86</w:t>
            </w:r>
          </w:p>
        </w:tc>
        <w:tc>
          <w:tcPr>
            <w:tcW w:w="1701" w:type="dxa"/>
            <w:tcBorders>
              <w:top w:val="nil"/>
              <w:left w:val="nil"/>
              <w:bottom w:val="single" w:sz="4" w:space="0" w:color="auto"/>
              <w:right w:val="single" w:sz="4" w:space="0" w:color="auto"/>
            </w:tcBorders>
            <w:shd w:val="clear" w:color="auto" w:fill="auto"/>
            <w:vAlign w:val="center"/>
            <w:hideMark/>
          </w:tcPr>
          <w:p w:rsidR="00E52978" w:rsidRPr="00E55B94" w:rsidRDefault="00E52978" w:rsidP="00E52978">
            <w:pPr>
              <w:widowControl/>
              <w:jc w:val="right"/>
              <w:rPr>
                <w:rFonts w:ascii="仿宋_GB2312" w:eastAsia="仿宋_GB2312" w:hAnsi="宋体" w:cs="宋体"/>
                <w:color w:val="171717" w:themeColor="background2" w:themeShade="1A"/>
                <w:kern w:val="0"/>
                <w:sz w:val="28"/>
                <w:szCs w:val="28"/>
              </w:rPr>
            </w:pPr>
          </w:p>
        </w:tc>
      </w:tr>
      <w:tr w:rsidR="00E52978"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52978" w:rsidRPr="00E55B94" w:rsidRDefault="00E52978" w:rsidP="00E52978">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tcPr>
          <w:p w:rsidR="00E52978" w:rsidRPr="00E55B94" w:rsidRDefault="00E52978" w:rsidP="00E52978">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02</w:t>
            </w:r>
          </w:p>
        </w:tc>
        <w:tc>
          <w:tcPr>
            <w:tcW w:w="2891" w:type="dxa"/>
            <w:tcBorders>
              <w:top w:val="nil"/>
              <w:left w:val="nil"/>
              <w:bottom w:val="single" w:sz="4" w:space="0" w:color="auto"/>
              <w:right w:val="single" w:sz="4" w:space="0" w:color="auto"/>
            </w:tcBorders>
            <w:shd w:val="clear" w:color="auto" w:fill="auto"/>
            <w:vAlign w:val="center"/>
          </w:tcPr>
          <w:p w:rsidR="00E52978" w:rsidRPr="00E55B94" w:rsidRDefault="00E52978" w:rsidP="00E52978">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津贴补贴</w:t>
            </w:r>
          </w:p>
        </w:tc>
        <w:tc>
          <w:tcPr>
            <w:tcW w:w="1701" w:type="dxa"/>
            <w:tcBorders>
              <w:top w:val="nil"/>
              <w:left w:val="nil"/>
              <w:bottom w:val="single" w:sz="4" w:space="0" w:color="auto"/>
              <w:right w:val="single" w:sz="4" w:space="0" w:color="auto"/>
            </w:tcBorders>
            <w:shd w:val="clear" w:color="auto" w:fill="auto"/>
            <w:vAlign w:val="center"/>
            <w:hideMark/>
          </w:tcPr>
          <w:p w:rsidR="00E52978" w:rsidRPr="00E55B94" w:rsidRDefault="00CF5399" w:rsidP="00BC0BB4">
            <w:pPr>
              <w:jc w:val="right"/>
              <w:rPr>
                <w:rFonts w:ascii="仿宋_GB2312" w:eastAsia="仿宋_GB2312" w:hAnsi="宋体" w:cs="宋体"/>
                <w:color w:val="171717" w:themeColor="background2" w:themeShade="1A"/>
                <w:sz w:val="28"/>
                <w:szCs w:val="28"/>
              </w:rPr>
            </w:pPr>
            <w:r w:rsidRPr="00CF5399">
              <w:rPr>
                <w:rFonts w:ascii="仿宋_GB2312" w:eastAsia="仿宋_GB2312"/>
                <w:color w:val="171717" w:themeColor="background2" w:themeShade="1A"/>
                <w:sz w:val="28"/>
                <w:szCs w:val="28"/>
              </w:rPr>
              <w:t>53.9</w:t>
            </w:r>
          </w:p>
        </w:tc>
        <w:tc>
          <w:tcPr>
            <w:tcW w:w="1701" w:type="dxa"/>
            <w:tcBorders>
              <w:top w:val="nil"/>
              <w:left w:val="nil"/>
              <w:bottom w:val="single" w:sz="4" w:space="0" w:color="auto"/>
              <w:right w:val="single" w:sz="4" w:space="0" w:color="auto"/>
            </w:tcBorders>
            <w:shd w:val="clear" w:color="auto" w:fill="auto"/>
            <w:vAlign w:val="center"/>
            <w:hideMark/>
          </w:tcPr>
          <w:p w:rsidR="00E52978" w:rsidRPr="00E55B94" w:rsidRDefault="00CF5399" w:rsidP="00BC0BB4">
            <w:pPr>
              <w:jc w:val="right"/>
              <w:rPr>
                <w:rFonts w:ascii="仿宋_GB2312" w:eastAsia="仿宋_GB2312" w:hAnsi="宋体" w:cs="宋体"/>
                <w:color w:val="171717" w:themeColor="background2" w:themeShade="1A"/>
                <w:sz w:val="28"/>
                <w:szCs w:val="28"/>
              </w:rPr>
            </w:pPr>
            <w:r w:rsidRPr="00CF5399">
              <w:rPr>
                <w:rFonts w:ascii="仿宋_GB2312" w:eastAsia="仿宋_GB2312"/>
                <w:color w:val="171717" w:themeColor="background2" w:themeShade="1A"/>
                <w:sz w:val="28"/>
                <w:szCs w:val="28"/>
              </w:rPr>
              <w:t>53.9</w:t>
            </w:r>
          </w:p>
        </w:tc>
        <w:tc>
          <w:tcPr>
            <w:tcW w:w="1701" w:type="dxa"/>
            <w:tcBorders>
              <w:top w:val="nil"/>
              <w:left w:val="nil"/>
              <w:bottom w:val="single" w:sz="4" w:space="0" w:color="auto"/>
              <w:right w:val="single" w:sz="4" w:space="0" w:color="auto"/>
            </w:tcBorders>
            <w:shd w:val="clear" w:color="auto" w:fill="auto"/>
            <w:vAlign w:val="center"/>
            <w:hideMark/>
          </w:tcPr>
          <w:p w:rsidR="00E52978" w:rsidRPr="00E55B94" w:rsidRDefault="00E52978" w:rsidP="00E52978">
            <w:pPr>
              <w:widowControl/>
              <w:jc w:val="right"/>
              <w:rPr>
                <w:rFonts w:ascii="仿宋_GB2312" w:eastAsia="仿宋_GB2312" w:hAnsi="宋体" w:cs="宋体"/>
                <w:color w:val="171717" w:themeColor="background2" w:themeShade="1A"/>
                <w:kern w:val="0"/>
                <w:sz w:val="28"/>
                <w:szCs w:val="28"/>
              </w:rPr>
            </w:pPr>
          </w:p>
        </w:tc>
      </w:tr>
      <w:tr w:rsidR="00E52978"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52978" w:rsidRPr="00E55B94" w:rsidRDefault="00E52978" w:rsidP="00E52978">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hideMark/>
          </w:tcPr>
          <w:p w:rsidR="00E52978" w:rsidRPr="00E55B94" w:rsidRDefault="00E52978" w:rsidP="00E52978">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03</w:t>
            </w:r>
          </w:p>
        </w:tc>
        <w:tc>
          <w:tcPr>
            <w:tcW w:w="2891" w:type="dxa"/>
            <w:tcBorders>
              <w:top w:val="nil"/>
              <w:left w:val="nil"/>
              <w:bottom w:val="single" w:sz="4" w:space="0" w:color="auto"/>
              <w:right w:val="single" w:sz="4" w:space="0" w:color="auto"/>
            </w:tcBorders>
            <w:shd w:val="clear" w:color="auto" w:fill="auto"/>
            <w:vAlign w:val="center"/>
            <w:hideMark/>
          </w:tcPr>
          <w:p w:rsidR="00E52978" w:rsidRPr="00E55B94" w:rsidRDefault="00E52978" w:rsidP="00E52978">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奖金</w:t>
            </w:r>
          </w:p>
        </w:tc>
        <w:tc>
          <w:tcPr>
            <w:tcW w:w="1701" w:type="dxa"/>
            <w:tcBorders>
              <w:top w:val="nil"/>
              <w:left w:val="nil"/>
              <w:bottom w:val="single" w:sz="4" w:space="0" w:color="auto"/>
              <w:right w:val="single" w:sz="4" w:space="0" w:color="auto"/>
            </w:tcBorders>
            <w:shd w:val="clear" w:color="auto" w:fill="auto"/>
            <w:vAlign w:val="center"/>
            <w:hideMark/>
          </w:tcPr>
          <w:p w:rsidR="00E52978" w:rsidRPr="00E55B94" w:rsidRDefault="00CF5399" w:rsidP="00E52978">
            <w:pPr>
              <w:widowControl/>
              <w:jc w:val="right"/>
              <w:rPr>
                <w:rFonts w:ascii="仿宋_GB2312" w:eastAsia="仿宋_GB2312" w:hAnsi="宋体" w:cs="宋体"/>
                <w:color w:val="171717" w:themeColor="background2" w:themeShade="1A"/>
                <w:kern w:val="0"/>
                <w:sz w:val="28"/>
                <w:szCs w:val="28"/>
              </w:rPr>
            </w:pPr>
            <w:r w:rsidRPr="00CF5399">
              <w:rPr>
                <w:rFonts w:ascii="仿宋_GB2312" w:eastAsia="仿宋_GB2312" w:hAnsi="宋体" w:cs="宋体"/>
                <w:color w:val="171717" w:themeColor="background2" w:themeShade="1A"/>
                <w:kern w:val="0"/>
                <w:sz w:val="28"/>
                <w:szCs w:val="28"/>
              </w:rPr>
              <w:t>5.49</w:t>
            </w:r>
          </w:p>
        </w:tc>
        <w:tc>
          <w:tcPr>
            <w:tcW w:w="1701" w:type="dxa"/>
            <w:tcBorders>
              <w:top w:val="nil"/>
              <w:left w:val="nil"/>
              <w:bottom w:val="single" w:sz="4" w:space="0" w:color="auto"/>
              <w:right w:val="single" w:sz="4" w:space="0" w:color="auto"/>
            </w:tcBorders>
            <w:shd w:val="clear" w:color="auto" w:fill="auto"/>
            <w:vAlign w:val="center"/>
            <w:hideMark/>
          </w:tcPr>
          <w:p w:rsidR="00E52978" w:rsidRPr="00E55B94" w:rsidRDefault="00CF5399" w:rsidP="00E52978">
            <w:pPr>
              <w:widowControl/>
              <w:jc w:val="right"/>
              <w:rPr>
                <w:rFonts w:ascii="仿宋_GB2312" w:eastAsia="仿宋_GB2312" w:hAnsi="宋体" w:cs="宋体"/>
                <w:color w:val="171717" w:themeColor="background2" w:themeShade="1A"/>
                <w:kern w:val="0"/>
                <w:sz w:val="28"/>
                <w:szCs w:val="28"/>
              </w:rPr>
            </w:pPr>
            <w:r w:rsidRPr="00CF5399">
              <w:rPr>
                <w:rFonts w:ascii="仿宋_GB2312" w:eastAsia="仿宋_GB2312" w:hAnsi="宋体" w:cs="宋体"/>
                <w:color w:val="171717" w:themeColor="background2" w:themeShade="1A"/>
                <w:kern w:val="0"/>
                <w:sz w:val="28"/>
                <w:szCs w:val="28"/>
              </w:rPr>
              <w:t>5.49</w:t>
            </w:r>
          </w:p>
        </w:tc>
        <w:tc>
          <w:tcPr>
            <w:tcW w:w="1701" w:type="dxa"/>
            <w:tcBorders>
              <w:top w:val="nil"/>
              <w:left w:val="nil"/>
              <w:bottom w:val="single" w:sz="4" w:space="0" w:color="auto"/>
              <w:right w:val="single" w:sz="4" w:space="0" w:color="auto"/>
            </w:tcBorders>
            <w:shd w:val="clear" w:color="auto" w:fill="auto"/>
            <w:vAlign w:val="center"/>
            <w:hideMark/>
          </w:tcPr>
          <w:p w:rsidR="00E52978" w:rsidRPr="00E55B94" w:rsidRDefault="00E52978" w:rsidP="00E52978">
            <w:pPr>
              <w:widowControl/>
              <w:jc w:val="right"/>
              <w:rPr>
                <w:rFonts w:ascii="仿宋_GB2312" w:eastAsia="仿宋_GB2312" w:hAnsi="宋体" w:cs="宋体"/>
                <w:color w:val="171717" w:themeColor="background2" w:themeShade="1A"/>
                <w:kern w:val="0"/>
                <w:sz w:val="28"/>
                <w:szCs w:val="28"/>
              </w:rPr>
            </w:pPr>
          </w:p>
        </w:tc>
      </w:tr>
      <w:tr w:rsidR="0097122F"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7122F" w:rsidRPr="00E55B94" w:rsidRDefault="0097122F" w:rsidP="00E52978">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hideMark/>
          </w:tcPr>
          <w:p w:rsidR="0097122F" w:rsidRPr="00E55B94" w:rsidRDefault="0097122F" w:rsidP="00E52978">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07</w:t>
            </w:r>
          </w:p>
        </w:tc>
        <w:tc>
          <w:tcPr>
            <w:tcW w:w="2891" w:type="dxa"/>
            <w:tcBorders>
              <w:top w:val="nil"/>
              <w:left w:val="nil"/>
              <w:bottom w:val="single" w:sz="4" w:space="0" w:color="auto"/>
              <w:right w:val="single" w:sz="4" w:space="0" w:color="auto"/>
            </w:tcBorders>
            <w:shd w:val="clear" w:color="auto" w:fill="auto"/>
            <w:vAlign w:val="center"/>
            <w:hideMark/>
          </w:tcPr>
          <w:p w:rsidR="0097122F" w:rsidRPr="00E55B94" w:rsidRDefault="0097122F" w:rsidP="00E52978">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绩效工资</w:t>
            </w:r>
          </w:p>
        </w:tc>
        <w:tc>
          <w:tcPr>
            <w:tcW w:w="1701" w:type="dxa"/>
            <w:tcBorders>
              <w:top w:val="nil"/>
              <w:left w:val="nil"/>
              <w:bottom w:val="single" w:sz="4" w:space="0" w:color="auto"/>
              <w:right w:val="single" w:sz="4" w:space="0" w:color="auto"/>
            </w:tcBorders>
            <w:shd w:val="clear" w:color="auto" w:fill="auto"/>
            <w:vAlign w:val="center"/>
            <w:hideMark/>
          </w:tcPr>
          <w:p w:rsidR="0097122F" w:rsidRPr="00E55B94" w:rsidRDefault="00CF5399" w:rsidP="00E52978">
            <w:pPr>
              <w:widowControl/>
              <w:jc w:val="right"/>
              <w:rPr>
                <w:rFonts w:ascii="仿宋_GB2312" w:eastAsia="仿宋_GB2312" w:hAnsi="宋体" w:cs="宋体"/>
                <w:color w:val="171717" w:themeColor="background2" w:themeShade="1A"/>
                <w:kern w:val="0"/>
                <w:sz w:val="28"/>
                <w:szCs w:val="28"/>
              </w:rPr>
            </w:pPr>
            <w:r w:rsidRPr="00CF5399">
              <w:rPr>
                <w:rFonts w:ascii="仿宋_GB2312" w:eastAsia="仿宋_GB2312" w:hAnsi="宋体" w:cs="宋体"/>
                <w:color w:val="171717" w:themeColor="background2" w:themeShade="1A"/>
                <w:kern w:val="0"/>
                <w:sz w:val="28"/>
                <w:szCs w:val="28"/>
              </w:rPr>
              <w:t>34.74</w:t>
            </w:r>
          </w:p>
        </w:tc>
        <w:tc>
          <w:tcPr>
            <w:tcW w:w="1701" w:type="dxa"/>
            <w:tcBorders>
              <w:top w:val="nil"/>
              <w:left w:val="nil"/>
              <w:bottom w:val="single" w:sz="4" w:space="0" w:color="auto"/>
              <w:right w:val="single" w:sz="4" w:space="0" w:color="auto"/>
            </w:tcBorders>
            <w:shd w:val="clear" w:color="auto" w:fill="auto"/>
            <w:vAlign w:val="center"/>
            <w:hideMark/>
          </w:tcPr>
          <w:p w:rsidR="0097122F" w:rsidRPr="00E55B94" w:rsidRDefault="00CF5399" w:rsidP="00E52978">
            <w:pPr>
              <w:widowControl/>
              <w:jc w:val="right"/>
              <w:rPr>
                <w:rFonts w:ascii="仿宋_GB2312" w:eastAsia="仿宋_GB2312" w:hAnsi="宋体" w:cs="宋体"/>
                <w:color w:val="171717" w:themeColor="background2" w:themeShade="1A"/>
                <w:kern w:val="0"/>
                <w:sz w:val="28"/>
                <w:szCs w:val="28"/>
              </w:rPr>
            </w:pPr>
            <w:r w:rsidRPr="00CF5399">
              <w:rPr>
                <w:rFonts w:ascii="仿宋_GB2312" w:eastAsia="仿宋_GB2312" w:hAnsi="宋体" w:cs="宋体"/>
                <w:color w:val="171717" w:themeColor="background2" w:themeShade="1A"/>
                <w:kern w:val="0"/>
                <w:sz w:val="28"/>
                <w:szCs w:val="28"/>
              </w:rPr>
              <w:t>34.74</w:t>
            </w:r>
          </w:p>
        </w:tc>
        <w:tc>
          <w:tcPr>
            <w:tcW w:w="1701" w:type="dxa"/>
            <w:tcBorders>
              <w:top w:val="nil"/>
              <w:left w:val="nil"/>
              <w:bottom w:val="single" w:sz="4" w:space="0" w:color="auto"/>
              <w:right w:val="single" w:sz="4" w:space="0" w:color="auto"/>
            </w:tcBorders>
            <w:shd w:val="clear" w:color="auto" w:fill="auto"/>
            <w:vAlign w:val="center"/>
            <w:hideMark/>
          </w:tcPr>
          <w:p w:rsidR="0097122F" w:rsidRPr="00E55B94" w:rsidRDefault="0097122F" w:rsidP="00E52978">
            <w:pPr>
              <w:widowControl/>
              <w:jc w:val="right"/>
              <w:rPr>
                <w:rFonts w:ascii="仿宋_GB2312" w:eastAsia="仿宋_GB2312" w:hAnsi="宋体" w:cs="宋体"/>
                <w:color w:val="171717" w:themeColor="background2" w:themeShade="1A"/>
                <w:kern w:val="0"/>
                <w:sz w:val="28"/>
                <w:szCs w:val="28"/>
              </w:rPr>
            </w:pPr>
          </w:p>
        </w:tc>
      </w:tr>
      <w:tr w:rsidR="00BC0BB4"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BC0BB4" w:rsidRPr="00E55B94" w:rsidRDefault="00BC0BB4"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08</w:t>
            </w:r>
          </w:p>
        </w:tc>
        <w:tc>
          <w:tcPr>
            <w:tcW w:w="289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机关事业单位基本养老保险缴费</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1F6725">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32</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1F6725">
            <w:pPr>
              <w:widowControl/>
              <w:jc w:val="right"/>
              <w:rPr>
                <w:rFonts w:ascii="仿宋_GB2312" w:eastAsia="仿宋_GB2312" w:hAnsi="宋体" w:cs="宋体"/>
                <w:color w:val="171717" w:themeColor="background2" w:themeShade="1A"/>
                <w:kern w:val="0"/>
                <w:sz w:val="28"/>
                <w:szCs w:val="28"/>
              </w:rPr>
            </w:pPr>
            <w:r>
              <w:rPr>
                <w:rFonts w:ascii="仿宋_GB2312" w:eastAsia="仿宋_GB2312" w:hAnsi="宋体" w:cs="宋体" w:hint="eastAsia"/>
                <w:color w:val="171717" w:themeColor="background2" w:themeShade="1A"/>
                <w:kern w:val="0"/>
                <w:sz w:val="28"/>
                <w:szCs w:val="28"/>
              </w:rPr>
              <w:t>32</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E52978">
            <w:pPr>
              <w:widowControl/>
              <w:jc w:val="right"/>
              <w:rPr>
                <w:rFonts w:ascii="仿宋_GB2312" w:eastAsia="仿宋_GB2312" w:hAnsi="宋体" w:cs="宋体"/>
                <w:color w:val="171717" w:themeColor="background2" w:themeShade="1A"/>
                <w:kern w:val="0"/>
                <w:sz w:val="28"/>
                <w:szCs w:val="28"/>
              </w:rPr>
            </w:pPr>
          </w:p>
        </w:tc>
      </w:tr>
      <w:tr w:rsidR="00990FB8"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90FB8" w:rsidRPr="00E55B94" w:rsidRDefault="00990FB8"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hideMark/>
          </w:tcPr>
          <w:p w:rsidR="00990FB8" w:rsidRPr="00E55B94" w:rsidRDefault="00990FB8"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10</w:t>
            </w:r>
          </w:p>
        </w:tc>
        <w:tc>
          <w:tcPr>
            <w:tcW w:w="2891" w:type="dxa"/>
            <w:tcBorders>
              <w:top w:val="nil"/>
              <w:left w:val="nil"/>
              <w:bottom w:val="single" w:sz="4" w:space="0" w:color="auto"/>
              <w:right w:val="single" w:sz="4" w:space="0" w:color="auto"/>
            </w:tcBorders>
            <w:shd w:val="clear" w:color="auto" w:fill="auto"/>
            <w:vAlign w:val="center"/>
            <w:hideMark/>
          </w:tcPr>
          <w:p w:rsidR="00990FB8" w:rsidRPr="00E55B94" w:rsidRDefault="00990FB8"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职工基本医疗保险缴费</w:t>
            </w:r>
          </w:p>
        </w:tc>
        <w:tc>
          <w:tcPr>
            <w:tcW w:w="1701" w:type="dxa"/>
            <w:tcBorders>
              <w:top w:val="nil"/>
              <w:left w:val="nil"/>
              <w:bottom w:val="single" w:sz="4" w:space="0" w:color="auto"/>
              <w:right w:val="single" w:sz="4" w:space="0" w:color="auto"/>
            </w:tcBorders>
            <w:shd w:val="clear" w:color="auto" w:fill="auto"/>
            <w:vAlign w:val="center"/>
            <w:hideMark/>
          </w:tcPr>
          <w:p w:rsidR="00990FB8" w:rsidRPr="00E55B94" w:rsidRDefault="00CF5399" w:rsidP="001F6725">
            <w:pPr>
              <w:jc w:val="right"/>
              <w:rPr>
                <w:rFonts w:ascii="仿宋_GB2312" w:eastAsia="仿宋_GB2312"/>
                <w:color w:val="171717" w:themeColor="background2" w:themeShade="1A"/>
                <w:sz w:val="28"/>
                <w:szCs w:val="28"/>
              </w:rPr>
            </w:pPr>
            <w:r w:rsidRPr="00CF5399">
              <w:rPr>
                <w:rFonts w:ascii="仿宋_GB2312" w:eastAsia="仿宋_GB2312"/>
                <w:color w:val="171717" w:themeColor="background2" w:themeShade="1A"/>
                <w:sz w:val="28"/>
                <w:szCs w:val="28"/>
              </w:rPr>
              <w:t>14.4</w:t>
            </w:r>
          </w:p>
        </w:tc>
        <w:tc>
          <w:tcPr>
            <w:tcW w:w="1701" w:type="dxa"/>
            <w:tcBorders>
              <w:top w:val="nil"/>
              <w:left w:val="nil"/>
              <w:bottom w:val="single" w:sz="4" w:space="0" w:color="auto"/>
              <w:right w:val="single" w:sz="4" w:space="0" w:color="auto"/>
            </w:tcBorders>
            <w:shd w:val="clear" w:color="auto" w:fill="auto"/>
            <w:vAlign w:val="center"/>
            <w:hideMark/>
          </w:tcPr>
          <w:p w:rsidR="00990FB8" w:rsidRPr="00E55B94" w:rsidRDefault="00CF5399" w:rsidP="001F6725">
            <w:pPr>
              <w:widowControl/>
              <w:jc w:val="right"/>
              <w:rPr>
                <w:rFonts w:ascii="仿宋_GB2312" w:eastAsia="仿宋_GB2312"/>
                <w:color w:val="171717" w:themeColor="background2" w:themeShade="1A"/>
                <w:sz w:val="28"/>
                <w:szCs w:val="28"/>
              </w:rPr>
            </w:pPr>
            <w:r w:rsidRPr="00CF5399">
              <w:rPr>
                <w:rFonts w:ascii="仿宋_GB2312" w:eastAsia="仿宋_GB2312"/>
                <w:color w:val="171717" w:themeColor="background2" w:themeShade="1A"/>
                <w:sz w:val="28"/>
                <w:szCs w:val="28"/>
              </w:rPr>
              <w:t>14.4</w:t>
            </w:r>
          </w:p>
        </w:tc>
        <w:tc>
          <w:tcPr>
            <w:tcW w:w="1701" w:type="dxa"/>
            <w:tcBorders>
              <w:top w:val="nil"/>
              <w:left w:val="nil"/>
              <w:bottom w:val="single" w:sz="4" w:space="0" w:color="auto"/>
              <w:right w:val="single" w:sz="4" w:space="0" w:color="auto"/>
            </w:tcBorders>
            <w:shd w:val="clear" w:color="auto" w:fill="auto"/>
            <w:vAlign w:val="center"/>
            <w:hideMark/>
          </w:tcPr>
          <w:p w:rsidR="00990FB8" w:rsidRPr="00E55B94" w:rsidRDefault="00990FB8" w:rsidP="00E52978">
            <w:pPr>
              <w:widowControl/>
              <w:jc w:val="right"/>
              <w:rPr>
                <w:rFonts w:ascii="仿宋_GB2312" w:eastAsia="仿宋_GB2312" w:hAnsi="宋体" w:cs="宋体"/>
                <w:color w:val="171717" w:themeColor="background2" w:themeShade="1A"/>
                <w:kern w:val="0"/>
                <w:sz w:val="28"/>
                <w:szCs w:val="28"/>
              </w:rPr>
            </w:pPr>
          </w:p>
        </w:tc>
      </w:tr>
      <w:tr w:rsidR="00990FB8"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90FB8" w:rsidRPr="00E55B94" w:rsidRDefault="00990FB8"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hideMark/>
          </w:tcPr>
          <w:p w:rsidR="00990FB8" w:rsidRPr="00E55B94" w:rsidRDefault="00990FB8"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11</w:t>
            </w:r>
          </w:p>
        </w:tc>
        <w:tc>
          <w:tcPr>
            <w:tcW w:w="2891" w:type="dxa"/>
            <w:tcBorders>
              <w:top w:val="nil"/>
              <w:left w:val="nil"/>
              <w:bottom w:val="single" w:sz="4" w:space="0" w:color="auto"/>
              <w:right w:val="single" w:sz="4" w:space="0" w:color="auto"/>
            </w:tcBorders>
            <w:shd w:val="clear" w:color="auto" w:fill="auto"/>
            <w:vAlign w:val="center"/>
            <w:hideMark/>
          </w:tcPr>
          <w:p w:rsidR="00990FB8" w:rsidRPr="00E55B94" w:rsidRDefault="00990FB8"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公务员医疗补助缴费</w:t>
            </w:r>
          </w:p>
        </w:tc>
        <w:tc>
          <w:tcPr>
            <w:tcW w:w="1701" w:type="dxa"/>
            <w:tcBorders>
              <w:top w:val="nil"/>
              <w:left w:val="nil"/>
              <w:bottom w:val="single" w:sz="4" w:space="0" w:color="auto"/>
              <w:right w:val="single" w:sz="4" w:space="0" w:color="auto"/>
            </w:tcBorders>
            <w:shd w:val="clear" w:color="auto" w:fill="auto"/>
            <w:vAlign w:val="center"/>
            <w:hideMark/>
          </w:tcPr>
          <w:p w:rsidR="00990FB8" w:rsidRPr="00E55B94" w:rsidRDefault="00CF5399" w:rsidP="001F6725">
            <w:pPr>
              <w:jc w:val="right"/>
              <w:rPr>
                <w:rFonts w:ascii="仿宋_GB2312" w:eastAsia="仿宋_GB2312"/>
                <w:color w:val="171717" w:themeColor="background2" w:themeShade="1A"/>
                <w:sz w:val="28"/>
                <w:szCs w:val="28"/>
              </w:rPr>
            </w:pPr>
            <w:r w:rsidRPr="00CF5399">
              <w:rPr>
                <w:rFonts w:ascii="仿宋_GB2312" w:eastAsia="仿宋_GB2312"/>
                <w:color w:val="171717" w:themeColor="background2" w:themeShade="1A"/>
                <w:sz w:val="28"/>
                <w:szCs w:val="28"/>
              </w:rPr>
              <w:t>3.2</w:t>
            </w:r>
          </w:p>
        </w:tc>
        <w:tc>
          <w:tcPr>
            <w:tcW w:w="1701" w:type="dxa"/>
            <w:tcBorders>
              <w:top w:val="nil"/>
              <w:left w:val="nil"/>
              <w:bottom w:val="single" w:sz="4" w:space="0" w:color="auto"/>
              <w:right w:val="single" w:sz="4" w:space="0" w:color="auto"/>
            </w:tcBorders>
            <w:shd w:val="clear" w:color="auto" w:fill="auto"/>
            <w:vAlign w:val="center"/>
            <w:hideMark/>
          </w:tcPr>
          <w:p w:rsidR="00990FB8" w:rsidRPr="00E55B94" w:rsidRDefault="00CF5399" w:rsidP="001F6725">
            <w:pPr>
              <w:widowControl/>
              <w:jc w:val="right"/>
              <w:rPr>
                <w:rFonts w:ascii="仿宋_GB2312" w:eastAsia="仿宋_GB2312"/>
                <w:color w:val="171717" w:themeColor="background2" w:themeShade="1A"/>
                <w:sz w:val="28"/>
                <w:szCs w:val="28"/>
              </w:rPr>
            </w:pPr>
            <w:r w:rsidRPr="00CF5399">
              <w:rPr>
                <w:rFonts w:ascii="仿宋_GB2312" w:eastAsia="仿宋_GB2312"/>
                <w:color w:val="171717" w:themeColor="background2" w:themeShade="1A"/>
                <w:sz w:val="28"/>
                <w:szCs w:val="28"/>
              </w:rPr>
              <w:t>3.2</w:t>
            </w:r>
          </w:p>
        </w:tc>
        <w:tc>
          <w:tcPr>
            <w:tcW w:w="1701" w:type="dxa"/>
            <w:tcBorders>
              <w:top w:val="nil"/>
              <w:left w:val="nil"/>
              <w:bottom w:val="single" w:sz="4" w:space="0" w:color="auto"/>
              <w:right w:val="single" w:sz="4" w:space="0" w:color="auto"/>
            </w:tcBorders>
            <w:shd w:val="clear" w:color="auto" w:fill="auto"/>
            <w:vAlign w:val="center"/>
            <w:hideMark/>
          </w:tcPr>
          <w:p w:rsidR="00990FB8" w:rsidRPr="00E55B94" w:rsidRDefault="00990FB8" w:rsidP="00E52978">
            <w:pPr>
              <w:widowControl/>
              <w:jc w:val="right"/>
              <w:rPr>
                <w:rFonts w:ascii="仿宋_GB2312" w:eastAsia="仿宋_GB2312" w:hAnsi="宋体" w:cs="宋体"/>
                <w:color w:val="171717" w:themeColor="background2" w:themeShade="1A"/>
                <w:kern w:val="0"/>
                <w:sz w:val="28"/>
                <w:szCs w:val="28"/>
              </w:rPr>
            </w:pPr>
          </w:p>
        </w:tc>
      </w:tr>
      <w:tr w:rsidR="00BC0BB4"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BC0BB4" w:rsidRPr="00E55B94" w:rsidRDefault="00BC0BB4"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12</w:t>
            </w:r>
          </w:p>
        </w:tc>
        <w:tc>
          <w:tcPr>
            <w:tcW w:w="289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其他社会保障缴费</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951170" w:rsidP="001F6725">
            <w:pPr>
              <w:widowControl/>
              <w:jc w:val="right"/>
              <w:rPr>
                <w:rFonts w:ascii="仿宋_GB2312" w:eastAsia="仿宋_GB2312" w:hAnsi="宋体" w:cs="宋体"/>
                <w:color w:val="171717" w:themeColor="background2" w:themeShade="1A"/>
                <w:kern w:val="0"/>
                <w:sz w:val="28"/>
                <w:szCs w:val="28"/>
              </w:rPr>
            </w:pPr>
            <w:r>
              <w:rPr>
                <w:rFonts w:ascii="仿宋_GB2312" w:eastAsia="仿宋_GB2312" w:hAnsi="宋体" w:cs="宋体" w:hint="eastAsia"/>
                <w:color w:val="171717" w:themeColor="background2" w:themeShade="1A"/>
                <w:kern w:val="0"/>
                <w:sz w:val="28"/>
                <w:szCs w:val="28"/>
              </w:rPr>
              <w:t>20.57</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951170" w:rsidP="001F6725">
            <w:pPr>
              <w:widowControl/>
              <w:jc w:val="right"/>
              <w:rPr>
                <w:rFonts w:ascii="仿宋_GB2312" w:eastAsia="仿宋_GB2312" w:hAnsi="宋体" w:cs="宋体"/>
                <w:color w:val="171717" w:themeColor="background2" w:themeShade="1A"/>
                <w:kern w:val="0"/>
                <w:sz w:val="28"/>
                <w:szCs w:val="28"/>
              </w:rPr>
            </w:pPr>
            <w:r>
              <w:rPr>
                <w:rFonts w:ascii="仿宋_GB2312" w:eastAsia="仿宋_GB2312" w:hAnsi="宋体" w:cs="宋体" w:hint="eastAsia"/>
                <w:color w:val="171717" w:themeColor="background2" w:themeShade="1A"/>
                <w:kern w:val="0"/>
                <w:sz w:val="28"/>
                <w:szCs w:val="28"/>
              </w:rPr>
              <w:t>20.57</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E52978">
            <w:pPr>
              <w:widowControl/>
              <w:jc w:val="right"/>
              <w:rPr>
                <w:rFonts w:ascii="仿宋_GB2312" w:eastAsia="仿宋_GB2312" w:hAnsi="宋体" w:cs="宋体"/>
                <w:color w:val="171717" w:themeColor="background2" w:themeShade="1A"/>
                <w:kern w:val="0"/>
                <w:sz w:val="28"/>
                <w:szCs w:val="28"/>
              </w:rPr>
            </w:pPr>
          </w:p>
        </w:tc>
      </w:tr>
      <w:tr w:rsidR="00BC0BB4"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BC0BB4" w:rsidRPr="00E55B94" w:rsidRDefault="00BC0BB4"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13</w:t>
            </w:r>
          </w:p>
        </w:tc>
        <w:tc>
          <w:tcPr>
            <w:tcW w:w="289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住房公积金</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1F6725">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24.6</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1F6725">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24.6</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E52978">
            <w:pPr>
              <w:widowControl/>
              <w:jc w:val="right"/>
              <w:rPr>
                <w:rFonts w:ascii="仿宋_GB2312" w:eastAsia="仿宋_GB2312" w:hAnsi="宋体" w:cs="宋体"/>
                <w:color w:val="171717" w:themeColor="background2" w:themeShade="1A"/>
                <w:kern w:val="0"/>
                <w:sz w:val="28"/>
                <w:szCs w:val="28"/>
              </w:rPr>
            </w:pPr>
          </w:p>
        </w:tc>
      </w:tr>
      <w:tr w:rsidR="00BC0BB4"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BC0BB4" w:rsidRPr="00E55B94" w:rsidRDefault="00BC0BB4"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301</w:t>
            </w:r>
          </w:p>
        </w:tc>
        <w:tc>
          <w:tcPr>
            <w:tcW w:w="577"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99</w:t>
            </w:r>
          </w:p>
        </w:tc>
        <w:tc>
          <w:tcPr>
            <w:tcW w:w="289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其他工资福利支出</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990FB8">
            <w:pPr>
              <w:widowControl/>
              <w:jc w:val="right"/>
              <w:rPr>
                <w:rFonts w:ascii="仿宋_GB2312" w:eastAsia="仿宋_GB2312" w:hAnsi="宋体" w:cs="宋体"/>
                <w:color w:val="171717" w:themeColor="background2" w:themeShade="1A"/>
                <w:kern w:val="0"/>
                <w:sz w:val="28"/>
                <w:szCs w:val="28"/>
              </w:rPr>
            </w:pPr>
            <w:r>
              <w:rPr>
                <w:rFonts w:ascii="仿宋_GB2312" w:eastAsia="仿宋_GB2312" w:hAnsi="宋体" w:cs="宋体"/>
                <w:color w:val="171717" w:themeColor="background2" w:themeShade="1A"/>
                <w:kern w:val="0"/>
                <w:sz w:val="28"/>
                <w:szCs w:val="28"/>
              </w:rPr>
              <w:t>4.17</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990FB8">
            <w:pPr>
              <w:widowControl/>
              <w:jc w:val="right"/>
              <w:rPr>
                <w:rFonts w:ascii="仿宋_GB2312" w:eastAsia="仿宋_GB2312" w:hAnsi="宋体" w:cs="宋体"/>
                <w:color w:val="171717" w:themeColor="background2" w:themeShade="1A"/>
                <w:kern w:val="0"/>
                <w:sz w:val="28"/>
                <w:szCs w:val="28"/>
              </w:rPr>
            </w:pPr>
            <w:r>
              <w:rPr>
                <w:rFonts w:ascii="仿宋_GB2312" w:eastAsia="仿宋_GB2312" w:hAnsi="宋体" w:cs="宋体"/>
                <w:color w:val="171717" w:themeColor="background2" w:themeShade="1A"/>
                <w:kern w:val="0"/>
                <w:sz w:val="28"/>
                <w:szCs w:val="28"/>
              </w:rPr>
              <w:t>4.17</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E52978">
            <w:pPr>
              <w:widowControl/>
              <w:jc w:val="right"/>
              <w:rPr>
                <w:rFonts w:ascii="仿宋_GB2312" w:eastAsia="仿宋_GB2312" w:hAnsi="宋体" w:cs="宋体"/>
                <w:color w:val="171717" w:themeColor="background2" w:themeShade="1A"/>
                <w:kern w:val="0"/>
                <w:sz w:val="28"/>
                <w:szCs w:val="28"/>
              </w:rPr>
            </w:pPr>
          </w:p>
        </w:tc>
      </w:tr>
      <w:tr w:rsidR="00BC0BB4"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BC0BB4" w:rsidRPr="00E55B94" w:rsidRDefault="00BC0BB4"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01</w:t>
            </w:r>
          </w:p>
        </w:tc>
        <w:tc>
          <w:tcPr>
            <w:tcW w:w="289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办公费</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1F6725">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1.79</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E52978">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1.79</w:t>
            </w:r>
          </w:p>
        </w:tc>
      </w:tr>
      <w:tr w:rsidR="00BC0BB4"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BC0BB4" w:rsidRPr="00E55B94" w:rsidRDefault="00BC0BB4"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07</w:t>
            </w:r>
          </w:p>
        </w:tc>
        <w:tc>
          <w:tcPr>
            <w:tcW w:w="289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邮电费</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990FB8">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1.11</w:t>
            </w: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BC0BB4" w:rsidP="001F6725">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C0BB4" w:rsidRPr="00E55B94" w:rsidRDefault="00D171CC" w:rsidP="00990FB8">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1.11</w:t>
            </w:r>
          </w:p>
        </w:tc>
      </w:tr>
      <w:tr w:rsidR="008D172C"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11</w:t>
            </w:r>
          </w:p>
        </w:tc>
        <w:tc>
          <w:tcPr>
            <w:tcW w:w="289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差旅费</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990FB8">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2.73</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1F6725">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2.73</w:t>
            </w:r>
          </w:p>
        </w:tc>
      </w:tr>
      <w:tr w:rsidR="008D172C"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tcPr>
          <w:p w:rsidR="008D172C" w:rsidRPr="00E55B94" w:rsidRDefault="008D172C"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13</w:t>
            </w:r>
          </w:p>
        </w:tc>
        <w:tc>
          <w:tcPr>
            <w:tcW w:w="2891" w:type="dxa"/>
            <w:tcBorders>
              <w:top w:val="nil"/>
              <w:left w:val="nil"/>
              <w:bottom w:val="single" w:sz="4" w:space="0" w:color="auto"/>
              <w:right w:val="single" w:sz="4" w:space="0" w:color="auto"/>
            </w:tcBorders>
            <w:shd w:val="clear" w:color="auto" w:fill="auto"/>
            <w:vAlign w:val="center"/>
          </w:tcPr>
          <w:p w:rsidR="008D172C" w:rsidRPr="00E55B94" w:rsidRDefault="008D172C"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维修（护）费</w:t>
            </w:r>
          </w:p>
        </w:tc>
        <w:tc>
          <w:tcPr>
            <w:tcW w:w="1701" w:type="dxa"/>
            <w:tcBorders>
              <w:top w:val="nil"/>
              <w:left w:val="nil"/>
              <w:bottom w:val="single" w:sz="4" w:space="0" w:color="auto"/>
              <w:right w:val="single" w:sz="4" w:space="0" w:color="auto"/>
            </w:tcBorders>
            <w:shd w:val="clear" w:color="auto" w:fill="auto"/>
            <w:vAlign w:val="center"/>
          </w:tcPr>
          <w:p w:rsidR="008D172C" w:rsidRPr="00E55B94" w:rsidRDefault="00D171CC" w:rsidP="00990FB8">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0.52</w:t>
            </w:r>
          </w:p>
        </w:tc>
        <w:tc>
          <w:tcPr>
            <w:tcW w:w="1701" w:type="dxa"/>
            <w:tcBorders>
              <w:top w:val="nil"/>
              <w:left w:val="nil"/>
              <w:bottom w:val="single" w:sz="4" w:space="0" w:color="auto"/>
              <w:right w:val="single" w:sz="4" w:space="0" w:color="auto"/>
            </w:tcBorders>
            <w:shd w:val="clear" w:color="auto" w:fill="auto"/>
            <w:vAlign w:val="center"/>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tcPr>
          <w:p w:rsidR="008D172C" w:rsidRPr="00E55B94" w:rsidRDefault="00D171CC" w:rsidP="00990FB8">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0.52</w:t>
            </w:r>
          </w:p>
        </w:tc>
      </w:tr>
      <w:tr w:rsidR="008D172C"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16</w:t>
            </w:r>
          </w:p>
        </w:tc>
        <w:tc>
          <w:tcPr>
            <w:tcW w:w="289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培训费</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A209CC">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1.36</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A209CC">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1.36</w:t>
            </w:r>
          </w:p>
        </w:tc>
      </w:tr>
      <w:tr w:rsidR="008D172C"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17</w:t>
            </w:r>
          </w:p>
        </w:tc>
        <w:tc>
          <w:tcPr>
            <w:tcW w:w="289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公务接待费</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1F6725">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0.06</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1F6725">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0.06</w:t>
            </w:r>
          </w:p>
        </w:tc>
      </w:tr>
      <w:tr w:rsidR="008D172C"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28</w:t>
            </w:r>
          </w:p>
        </w:tc>
        <w:tc>
          <w:tcPr>
            <w:tcW w:w="289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工会经费</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A209CC">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0.9</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A209CC">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0.9</w:t>
            </w:r>
          </w:p>
        </w:tc>
      </w:tr>
      <w:tr w:rsidR="008D172C"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29</w:t>
            </w:r>
          </w:p>
        </w:tc>
        <w:tc>
          <w:tcPr>
            <w:tcW w:w="289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福利费</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A209CC">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3.79</w:t>
            </w: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8D172C" w:rsidP="001F6725">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8D172C" w:rsidRPr="00E55B94" w:rsidRDefault="00D171CC" w:rsidP="00A209CC">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3.79</w:t>
            </w:r>
          </w:p>
        </w:tc>
      </w:tr>
      <w:tr w:rsidR="00163B54"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63B54" w:rsidRPr="00E55B94" w:rsidRDefault="00163B54" w:rsidP="001F6725">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hideMark/>
          </w:tcPr>
          <w:p w:rsidR="00163B54" w:rsidRPr="00E55B94" w:rsidRDefault="00163B54" w:rsidP="001F6725">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31</w:t>
            </w:r>
          </w:p>
        </w:tc>
        <w:tc>
          <w:tcPr>
            <w:tcW w:w="2891" w:type="dxa"/>
            <w:tcBorders>
              <w:top w:val="nil"/>
              <w:left w:val="nil"/>
              <w:bottom w:val="single" w:sz="4" w:space="0" w:color="auto"/>
              <w:right w:val="single" w:sz="4" w:space="0" w:color="auto"/>
            </w:tcBorders>
            <w:shd w:val="clear" w:color="auto" w:fill="auto"/>
            <w:vAlign w:val="center"/>
            <w:hideMark/>
          </w:tcPr>
          <w:p w:rsidR="00163B54" w:rsidRPr="00E55B94" w:rsidRDefault="00163B54" w:rsidP="001F6725">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公务用车运行维护费</w:t>
            </w:r>
          </w:p>
        </w:tc>
        <w:tc>
          <w:tcPr>
            <w:tcW w:w="1701" w:type="dxa"/>
            <w:tcBorders>
              <w:top w:val="nil"/>
              <w:left w:val="nil"/>
              <w:bottom w:val="single" w:sz="4" w:space="0" w:color="auto"/>
              <w:right w:val="single" w:sz="4" w:space="0" w:color="auto"/>
            </w:tcBorders>
            <w:shd w:val="clear" w:color="auto" w:fill="auto"/>
            <w:vAlign w:val="center"/>
            <w:hideMark/>
          </w:tcPr>
          <w:p w:rsidR="00163B54" w:rsidRPr="00E55B94" w:rsidRDefault="00D171CC" w:rsidP="001F6725">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12.54</w:t>
            </w:r>
          </w:p>
        </w:tc>
        <w:tc>
          <w:tcPr>
            <w:tcW w:w="1701" w:type="dxa"/>
            <w:tcBorders>
              <w:top w:val="nil"/>
              <w:left w:val="nil"/>
              <w:bottom w:val="single" w:sz="4" w:space="0" w:color="auto"/>
              <w:right w:val="single" w:sz="4" w:space="0" w:color="auto"/>
            </w:tcBorders>
            <w:shd w:val="clear" w:color="auto" w:fill="auto"/>
            <w:vAlign w:val="center"/>
            <w:hideMark/>
          </w:tcPr>
          <w:p w:rsidR="00163B54" w:rsidRPr="00E55B94" w:rsidRDefault="00163B54" w:rsidP="001F6725">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163B54" w:rsidRPr="00E55B94" w:rsidRDefault="00D171CC" w:rsidP="001F6725">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12.54</w:t>
            </w:r>
          </w:p>
        </w:tc>
      </w:tr>
      <w:tr w:rsidR="0061268B"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1268B" w:rsidRPr="00E55B94" w:rsidRDefault="0061268B" w:rsidP="0061268B">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39</w:t>
            </w:r>
          </w:p>
        </w:tc>
        <w:tc>
          <w:tcPr>
            <w:tcW w:w="2891"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其他交通</w:t>
            </w:r>
            <w:r w:rsidRPr="00E55B94">
              <w:rPr>
                <w:rFonts w:ascii="仿宋_GB2312" w:eastAsia="仿宋_GB2312"/>
                <w:color w:val="171717" w:themeColor="background2" w:themeShade="1A"/>
                <w:sz w:val="28"/>
                <w:szCs w:val="28"/>
              </w:rPr>
              <w:t>费用</w:t>
            </w:r>
          </w:p>
        </w:tc>
        <w:tc>
          <w:tcPr>
            <w:tcW w:w="1701"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1.71</w:t>
            </w:r>
          </w:p>
        </w:tc>
        <w:tc>
          <w:tcPr>
            <w:tcW w:w="1701"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1.71</w:t>
            </w:r>
          </w:p>
        </w:tc>
      </w:tr>
      <w:tr w:rsidR="0061268B"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1268B" w:rsidRPr="00E55B94" w:rsidRDefault="0061268B" w:rsidP="0061268B">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302</w:t>
            </w:r>
          </w:p>
        </w:tc>
        <w:tc>
          <w:tcPr>
            <w:tcW w:w="577"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99</w:t>
            </w:r>
          </w:p>
        </w:tc>
        <w:tc>
          <w:tcPr>
            <w:tcW w:w="2891"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其他商品服务支出</w:t>
            </w:r>
          </w:p>
        </w:tc>
        <w:tc>
          <w:tcPr>
            <w:tcW w:w="1701" w:type="dxa"/>
            <w:tcBorders>
              <w:top w:val="nil"/>
              <w:left w:val="nil"/>
              <w:bottom w:val="single" w:sz="4" w:space="0" w:color="auto"/>
              <w:right w:val="single" w:sz="4" w:space="0" w:color="auto"/>
            </w:tcBorders>
            <w:shd w:val="clear" w:color="auto" w:fill="auto"/>
            <w:vAlign w:val="center"/>
          </w:tcPr>
          <w:p w:rsidR="0061268B" w:rsidRPr="00E55B94" w:rsidRDefault="00D171CC" w:rsidP="0061268B">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11.19</w:t>
            </w:r>
          </w:p>
        </w:tc>
        <w:tc>
          <w:tcPr>
            <w:tcW w:w="1701"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tcPr>
          <w:p w:rsidR="0061268B" w:rsidRPr="00E55B94" w:rsidRDefault="00D171CC" w:rsidP="0061268B">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11.19</w:t>
            </w:r>
          </w:p>
        </w:tc>
      </w:tr>
      <w:tr w:rsidR="0061268B"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1268B" w:rsidRPr="00E55B94" w:rsidRDefault="0061268B" w:rsidP="0061268B">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303</w:t>
            </w:r>
          </w:p>
        </w:tc>
        <w:tc>
          <w:tcPr>
            <w:tcW w:w="577"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lef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09</w:t>
            </w:r>
          </w:p>
        </w:tc>
        <w:tc>
          <w:tcPr>
            <w:tcW w:w="2891"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lef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奖励金</w:t>
            </w:r>
          </w:p>
        </w:tc>
        <w:tc>
          <w:tcPr>
            <w:tcW w:w="1701" w:type="dxa"/>
            <w:tcBorders>
              <w:top w:val="nil"/>
              <w:left w:val="nil"/>
              <w:bottom w:val="single" w:sz="4" w:space="0" w:color="auto"/>
              <w:right w:val="single" w:sz="4" w:space="0" w:color="auto"/>
            </w:tcBorders>
            <w:shd w:val="clear" w:color="auto" w:fill="auto"/>
            <w:vAlign w:val="center"/>
          </w:tcPr>
          <w:p w:rsidR="0061268B" w:rsidRPr="00E55B94" w:rsidRDefault="00D171CC" w:rsidP="0061268B">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90</w:t>
            </w:r>
          </w:p>
        </w:tc>
        <w:tc>
          <w:tcPr>
            <w:tcW w:w="1701" w:type="dxa"/>
            <w:tcBorders>
              <w:top w:val="nil"/>
              <w:left w:val="nil"/>
              <w:bottom w:val="single" w:sz="4" w:space="0" w:color="auto"/>
              <w:right w:val="single" w:sz="4" w:space="0" w:color="auto"/>
            </w:tcBorders>
            <w:shd w:val="clear" w:color="auto" w:fill="auto"/>
            <w:vAlign w:val="center"/>
          </w:tcPr>
          <w:p w:rsidR="0061268B" w:rsidRPr="00E55B94" w:rsidRDefault="00D171CC" w:rsidP="0061268B">
            <w:pPr>
              <w:widowControl/>
              <w:jc w:val="right"/>
              <w:rPr>
                <w:rFonts w:ascii="仿宋_GB2312" w:eastAsia="仿宋_GB2312" w:hAnsi="宋体" w:cs="宋体"/>
                <w:color w:val="171717" w:themeColor="background2" w:themeShade="1A"/>
                <w:kern w:val="0"/>
                <w:sz w:val="28"/>
                <w:szCs w:val="28"/>
              </w:rPr>
            </w:pPr>
            <w:r w:rsidRPr="00D171CC">
              <w:rPr>
                <w:rFonts w:ascii="仿宋_GB2312" w:eastAsia="仿宋_GB2312" w:hAnsi="宋体" w:cs="宋体"/>
                <w:color w:val="171717" w:themeColor="background2" w:themeShade="1A"/>
                <w:kern w:val="0"/>
                <w:sz w:val="28"/>
                <w:szCs w:val="28"/>
              </w:rPr>
              <w:t>90</w:t>
            </w:r>
          </w:p>
        </w:tc>
        <w:tc>
          <w:tcPr>
            <w:tcW w:w="1701" w:type="dxa"/>
            <w:tcBorders>
              <w:top w:val="nil"/>
              <w:left w:val="nil"/>
              <w:bottom w:val="single" w:sz="4" w:space="0" w:color="auto"/>
              <w:right w:val="single" w:sz="4" w:space="0" w:color="auto"/>
            </w:tcBorders>
            <w:shd w:val="clear" w:color="auto" w:fill="auto"/>
            <w:vAlign w:val="center"/>
          </w:tcPr>
          <w:p w:rsidR="0061268B" w:rsidRPr="00E55B94" w:rsidRDefault="0061268B" w:rsidP="0061268B">
            <w:pPr>
              <w:widowControl/>
              <w:jc w:val="right"/>
              <w:rPr>
                <w:rFonts w:ascii="仿宋_GB2312" w:eastAsia="仿宋_GB2312" w:hAnsi="宋体" w:cs="宋体"/>
                <w:color w:val="171717" w:themeColor="background2" w:themeShade="1A"/>
                <w:kern w:val="0"/>
                <w:sz w:val="28"/>
                <w:szCs w:val="28"/>
              </w:rPr>
            </w:pPr>
          </w:p>
        </w:tc>
      </w:tr>
      <w:tr w:rsidR="0061268B" w:rsidRPr="00E55B94" w:rsidTr="00725391">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61268B" w:rsidRPr="00E55B94" w:rsidRDefault="0061268B" w:rsidP="0061268B">
            <w:pPr>
              <w:widowControl/>
              <w:jc w:val="left"/>
              <w:rPr>
                <w:rFonts w:ascii="仿宋_GB2312" w:eastAsia="仿宋_GB2312" w:hAnsi="宋体" w:cs="宋体"/>
                <w:color w:val="171717" w:themeColor="background2" w:themeShade="1A"/>
                <w:kern w:val="0"/>
                <w:sz w:val="28"/>
                <w:szCs w:val="28"/>
              </w:rPr>
            </w:pPr>
          </w:p>
        </w:tc>
        <w:tc>
          <w:tcPr>
            <w:tcW w:w="577" w:type="dxa"/>
            <w:tcBorders>
              <w:top w:val="nil"/>
              <w:left w:val="nil"/>
              <w:bottom w:val="single" w:sz="4" w:space="0" w:color="auto"/>
              <w:right w:val="single" w:sz="4" w:space="0" w:color="auto"/>
            </w:tcBorders>
            <w:shd w:val="clear" w:color="auto" w:fill="auto"/>
            <w:vAlign w:val="center"/>
            <w:hideMark/>
          </w:tcPr>
          <w:p w:rsidR="0061268B" w:rsidRPr="00E55B94" w:rsidRDefault="0061268B" w:rsidP="0061268B">
            <w:pPr>
              <w:widowControl/>
              <w:jc w:val="left"/>
              <w:rPr>
                <w:rFonts w:ascii="仿宋_GB2312" w:eastAsia="仿宋_GB2312" w:hAnsi="宋体" w:cs="宋体"/>
                <w:color w:val="171717" w:themeColor="background2" w:themeShade="1A"/>
                <w:kern w:val="0"/>
                <w:sz w:val="28"/>
                <w:szCs w:val="28"/>
              </w:rPr>
            </w:pPr>
          </w:p>
        </w:tc>
        <w:tc>
          <w:tcPr>
            <w:tcW w:w="2891" w:type="dxa"/>
            <w:tcBorders>
              <w:top w:val="nil"/>
              <w:left w:val="nil"/>
              <w:bottom w:val="single" w:sz="4" w:space="0" w:color="auto"/>
              <w:right w:val="single" w:sz="4" w:space="0" w:color="auto"/>
            </w:tcBorders>
            <w:shd w:val="clear" w:color="auto" w:fill="auto"/>
            <w:vAlign w:val="center"/>
            <w:hideMark/>
          </w:tcPr>
          <w:p w:rsidR="0061268B" w:rsidRPr="00E55B94" w:rsidRDefault="0061268B" w:rsidP="0061268B">
            <w:pPr>
              <w:widowControl/>
              <w:jc w:val="center"/>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合计</w:t>
            </w:r>
          </w:p>
        </w:tc>
        <w:tc>
          <w:tcPr>
            <w:tcW w:w="1701" w:type="dxa"/>
            <w:tcBorders>
              <w:top w:val="nil"/>
              <w:left w:val="nil"/>
              <w:bottom w:val="single" w:sz="4" w:space="0" w:color="auto"/>
              <w:right w:val="single" w:sz="4" w:space="0" w:color="auto"/>
            </w:tcBorders>
            <w:shd w:val="clear" w:color="auto" w:fill="auto"/>
            <w:vAlign w:val="center"/>
            <w:hideMark/>
          </w:tcPr>
          <w:p w:rsidR="0061268B" w:rsidRPr="00E55B94" w:rsidRDefault="0061268B" w:rsidP="0061268B">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38</w:t>
            </w:r>
            <w:r w:rsidR="00951170">
              <w:rPr>
                <w:rFonts w:ascii="仿宋_GB2312" w:eastAsia="仿宋_GB2312" w:hAnsi="宋体" w:cs="宋体" w:hint="eastAsia"/>
                <w:color w:val="171717" w:themeColor="background2" w:themeShade="1A"/>
                <w:kern w:val="0"/>
                <w:sz w:val="28"/>
                <w:szCs w:val="28"/>
              </w:rPr>
              <w:t>6.63</w:t>
            </w:r>
          </w:p>
        </w:tc>
        <w:tc>
          <w:tcPr>
            <w:tcW w:w="1701" w:type="dxa"/>
            <w:tcBorders>
              <w:top w:val="nil"/>
              <w:left w:val="nil"/>
              <w:bottom w:val="single" w:sz="4" w:space="0" w:color="auto"/>
              <w:right w:val="single" w:sz="4" w:space="0" w:color="auto"/>
            </w:tcBorders>
            <w:shd w:val="clear" w:color="auto" w:fill="auto"/>
            <w:vAlign w:val="center"/>
            <w:hideMark/>
          </w:tcPr>
          <w:p w:rsidR="0061268B" w:rsidRPr="00E55B94" w:rsidRDefault="00951170" w:rsidP="0061268B">
            <w:pPr>
              <w:widowControl/>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348.93</w:t>
            </w:r>
          </w:p>
        </w:tc>
        <w:tc>
          <w:tcPr>
            <w:tcW w:w="1701" w:type="dxa"/>
            <w:tcBorders>
              <w:top w:val="nil"/>
              <w:left w:val="nil"/>
              <w:bottom w:val="single" w:sz="4" w:space="0" w:color="auto"/>
              <w:right w:val="single" w:sz="4" w:space="0" w:color="auto"/>
            </w:tcBorders>
            <w:shd w:val="clear" w:color="auto" w:fill="auto"/>
            <w:vAlign w:val="center"/>
            <w:hideMark/>
          </w:tcPr>
          <w:p w:rsidR="0061268B" w:rsidRPr="00E55B94" w:rsidRDefault="00951170" w:rsidP="0061268B">
            <w:pPr>
              <w:widowControl/>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37.7</w:t>
            </w:r>
          </w:p>
        </w:tc>
      </w:tr>
    </w:tbl>
    <w:p w:rsidR="00BD5383" w:rsidRPr="00E55B94" w:rsidRDefault="00BD5383" w:rsidP="00422341">
      <w:pPr>
        <w:widowControl/>
        <w:spacing w:beforeLines="50" w:line="300" w:lineRule="auto"/>
        <w:outlineLvl w:val="1"/>
        <w:rPr>
          <w:rFonts w:ascii="仿宋_GB2312" w:eastAsia="仿宋_GB2312" w:hAnsiTheme="minorEastAsia"/>
          <w:b/>
          <w:color w:val="171717" w:themeColor="background2" w:themeShade="1A"/>
          <w:kern w:val="0"/>
          <w:sz w:val="28"/>
          <w:szCs w:val="28"/>
        </w:rPr>
      </w:pPr>
      <w:r w:rsidRPr="00E55B94">
        <w:rPr>
          <w:rFonts w:ascii="仿宋_GB2312" w:eastAsia="仿宋_GB2312" w:hAnsiTheme="minorEastAsia" w:hint="eastAsia"/>
          <w:b/>
          <w:color w:val="171717" w:themeColor="background2" w:themeShade="1A"/>
          <w:kern w:val="0"/>
          <w:sz w:val="28"/>
          <w:szCs w:val="28"/>
        </w:rPr>
        <w:t>表七：</w:t>
      </w:r>
    </w:p>
    <w:p w:rsidR="004157D5" w:rsidRPr="00E55B94" w:rsidRDefault="004157D5" w:rsidP="004157D5">
      <w:pPr>
        <w:widowControl/>
        <w:spacing w:line="300" w:lineRule="auto"/>
        <w:jc w:val="center"/>
        <w:outlineLvl w:val="1"/>
        <w:rPr>
          <w:rFonts w:ascii="仿宋_GB2312" w:eastAsia="仿宋_GB2312" w:hAnsiTheme="minorEastAsia"/>
          <w:b/>
          <w:color w:val="171717" w:themeColor="background2" w:themeShade="1A"/>
          <w:kern w:val="0"/>
          <w:sz w:val="28"/>
          <w:szCs w:val="28"/>
        </w:rPr>
      </w:pPr>
      <w:r w:rsidRPr="00E55B94">
        <w:rPr>
          <w:rFonts w:ascii="仿宋_GB2312" w:eastAsia="仿宋_GB2312" w:hAnsiTheme="minorEastAsia" w:hint="eastAsia"/>
          <w:b/>
          <w:color w:val="171717" w:themeColor="background2" w:themeShade="1A"/>
          <w:kern w:val="0"/>
          <w:sz w:val="28"/>
          <w:szCs w:val="28"/>
        </w:rPr>
        <w:t>一般公共预算项目支出情况表</w:t>
      </w:r>
    </w:p>
    <w:p w:rsidR="001D1D49" w:rsidRPr="00E55B94" w:rsidRDefault="001D1D49" w:rsidP="009215A4">
      <w:pPr>
        <w:widowControl/>
        <w:spacing w:line="360" w:lineRule="exact"/>
        <w:outlineLvl w:val="1"/>
        <w:rPr>
          <w:rFonts w:ascii="仿宋_GB2312" w:eastAsia="仿宋_GB2312" w:hAnsiTheme="minorEastAsia"/>
          <w:color w:val="171717" w:themeColor="background2" w:themeShade="1A"/>
          <w:kern w:val="0"/>
          <w:sz w:val="28"/>
          <w:szCs w:val="28"/>
        </w:rPr>
      </w:pPr>
      <w:r w:rsidRPr="00E55B94">
        <w:rPr>
          <w:rFonts w:ascii="仿宋_GB2312" w:eastAsia="仿宋_GB2312" w:hAnsiTheme="minorEastAsia" w:hint="eastAsia"/>
          <w:color w:val="171717" w:themeColor="background2" w:themeShade="1A"/>
          <w:kern w:val="0"/>
          <w:sz w:val="28"/>
          <w:szCs w:val="28"/>
        </w:rPr>
        <w:t xml:space="preserve">编制单位：乌鲁木齐市水磨沟区民政局      </w:t>
      </w:r>
      <w:r w:rsidR="00725391" w:rsidRPr="00E55B94">
        <w:rPr>
          <w:rFonts w:ascii="仿宋_GB2312" w:eastAsia="仿宋_GB2312" w:hAnsiTheme="minorEastAsia" w:hint="eastAsia"/>
          <w:color w:val="171717" w:themeColor="background2" w:themeShade="1A"/>
          <w:kern w:val="0"/>
          <w:sz w:val="28"/>
          <w:szCs w:val="28"/>
        </w:rPr>
        <w:t xml:space="preserve">                  </w:t>
      </w:r>
      <w:r w:rsidRPr="00E55B94">
        <w:rPr>
          <w:rFonts w:ascii="仿宋_GB2312" w:eastAsia="仿宋_GB2312" w:hAnsiTheme="minorEastAsia" w:hint="eastAsia"/>
          <w:color w:val="171717" w:themeColor="background2" w:themeShade="1A"/>
          <w:kern w:val="0"/>
          <w:sz w:val="28"/>
          <w:szCs w:val="28"/>
        </w:rPr>
        <w:t xml:space="preserve">     单位:万元</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426"/>
        <w:gridCol w:w="992"/>
        <w:gridCol w:w="1417"/>
        <w:gridCol w:w="946"/>
        <w:gridCol w:w="709"/>
        <w:gridCol w:w="709"/>
        <w:gridCol w:w="850"/>
        <w:gridCol w:w="425"/>
        <w:gridCol w:w="567"/>
        <w:gridCol w:w="426"/>
        <w:gridCol w:w="567"/>
        <w:gridCol w:w="425"/>
        <w:gridCol w:w="425"/>
        <w:gridCol w:w="346"/>
      </w:tblGrid>
      <w:tr w:rsidR="001D1D49" w:rsidRPr="00E55B94" w:rsidTr="001D1D49">
        <w:trPr>
          <w:trHeight w:val="630"/>
          <w:jc w:val="center"/>
        </w:trPr>
        <w:tc>
          <w:tcPr>
            <w:tcW w:w="1417" w:type="dxa"/>
            <w:gridSpan w:val="3"/>
            <w:shd w:val="clear" w:color="auto" w:fill="auto"/>
            <w:noWrap/>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科 目 编 码</w:t>
            </w:r>
          </w:p>
        </w:tc>
        <w:tc>
          <w:tcPr>
            <w:tcW w:w="992" w:type="dxa"/>
            <w:vMerge w:val="restart"/>
            <w:shd w:val="clear" w:color="auto" w:fill="auto"/>
            <w:noWrap/>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科目</w:t>
            </w:r>
          </w:p>
        </w:tc>
        <w:tc>
          <w:tcPr>
            <w:tcW w:w="1417" w:type="dxa"/>
            <w:vMerge w:val="restart"/>
            <w:shd w:val="clear" w:color="auto" w:fill="auto"/>
            <w:noWrap/>
            <w:vAlign w:val="center"/>
            <w:hideMark/>
          </w:tcPr>
          <w:p w:rsidR="00BD5383" w:rsidRPr="00E55B94" w:rsidRDefault="00BD5383" w:rsidP="000A5A80">
            <w:pPr>
              <w:jc w:val="center"/>
              <w:rPr>
                <w:rFonts w:ascii="仿宋_GB2312" w:eastAsia="仿宋_GB2312"/>
                <w:color w:val="171717" w:themeColor="background2" w:themeShade="1A"/>
                <w:sz w:val="28"/>
                <w:szCs w:val="28"/>
              </w:rPr>
            </w:pPr>
            <w:r w:rsidRPr="00E55B94">
              <w:rPr>
                <w:rFonts w:ascii="仿宋_GB2312" w:eastAsia="仿宋_GB2312" w:hAnsi="宋体" w:hint="eastAsia"/>
                <w:b/>
                <w:color w:val="171717" w:themeColor="background2" w:themeShade="1A"/>
                <w:kern w:val="0"/>
                <w:sz w:val="28"/>
                <w:szCs w:val="28"/>
              </w:rPr>
              <w:t>项目名称</w:t>
            </w:r>
          </w:p>
        </w:tc>
        <w:tc>
          <w:tcPr>
            <w:tcW w:w="946"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项目支出合计</w:t>
            </w:r>
          </w:p>
        </w:tc>
        <w:tc>
          <w:tcPr>
            <w:tcW w:w="709"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工资福利支出</w:t>
            </w:r>
          </w:p>
        </w:tc>
        <w:tc>
          <w:tcPr>
            <w:tcW w:w="709"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商品和服务支出</w:t>
            </w:r>
          </w:p>
        </w:tc>
        <w:tc>
          <w:tcPr>
            <w:tcW w:w="850"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对个人和家庭的补助</w:t>
            </w:r>
          </w:p>
        </w:tc>
        <w:tc>
          <w:tcPr>
            <w:tcW w:w="425"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债务利息及费用支出</w:t>
            </w:r>
          </w:p>
        </w:tc>
        <w:tc>
          <w:tcPr>
            <w:tcW w:w="567"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资本性支出（基本建设）</w:t>
            </w:r>
          </w:p>
        </w:tc>
        <w:tc>
          <w:tcPr>
            <w:tcW w:w="426"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资本性支出</w:t>
            </w:r>
          </w:p>
        </w:tc>
        <w:tc>
          <w:tcPr>
            <w:tcW w:w="567"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对企业补助（基本建设）</w:t>
            </w:r>
          </w:p>
        </w:tc>
        <w:tc>
          <w:tcPr>
            <w:tcW w:w="425"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对企业补助</w:t>
            </w:r>
          </w:p>
        </w:tc>
        <w:tc>
          <w:tcPr>
            <w:tcW w:w="425"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对社会保障基金补助</w:t>
            </w:r>
          </w:p>
        </w:tc>
        <w:tc>
          <w:tcPr>
            <w:tcW w:w="346" w:type="dxa"/>
            <w:vMerge w:val="restart"/>
            <w:shd w:val="clear" w:color="auto" w:fill="auto"/>
            <w:vAlign w:val="center"/>
            <w:hideMark/>
          </w:tcPr>
          <w:p w:rsidR="00BD5383" w:rsidRPr="00E55B94" w:rsidRDefault="00BD5383" w:rsidP="000A5A80">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其他支出</w:t>
            </w:r>
          </w:p>
        </w:tc>
      </w:tr>
      <w:tr w:rsidR="001D1D49" w:rsidRPr="00E55B94" w:rsidTr="001D1D49">
        <w:trPr>
          <w:trHeight w:val="1367"/>
          <w:jc w:val="center"/>
        </w:trPr>
        <w:tc>
          <w:tcPr>
            <w:tcW w:w="566" w:type="dxa"/>
            <w:tcBorders>
              <w:bottom w:val="single" w:sz="4" w:space="0" w:color="auto"/>
            </w:tcBorders>
            <w:shd w:val="clear" w:color="auto" w:fill="auto"/>
            <w:noWrap/>
            <w:vAlign w:val="center"/>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类</w:t>
            </w:r>
          </w:p>
        </w:tc>
        <w:tc>
          <w:tcPr>
            <w:tcW w:w="425" w:type="dxa"/>
            <w:tcBorders>
              <w:bottom w:val="single" w:sz="4" w:space="0" w:color="auto"/>
            </w:tcBorders>
            <w:shd w:val="clear" w:color="auto" w:fill="auto"/>
            <w:noWrap/>
            <w:vAlign w:val="center"/>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款</w:t>
            </w:r>
          </w:p>
        </w:tc>
        <w:tc>
          <w:tcPr>
            <w:tcW w:w="426" w:type="dxa"/>
            <w:tcBorders>
              <w:bottom w:val="single" w:sz="4" w:space="0" w:color="auto"/>
            </w:tcBorders>
            <w:shd w:val="clear" w:color="auto" w:fill="auto"/>
            <w:noWrap/>
            <w:vAlign w:val="center"/>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项</w:t>
            </w:r>
          </w:p>
        </w:tc>
        <w:tc>
          <w:tcPr>
            <w:tcW w:w="992" w:type="dxa"/>
            <w:vMerge/>
            <w:tcBorders>
              <w:bottom w:val="single" w:sz="4" w:space="0" w:color="auto"/>
            </w:tcBorders>
            <w:shd w:val="clear" w:color="auto" w:fill="auto"/>
            <w:vAlign w:val="center"/>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1417"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946"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709"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709"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850"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425"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567"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426"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567"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425"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425"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c>
          <w:tcPr>
            <w:tcW w:w="346" w:type="dxa"/>
            <w:vMerge/>
            <w:tcBorders>
              <w:bottom w:val="single" w:sz="4" w:space="0" w:color="auto"/>
            </w:tcBorders>
            <w:shd w:val="clear" w:color="auto" w:fill="auto"/>
            <w:hideMark/>
          </w:tcPr>
          <w:p w:rsidR="00BD5383" w:rsidRPr="00E55B94" w:rsidRDefault="00BD5383" w:rsidP="000A5A80">
            <w:pPr>
              <w:widowControl/>
              <w:jc w:val="left"/>
              <w:outlineLvl w:val="1"/>
              <w:rPr>
                <w:rFonts w:ascii="仿宋_GB2312" w:eastAsia="仿宋_GB2312" w:hAnsi="宋体"/>
                <w:b/>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D3056D" w:rsidRPr="00E55B94" w:rsidRDefault="00BF3E0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205</w:t>
            </w:r>
          </w:p>
        </w:tc>
        <w:tc>
          <w:tcPr>
            <w:tcW w:w="425" w:type="dxa"/>
            <w:shd w:val="clear" w:color="auto" w:fill="auto"/>
            <w:vAlign w:val="center"/>
          </w:tcPr>
          <w:p w:rsidR="00D3056D" w:rsidRPr="00E55B94" w:rsidRDefault="00BF3E0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26" w:type="dxa"/>
            <w:shd w:val="clear" w:color="auto" w:fill="auto"/>
            <w:vAlign w:val="center"/>
          </w:tcPr>
          <w:p w:rsidR="00D3056D" w:rsidRPr="00E55B94" w:rsidRDefault="00BF3E0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03</w:t>
            </w:r>
          </w:p>
        </w:tc>
        <w:tc>
          <w:tcPr>
            <w:tcW w:w="992" w:type="dxa"/>
            <w:shd w:val="clear" w:color="auto" w:fill="auto"/>
            <w:vAlign w:val="center"/>
          </w:tcPr>
          <w:p w:rsidR="00D3056D" w:rsidRPr="00E55B94" w:rsidRDefault="00BF3E03"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初中教育</w:t>
            </w:r>
          </w:p>
        </w:tc>
        <w:tc>
          <w:tcPr>
            <w:tcW w:w="1417" w:type="dxa"/>
            <w:shd w:val="clear" w:color="auto" w:fill="auto"/>
            <w:vAlign w:val="center"/>
          </w:tcPr>
          <w:p w:rsidR="00D3056D" w:rsidRPr="00E55B94" w:rsidRDefault="00BF3E03"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（低保）中小学生膳食营养补贴</w:t>
            </w:r>
          </w:p>
        </w:tc>
        <w:tc>
          <w:tcPr>
            <w:tcW w:w="946" w:type="dxa"/>
            <w:shd w:val="clear" w:color="auto" w:fill="auto"/>
            <w:vAlign w:val="center"/>
          </w:tcPr>
          <w:p w:rsidR="00D3056D" w:rsidRPr="00E55B94" w:rsidRDefault="00BF3E03"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50.00</w:t>
            </w:r>
          </w:p>
        </w:tc>
        <w:tc>
          <w:tcPr>
            <w:tcW w:w="709" w:type="dxa"/>
            <w:shd w:val="clear" w:color="auto" w:fill="auto"/>
            <w:vAlign w:val="center"/>
          </w:tcPr>
          <w:p w:rsidR="00D3056D" w:rsidRPr="00E55B94" w:rsidRDefault="00D3056D" w:rsidP="00F522B2">
            <w:pPr>
              <w:jc w:val="right"/>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D3056D" w:rsidRPr="00E55B94" w:rsidRDefault="00BF3E03"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50.00</w:t>
            </w:r>
          </w:p>
        </w:tc>
        <w:tc>
          <w:tcPr>
            <w:tcW w:w="425"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D3056D" w:rsidRPr="00E55B94" w:rsidRDefault="00BF3E0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D3056D" w:rsidRPr="00E55B94" w:rsidRDefault="00BF3E0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26" w:type="dxa"/>
            <w:shd w:val="clear" w:color="auto" w:fill="auto"/>
            <w:vAlign w:val="center"/>
          </w:tcPr>
          <w:p w:rsidR="00D3056D" w:rsidRPr="00E55B94" w:rsidRDefault="00BF3E0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992" w:type="dxa"/>
            <w:shd w:val="clear" w:color="auto" w:fill="auto"/>
            <w:vAlign w:val="center"/>
          </w:tcPr>
          <w:p w:rsidR="00D3056D" w:rsidRPr="00E55B94" w:rsidRDefault="00BF3E03"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一般行政管理事务（民政管理事务）</w:t>
            </w:r>
          </w:p>
        </w:tc>
        <w:tc>
          <w:tcPr>
            <w:tcW w:w="1417" w:type="dxa"/>
            <w:shd w:val="clear" w:color="auto" w:fill="auto"/>
            <w:vAlign w:val="center"/>
          </w:tcPr>
          <w:p w:rsidR="00D3056D" w:rsidRPr="00E55B94" w:rsidRDefault="00BF3E03"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（低保）爱心慈善超市专用基金</w:t>
            </w:r>
          </w:p>
        </w:tc>
        <w:tc>
          <w:tcPr>
            <w:tcW w:w="946" w:type="dxa"/>
            <w:shd w:val="clear" w:color="auto" w:fill="auto"/>
            <w:vAlign w:val="center"/>
          </w:tcPr>
          <w:p w:rsidR="00D3056D" w:rsidRPr="00E55B94" w:rsidRDefault="002E44DC" w:rsidP="000D41A3">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143.44</w:t>
            </w:r>
          </w:p>
        </w:tc>
        <w:tc>
          <w:tcPr>
            <w:tcW w:w="709"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D3056D" w:rsidRPr="00E55B94" w:rsidRDefault="002E44DC" w:rsidP="000D41A3">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143.44</w:t>
            </w:r>
          </w:p>
        </w:tc>
        <w:tc>
          <w:tcPr>
            <w:tcW w:w="425"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D3056D" w:rsidRPr="00E55B94" w:rsidRDefault="00D3056D"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B553DA" w:rsidRPr="00E55B94" w:rsidRDefault="00BF3E0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B553DA" w:rsidRPr="00E55B94" w:rsidRDefault="00BF3E0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26" w:type="dxa"/>
            <w:shd w:val="clear" w:color="auto" w:fill="auto"/>
            <w:vAlign w:val="center"/>
          </w:tcPr>
          <w:p w:rsidR="00B553DA" w:rsidRPr="00E55B94" w:rsidRDefault="00BF3E0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04</w:t>
            </w:r>
          </w:p>
        </w:tc>
        <w:tc>
          <w:tcPr>
            <w:tcW w:w="992" w:type="dxa"/>
            <w:shd w:val="clear" w:color="auto" w:fill="auto"/>
            <w:vAlign w:val="center"/>
          </w:tcPr>
          <w:p w:rsidR="00B553DA" w:rsidRPr="00E55B94" w:rsidRDefault="00BF3E03"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拥军优属</w:t>
            </w:r>
          </w:p>
        </w:tc>
        <w:tc>
          <w:tcPr>
            <w:tcW w:w="1417" w:type="dxa"/>
            <w:shd w:val="clear" w:color="auto" w:fill="auto"/>
            <w:vAlign w:val="center"/>
          </w:tcPr>
          <w:p w:rsidR="00B553DA" w:rsidRPr="00E55B94" w:rsidRDefault="00BF3E03"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（优抚、双拥）双拥工作经费</w:t>
            </w:r>
          </w:p>
        </w:tc>
        <w:tc>
          <w:tcPr>
            <w:tcW w:w="946" w:type="dxa"/>
            <w:shd w:val="clear" w:color="auto" w:fill="auto"/>
            <w:vAlign w:val="center"/>
          </w:tcPr>
          <w:p w:rsidR="00B553DA" w:rsidRPr="00E55B94" w:rsidRDefault="00BF3E03" w:rsidP="00F522B2">
            <w:pPr>
              <w:jc w:val="righ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100.00</w:t>
            </w:r>
          </w:p>
        </w:tc>
        <w:tc>
          <w:tcPr>
            <w:tcW w:w="709" w:type="dxa"/>
            <w:shd w:val="clear" w:color="auto" w:fill="auto"/>
            <w:vAlign w:val="center"/>
          </w:tcPr>
          <w:p w:rsidR="00B553DA" w:rsidRPr="00E55B94" w:rsidRDefault="00B553DA"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BF3E03" w:rsidRPr="00E55B94" w:rsidRDefault="00BF3E03"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100.00</w:t>
            </w:r>
          </w:p>
        </w:tc>
        <w:tc>
          <w:tcPr>
            <w:tcW w:w="850" w:type="dxa"/>
            <w:shd w:val="clear" w:color="auto" w:fill="auto"/>
            <w:vAlign w:val="center"/>
          </w:tcPr>
          <w:p w:rsidR="00B553DA" w:rsidRPr="00E55B94" w:rsidRDefault="00B553DA"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B553DA" w:rsidRPr="00E55B94" w:rsidRDefault="00B553DA"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B553DA" w:rsidRPr="00E55B94" w:rsidRDefault="00B553DA"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B553DA" w:rsidRPr="00E55B94" w:rsidRDefault="00B553DA"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B553DA" w:rsidRPr="00E55B94" w:rsidRDefault="00B553DA"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B553DA" w:rsidRPr="00E55B94" w:rsidRDefault="00B553DA"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B553DA" w:rsidRPr="00E55B94" w:rsidRDefault="00B553DA"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B553DA" w:rsidRPr="00E55B94" w:rsidRDefault="00B553DA" w:rsidP="00F522B2">
            <w:pPr>
              <w:widowControl/>
              <w:jc w:val="right"/>
              <w:outlineLvl w:val="1"/>
              <w:rPr>
                <w:rFonts w:ascii="仿宋_GB2312" w:eastAsia="仿宋_GB2312" w:hAnsi="宋体"/>
                <w:color w:val="171717" w:themeColor="background2" w:themeShade="1A"/>
                <w:kern w:val="0"/>
                <w:sz w:val="28"/>
                <w:szCs w:val="28"/>
              </w:rPr>
            </w:pPr>
          </w:p>
        </w:tc>
      </w:tr>
      <w:tr w:rsidR="000D41A3" w:rsidRPr="00E55B94" w:rsidTr="001D1D49">
        <w:trPr>
          <w:trHeight w:val="585"/>
          <w:jc w:val="center"/>
        </w:trPr>
        <w:tc>
          <w:tcPr>
            <w:tcW w:w="56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02</w:t>
            </w:r>
          </w:p>
        </w:tc>
        <w:tc>
          <w:tcPr>
            <w:tcW w:w="42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05</w:t>
            </w:r>
          </w:p>
        </w:tc>
        <w:tc>
          <w:tcPr>
            <w:tcW w:w="992" w:type="dxa"/>
            <w:shd w:val="clear" w:color="auto" w:fill="auto"/>
            <w:vAlign w:val="center"/>
          </w:tcPr>
          <w:p w:rsidR="000D41A3" w:rsidRPr="00E55B94" w:rsidRDefault="000D41A3" w:rsidP="00D3056D">
            <w:pPr>
              <w:rPr>
                <w:rFonts w:ascii="仿宋_GB2312" w:eastAsia="仿宋_GB2312" w:hAnsi="宋体" w:cs="宋体"/>
                <w:color w:val="171717" w:themeColor="background2" w:themeShade="1A"/>
                <w:sz w:val="28"/>
                <w:szCs w:val="28"/>
              </w:rPr>
            </w:pPr>
            <w:r w:rsidRPr="000D41A3">
              <w:rPr>
                <w:rFonts w:ascii="仿宋_GB2312" w:eastAsia="仿宋_GB2312" w:hAnsi="宋体" w:cs="宋体" w:hint="eastAsia"/>
                <w:color w:val="171717" w:themeColor="background2" w:themeShade="1A"/>
                <w:sz w:val="28"/>
                <w:szCs w:val="28"/>
              </w:rPr>
              <w:t>老龄事务</w:t>
            </w:r>
          </w:p>
        </w:tc>
        <w:tc>
          <w:tcPr>
            <w:tcW w:w="1417" w:type="dxa"/>
            <w:shd w:val="clear" w:color="auto" w:fill="auto"/>
            <w:vAlign w:val="center"/>
          </w:tcPr>
          <w:p w:rsidR="000D41A3" w:rsidRPr="00E55B94" w:rsidRDefault="000D41A3" w:rsidP="00F522B2">
            <w:pPr>
              <w:widowControl/>
              <w:outlineLvl w:val="1"/>
              <w:rPr>
                <w:rFonts w:ascii="仿宋_GB2312" w:eastAsia="仿宋_GB2312" w:hAnsi="宋体"/>
                <w:color w:val="171717" w:themeColor="background2" w:themeShade="1A"/>
                <w:kern w:val="0"/>
                <w:sz w:val="28"/>
                <w:szCs w:val="28"/>
              </w:rPr>
            </w:pPr>
            <w:r w:rsidRPr="000D41A3">
              <w:rPr>
                <w:rFonts w:ascii="仿宋_GB2312" w:eastAsia="仿宋_GB2312" w:hAnsi="宋体" w:cs="宋体" w:hint="eastAsia"/>
                <w:color w:val="171717" w:themeColor="background2" w:themeShade="1A"/>
                <w:sz w:val="28"/>
                <w:szCs w:val="28"/>
              </w:rPr>
              <w:t>老龄事务</w:t>
            </w:r>
          </w:p>
        </w:tc>
        <w:tc>
          <w:tcPr>
            <w:tcW w:w="946" w:type="dxa"/>
            <w:shd w:val="clear" w:color="auto" w:fill="auto"/>
            <w:vAlign w:val="center"/>
          </w:tcPr>
          <w:p w:rsidR="000D41A3" w:rsidRPr="00E55B94" w:rsidRDefault="000D41A3"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15</w:t>
            </w:r>
          </w:p>
        </w:tc>
        <w:tc>
          <w:tcPr>
            <w:tcW w:w="709"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color w:val="171717" w:themeColor="background2" w:themeShade="1A"/>
                <w:kern w:val="0"/>
                <w:sz w:val="28"/>
                <w:szCs w:val="28"/>
              </w:rPr>
              <w:t>15</w:t>
            </w:r>
          </w:p>
        </w:tc>
        <w:tc>
          <w:tcPr>
            <w:tcW w:w="850"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r>
      <w:tr w:rsidR="000D41A3" w:rsidRPr="00E55B94" w:rsidTr="001D1D49">
        <w:trPr>
          <w:trHeight w:val="585"/>
          <w:jc w:val="center"/>
        </w:trPr>
        <w:tc>
          <w:tcPr>
            <w:tcW w:w="56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lastRenderedPageBreak/>
              <w:t>208</w:t>
            </w:r>
          </w:p>
        </w:tc>
        <w:tc>
          <w:tcPr>
            <w:tcW w:w="425"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02</w:t>
            </w:r>
          </w:p>
        </w:tc>
        <w:tc>
          <w:tcPr>
            <w:tcW w:w="42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06</w:t>
            </w:r>
          </w:p>
        </w:tc>
        <w:tc>
          <w:tcPr>
            <w:tcW w:w="992" w:type="dxa"/>
            <w:shd w:val="clear" w:color="auto" w:fill="auto"/>
            <w:vAlign w:val="center"/>
          </w:tcPr>
          <w:p w:rsidR="000D41A3" w:rsidRPr="00E55B94" w:rsidRDefault="000D41A3" w:rsidP="00D3056D">
            <w:pPr>
              <w:rPr>
                <w:rFonts w:ascii="仿宋_GB2312" w:eastAsia="仿宋_GB2312" w:hAnsi="宋体" w:cs="宋体"/>
                <w:color w:val="171717" w:themeColor="background2" w:themeShade="1A"/>
                <w:sz w:val="28"/>
                <w:szCs w:val="28"/>
              </w:rPr>
            </w:pPr>
            <w:r w:rsidRPr="000D41A3">
              <w:rPr>
                <w:rFonts w:ascii="仿宋_GB2312" w:eastAsia="仿宋_GB2312" w:hAnsi="宋体" w:cs="宋体" w:hint="eastAsia"/>
                <w:color w:val="171717" w:themeColor="background2" w:themeShade="1A"/>
                <w:sz w:val="28"/>
                <w:szCs w:val="28"/>
              </w:rPr>
              <w:t>民间组织管理</w:t>
            </w:r>
          </w:p>
        </w:tc>
        <w:tc>
          <w:tcPr>
            <w:tcW w:w="1417" w:type="dxa"/>
            <w:shd w:val="clear" w:color="auto" w:fill="auto"/>
            <w:vAlign w:val="center"/>
          </w:tcPr>
          <w:p w:rsidR="000D41A3" w:rsidRPr="00E55B94" w:rsidRDefault="000D41A3" w:rsidP="00F522B2">
            <w:pPr>
              <w:widowControl/>
              <w:outlineLvl w:val="1"/>
              <w:rPr>
                <w:rFonts w:ascii="仿宋_GB2312" w:eastAsia="仿宋_GB2312" w:hAnsi="宋体"/>
                <w:color w:val="171717" w:themeColor="background2" w:themeShade="1A"/>
                <w:kern w:val="0"/>
                <w:sz w:val="28"/>
                <w:szCs w:val="28"/>
              </w:rPr>
            </w:pPr>
            <w:r w:rsidRPr="000D41A3">
              <w:rPr>
                <w:rFonts w:ascii="仿宋_GB2312" w:eastAsia="仿宋_GB2312" w:hAnsi="宋体" w:hint="eastAsia"/>
                <w:color w:val="171717" w:themeColor="background2" w:themeShade="1A"/>
                <w:kern w:val="0"/>
                <w:sz w:val="28"/>
                <w:szCs w:val="28"/>
              </w:rPr>
              <w:t>民间组织管理</w:t>
            </w:r>
          </w:p>
        </w:tc>
        <w:tc>
          <w:tcPr>
            <w:tcW w:w="946" w:type="dxa"/>
            <w:shd w:val="clear" w:color="auto" w:fill="auto"/>
            <w:vAlign w:val="center"/>
          </w:tcPr>
          <w:p w:rsidR="000D41A3" w:rsidRPr="00E55B94" w:rsidRDefault="000D41A3"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13.3</w:t>
            </w:r>
          </w:p>
        </w:tc>
        <w:tc>
          <w:tcPr>
            <w:tcW w:w="709"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color w:val="171717" w:themeColor="background2" w:themeShade="1A"/>
                <w:kern w:val="0"/>
                <w:sz w:val="28"/>
                <w:szCs w:val="28"/>
              </w:rPr>
              <w:t>13.3</w:t>
            </w:r>
          </w:p>
        </w:tc>
        <w:tc>
          <w:tcPr>
            <w:tcW w:w="850"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r>
      <w:tr w:rsidR="000D41A3" w:rsidRPr="00E55B94" w:rsidTr="001D1D49">
        <w:trPr>
          <w:trHeight w:val="585"/>
          <w:jc w:val="center"/>
        </w:trPr>
        <w:tc>
          <w:tcPr>
            <w:tcW w:w="56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2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992" w:type="dxa"/>
            <w:shd w:val="clear" w:color="auto" w:fill="auto"/>
            <w:vAlign w:val="center"/>
          </w:tcPr>
          <w:p w:rsidR="000D41A3" w:rsidRPr="00E55B94" w:rsidRDefault="000D41A3"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基层政权和社区建设</w:t>
            </w:r>
          </w:p>
        </w:tc>
        <w:tc>
          <w:tcPr>
            <w:tcW w:w="1417" w:type="dxa"/>
            <w:shd w:val="clear" w:color="auto" w:fill="auto"/>
            <w:vAlign w:val="center"/>
          </w:tcPr>
          <w:p w:rsidR="000D41A3" w:rsidRPr="00E55B94" w:rsidRDefault="000D41A3"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（社区基层建设）社区委员社保"五金"经费</w:t>
            </w:r>
          </w:p>
        </w:tc>
        <w:tc>
          <w:tcPr>
            <w:tcW w:w="946" w:type="dxa"/>
            <w:shd w:val="clear" w:color="auto" w:fill="auto"/>
            <w:vAlign w:val="center"/>
          </w:tcPr>
          <w:p w:rsidR="000D41A3" w:rsidRPr="00E55B94" w:rsidRDefault="000D41A3"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405.53</w:t>
            </w:r>
          </w:p>
        </w:tc>
        <w:tc>
          <w:tcPr>
            <w:tcW w:w="709"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0D41A3" w:rsidRPr="000D41A3" w:rsidRDefault="000D41A3">
            <w:pPr>
              <w:jc w:val="right"/>
              <w:rPr>
                <w:rFonts w:ascii="仿宋_GB2312" w:eastAsia="仿宋_GB2312" w:hAnsi="宋体"/>
                <w:color w:val="171717" w:themeColor="background2" w:themeShade="1A"/>
                <w:kern w:val="0"/>
                <w:sz w:val="28"/>
                <w:szCs w:val="28"/>
              </w:rPr>
            </w:pPr>
            <w:r w:rsidRPr="000D41A3">
              <w:rPr>
                <w:rFonts w:ascii="仿宋_GB2312" w:eastAsia="仿宋_GB2312" w:hAnsi="宋体" w:hint="eastAsia"/>
                <w:color w:val="171717" w:themeColor="background2" w:themeShade="1A"/>
                <w:kern w:val="0"/>
                <w:sz w:val="28"/>
                <w:szCs w:val="28"/>
              </w:rPr>
              <w:t>30.00</w:t>
            </w:r>
          </w:p>
        </w:tc>
        <w:tc>
          <w:tcPr>
            <w:tcW w:w="850" w:type="dxa"/>
            <w:shd w:val="clear" w:color="auto" w:fill="auto"/>
            <w:vAlign w:val="center"/>
          </w:tcPr>
          <w:p w:rsidR="000D41A3" w:rsidRPr="000D41A3" w:rsidRDefault="000D41A3">
            <w:pPr>
              <w:jc w:val="right"/>
              <w:rPr>
                <w:rFonts w:ascii="仿宋_GB2312" w:eastAsia="仿宋_GB2312" w:hAnsi="宋体"/>
                <w:color w:val="171717" w:themeColor="background2" w:themeShade="1A"/>
                <w:kern w:val="0"/>
                <w:sz w:val="28"/>
                <w:szCs w:val="28"/>
              </w:rPr>
            </w:pPr>
            <w:r w:rsidRPr="000D41A3">
              <w:rPr>
                <w:rFonts w:ascii="仿宋_GB2312" w:eastAsia="仿宋_GB2312" w:hAnsi="宋体" w:hint="eastAsia"/>
                <w:color w:val="171717" w:themeColor="background2" w:themeShade="1A"/>
                <w:kern w:val="0"/>
                <w:sz w:val="28"/>
                <w:szCs w:val="28"/>
              </w:rPr>
              <w:t>375.53</w:t>
            </w: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r>
      <w:tr w:rsidR="000D41A3" w:rsidRPr="00E55B94" w:rsidTr="001D1D49">
        <w:trPr>
          <w:trHeight w:val="585"/>
          <w:jc w:val="center"/>
        </w:trPr>
        <w:tc>
          <w:tcPr>
            <w:tcW w:w="56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42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992" w:type="dxa"/>
            <w:shd w:val="clear" w:color="auto" w:fill="auto"/>
            <w:vAlign w:val="center"/>
          </w:tcPr>
          <w:p w:rsidR="000D41A3" w:rsidRPr="00E55B94" w:rsidRDefault="000D41A3"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其他民政管理事务支出</w:t>
            </w:r>
          </w:p>
        </w:tc>
        <w:tc>
          <w:tcPr>
            <w:tcW w:w="1417" w:type="dxa"/>
            <w:shd w:val="clear" w:color="auto" w:fill="auto"/>
            <w:vAlign w:val="center"/>
          </w:tcPr>
          <w:p w:rsidR="000D41A3" w:rsidRPr="00E55B94" w:rsidRDefault="000D41A3"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cs="宋体" w:hint="eastAsia"/>
                <w:color w:val="171717" w:themeColor="background2" w:themeShade="1A"/>
                <w:sz w:val="28"/>
                <w:szCs w:val="28"/>
              </w:rPr>
              <w:t>其他民政管理事务支出</w:t>
            </w:r>
          </w:p>
        </w:tc>
        <w:tc>
          <w:tcPr>
            <w:tcW w:w="946" w:type="dxa"/>
            <w:shd w:val="clear" w:color="auto" w:fill="auto"/>
            <w:vAlign w:val="center"/>
          </w:tcPr>
          <w:p w:rsidR="000D41A3" w:rsidRPr="00E55B94" w:rsidRDefault="000D41A3"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129.89</w:t>
            </w:r>
          </w:p>
        </w:tc>
        <w:tc>
          <w:tcPr>
            <w:tcW w:w="709"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0D41A3" w:rsidRPr="000D41A3" w:rsidRDefault="000D41A3">
            <w:pPr>
              <w:jc w:val="right"/>
              <w:rPr>
                <w:rFonts w:ascii="仿宋_GB2312" w:eastAsia="仿宋_GB2312" w:hAnsi="宋体"/>
                <w:color w:val="171717" w:themeColor="background2" w:themeShade="1A"/>
                <w:kern w:val="0"/>
                <w:sz w:val="28"/>
                <w:szCs w:val="28"/>
              </w:rPr>
            </w:pPr>
            <w:r w:rsidRPr="000D41A3">
              <w:rPr>
                <w:rFonts w:ascii="仿宋_GB2312" w:eastAsia="仿宋_GB2312" w:hAnsi="宋体" w:hint="eastAsia"/>
                <w:color w:val="171717" w:themeColor="background2" w:themeShade="1A"/>
                <w:kern w:val="0"/>
                <w:sz w:val="28"/>
                <w:szCs w:val="28"/>
              </w:rPr>
              <w:t>118.79</w:t>
            </w:r>
          </w:p>
        </w:tc>
        <w:tc>
          <w:tcPr>
            <w:tcW w:w="850" w:type="dxa"/>
            <w:shd w:val="clear" w:color="auto" w:fill="auto"/>
            <w:vAlign w:val="center"/>
          </w:tcPr>
          <w:p w:rsidR="000D41A3" w:rsidRPr="000D41A3" w:rsidRDefault="000D41A3">
            <w:pPr>
              <w:jc w:val="right"/>
              <w:rPr>
                <w:rFonts w:ascii="仿宋_GB2312" w:eastAsia="仿宋_GB2312" w:hAnsi="宋体"/>
                <w:color w:val="171717" w:themeColor="background2" w:themeShade="1A"/>
                <w:kern w:val="0"/>
                <w:sz w:val="28"/>
                <w:szCs w:val="28"/>
              </w:rPr>
            </w:pPr>
            <w:r w:rsidRPr="000D41A3">
              <w:rPr>
                <w:rFonts w:ascii="仿宋_GB2312" w:eastAsia="仿宋_GB2312" w:hAnsi="宋体" w:hint="eastAsia"/>
                <w:color w:val="171717" w:themeColor="background2" w:themeShade="1A"/>
                <w:kern w:val="0"/>
                <w:sz w:val="28"/>
                <w:szCs w:val="28"/>
              </w:rPr>
              <w:t>11.10</w:t>
            </w: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其他行政事业单位离退休支出</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（优抚、双拥）军队无军籍退休退职人员调</w:t>
            </w:r>
            <w:proofErr w:type="gramStart"/>
            <w:r w:rsidRPr="00E55B94">
              <w:rPr>
                <w:rFonts w:ascii="仿宋_GB2312" w:eastAsia="仿宋_GB2312" w:hAnsi="宋体" w:hint="eastAsia"/>
                <w:color w:val="171717" w:themeColor="background2" w:themeShade="1A"/>
                <w:kern w:val="0"/>
                <w:sz w:val="28"/>
                <w:szCs w:val="28"/>
              </w:rPr>
              <w:t>标工资</w:t>
            </w:r>
            <w:proofErr w:type="gramEnd"/>
            <w:r w:rsidRPr="00E55B94">
              <w:rPr>
                <w:rFonts w:ascii="仿宋_GB2312" w:eastAsia="仿宋_GB2312" w:hAnsi="宋体" w:hint="eastAsia"/>
                <w:color w:val="171717" w:themeColor="background2" w:themeShade="1A"/>
                <w:kern w:val="0"/>
                <w:sz w:val="28"/>
                <w:szCs w:val="28"/>
              </w:rPr>
              <w:t>经费</w:t>
            </w:r>
          </w:p>
        </w:tc>
        <w:tc>
          <w:tcPr>
            <w:tcW w:w="946" w:type="dxa"/>
            <w:shd w:val="clear" w:color="auto" w:fill="auto"/>
            <w:vAlign w:val="center"/>
          </w:tcPr>
          <w:p w:rsidR="00872F55" w:rsidRPr="00E55B94" w:rsidRDefault="00872F55" w:rsidP="00F522B2">
            <w:pPr>
              <w:jc w:val="righ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5.69</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5.69</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0D41A3" w:rsidRPr="00E55B94" w:rsidTr="001D1D49">
        <w:trPr>
          <w:trHeight w:val="585"/>
          <w:jc w:val="center"/>
        </w:trPr>
        <w:tc>
          <w:tcPr>
            <w:tcW w:w="56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08</w:t>
            </w:r>
          </w:p>
        </w:tc>
        <w:tc>
          <w:tcPr>
            <w:tcW w:w="426" w:type="dxa"/>
            <w:shd w:val="clear" w:color="auto" w:fill="auto"/>
            <w:vAlign w:val="center"/>
          </w:tcPr>
          <w:p w:rsidR="000D41A3" w:rsidRPr="00E55B94" w:rsidRDefault="000D41A3" w:rsidP="00D3056D">
            <w:pPr>
              <w:jc w:val="right"/>
              <w:rPr>
                <w:rFonts w:ascii="仿宋_GB2312" w:eastAsia="仿宋_GB2312" w:hAnsi="宋体" w:cs="宋体"/>
                <w:color w:val="171717" w:themeColor="background2" w:themeShade="1A"/>
                <w:sz w:val="28"/>
                <w:szCs w:val="28"/>
              </w:rPr>
            </w:pPr>
            <w:r>
              <w:rPr>
                <w:rFonts w:ascii="仿宋_GB2312" w:eastAsia="仿宋_GB2312" w:hAnsi="宋体" w:cs="宋体" w:hint="eastAsia"/>
                <w:color w:val="171717" w:themeColor="background2" w:themeShade="1A"/>
                <w:sz w:val="28"/>
                <w:szCs w:val="28"/>
              </w:rPr>
              <w:t>01</w:t>
            </w:r>
          </w:p>
        </w:tc>
        <w:tc>
          <w:tcPr>
            <w:tcW w:w="992" w:type="dxa"/>
            <w:shd w:val="clear" w:color="auto" w:fill="auto"/>
            <w:vAlign w:val="center"/>
          </w:tcPr>
          <w:p w:rsidR="000D41A3" w:rsidRPr="00E55B94" w:rsidRDefault="000D41A3" w:rsidP="00D3056D">
            <w:pPr>
              <w:rPr>
                <w:rFonts w:ascii="仿宋_GB2312" w:eastAsia="仿宋_GB2312" w:hAnsi="宋体" w:cs="宋体"/>
                <w:color w:val="171717" w:themeColor="background2" w:themeShade="1A"/>
                <w:sz w:val="28"/>
                <w:szCs w:val="28"/>
              </w:rPr>
            </w:pPr>
            <w:r w:rsidRPr="000D41A3">
              <w:rPr>
                <w:rFonts w:ascii="仿宋_GB2312" w:eastAsia="仿宋_GB2312" w:hAnsi="宋体" w:cs="宋体" w:hint="eastAsia"/>
                <w:color w:val="171717" w:themeColor="background2" w:themeShade="1A"/>
                <w:sz w:val="28"/>
                <w:szCs w:val="28"/>
              </w:rPr>
              <w:t>死亡抚恤</w:t>
            </w:r>
          </w:p>
        </w:tc>
        <w:tc>
          <w:tcPr>
            <w:tcW w:w="1417" w:type="dxa"/>
            <w:shd w:val="clear" w:color="auto" w:fill="auto"/>
            <w:vAlign w:val="center"/>
          </w:tcPr>
          <w:p w:rsidR="000D41A3" w:rsidRPr="00E55B94" w:rsidRDefault="000D41A3" w:rsidP="00F522B2">
            <w:pPr>
              <w:widowControl/>
              <w:outlineLvl w:val="1"/>
              <w:rPr>
                <w:rFonts w:ascii="仿宋_GB2312" w:eastAsia="仿宋_GB2312" w:hAnsi="宋体"/>
                <w:color w:val="171717" w:themeColor="background2" w:themeShade="1A"/>
                <w:kern w:val="0"/>
                <w:sz w:val="28"/>
                <w:szCs w:val="28"/>
              </w:rPr>
            </w:pPr>
            <w:r w:rsidRPr="000D41A3">
              <w:rPr>
                <w:rFonts w:ascii="仿宋_GB2312" w:eastAsia="仿宋_GB2312" w:hAnsi="宋体" w:hint="eastAsia"/>
                <w:color w:val="171717" w:themeColor="background2" w:themeShade="1A"/>
                <w:kern w:val="0"/>
                <w:sz w:val="28"/>
                <w:szCs w:val="28"/>
              </w:rPr>
              <w:t>死亡抚恤</w:t>
            </w:r>
          </w:p>
        </w:tc>
        <w:tc>
          <w:tcPr>
            <w:tcW w:w="946" w:type="dxa"/>
            <w:shd w:val="clear" w:color="auto" w:fill="auto"/>
            <w:vAlign w:val="center"/>
          </w:tcPr>
          <w:p w:rsidR="000D41A3" w:rsidRPr="00E55B94" w:rsidRDefault="00074F28"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400</w:t>
            </w:r>
          </w:p>
        </w:tc>
        <w:tc>
          <w:tcPr>
            <w:tcW w:w="709"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r w:rsidRPr="000D41A3">
              <w:rPr>
                <w:rFonts w:ascii="仿宋_GB2312" w:eastAsia="仿宋_GB2312" w:hAnsi="宋体"/>
                <w:color w:val="171717" w:themeColor="background2" w:themeShade="1A"/>
                <w:kern w:val="0"/>
                <w:sz w:val="28"/>
                <w:szCs w:val="28"/>
              </w:rPr>
              <w:t>400</w:t>
            </w: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0D41A3" w:rsidRPr="00E55B94" w:rsidRDefault="000D41A3"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03</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在乡复员、退伍军人生活补助</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（优抚、双拥）复员干部特殊生活困难救助</w:t>
            </w:r>
          </w:p>
        </w:tc>
        <w:tc>
          <w:tcPr>
            <w:tcW w:w="946" w:type="dxa"/>
            <w:shd w:val="clear" w:color="auto" w:fill="auto"/>
            <w:vAlign w:val="center"/>
          </w:tcPr>
          <w:p w:rsidR="00872F55" w:rsidRPr="00E55B94" w:rsidRDefault="00872F55" w:rsidP="00F522B2">
            <w:pPr>
              <w:jc w:val="righ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36.00</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36.00</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05</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义务兵优待</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（优抚、双拥）义务兵家属优待金</w:t>
            </w:r>
          </w:p>
        </w:tc>
        <w:tc>
          <w:tcPr>
            <w:tcW w:w="946" w:type="dxa"/>
            <w:shd w:val="clear" w:color="auto" w:fill="auto"/>
            <w:vAlign w:val="center"/>
          </w:tcPr>
          <w:p w:rsidR="00872F55" w:rsidRPr="00E55B94" w:rsidRDefault="00074F28"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76.80</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074F28"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76.80</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08</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其他优抚支出</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（优抚、双拥）春节、八一</w:t>
            </w:r>
            <w:r w:rsidRPr="00E55B94">
              <w:rPr>
                <w:rFonts w:ascii="仿宋_GB2312" w:eastAsia="仿宋_GB2312" w:hAnsi="宋体" w:hint="eastAsia"/>
                <w:color w:val="171717" w:themeColor="background2" w:themeShade="1A"/>
                <w:kern w:val="0"/>
                <w:sz w:val="28"/>
                <w:szCs w:val="28"/>
              </w:rPr>
              <w:lastRenderedPageBreak/>
              <w:t>慰问优抚对象</w:t>
            </w:r>
          </w:p>
        </w:tc>
        <w:tc>
          <w:tcPr>
            <w:tcW w:w="946" w:type="dxa"/>
            <w:shd w:val="clear" w:color="auto" w:fill="auto"/>
            <w:vAlign w:val="center"/>
          </w:tcPr>
          <w:p w:rsidR="00872F55" w:rsidRPr="00E55B94" w:rsidRDefault="00074F28"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lastRenderedPageBreak/>
              <w:t>53.75</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074F28"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53.75</w:t>
            </w:r>
          </w:p>
        </w:tc>
        <w:tc>
          <w:tcPr>
            <w:tcW w:w="850"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lastRenderedPageBreak/>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09</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退役士兵安置</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（优抚、双拥）退伍军人职业教育和技能培训</w:t>
            </w:r>
          </w:p>
        </w:tc>
        <w:tc>
          <w:tcPr>
            <w:tcW w:w="946" w:type="dxa"/>
            <w:shd w:val="clear" w:color="auto" w:fill="auto"/>
            <w:vAlign w:val="center"/>
          </w:tcPr>
          <w:p w:rsidR="00872F55" w:rsidRPr="00E55B94" w:rsidRDefault="00872F55" w:rsidP="00F522B2">
            <w:pPr>
              <w:jc w:val="righ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15.00</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15.00</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09</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军队移交政府的离退休人员安置</w:t>
            </w:r>
          </w:p>
        </w:tc>
        <w:tc>
          <w:tcPr>
            <w:tcW w:w="1417" w:type="dxa"/>
            <w:shd w:val="clear" w:color="auto" w:fill="auto"/>
            <w:vAlign w:val="center"/>
          </w:tcPr>
          <w:p w:rsidR="00872F55" w:rsidRPr="00E55B94" w:rsidRDefault="00074F28"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（优抚、双拥）军队无军籍退休人员津补贴经费</w:t>
            </w:r>
          </w:p>
        </w:tc>
        <w:tc>
          <w:tcPr>
            <w:tcW w:w="946" w:type="dxa"/>
            <w:shd w:val="clear" w:color="auto" w:fill="auto"/>
            <w:vAlign w:val="center"/>
          </w:tcPr>
          <w:p w:rsidR="00872F55" w:rsidRPr="00E55B94" w:rsidRDefault="00074F28"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667.66</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074F28"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667.66</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09</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其他退役安置支出</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（优抚、双拥）异地退伍士兵生活补助</w:t>
            </w:r>
          </w:p>
        </w:tc>
        <w:tc>
          <w:tcPr>
            <w:tcW w:w="946" w:type="dxa"/>
            <w:shd w:val="clear" w:color="auto" w:fill="auto"/>
            <w:vAlign w:val="center"/>
          </w:tcPr>
          <w:p w:rsidR="00872F55" w:rsidRPr="00E55B94" w:rsidRDefault="00074F28"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31.5</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074F28"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31.5</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10</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老年福利</w:t>
            </w:r>
          </w:p>
        </w:tc>
        <w:tc>
          <w:tcPr>
            <w:tcW w:w="1417" w:type="dxa"/>
            <w:shd w:val="clear" w:color="auto" w:fill="auto"/>
            <w:vAlign w:val="center"/>
          </w:tcPr>
          <w:p w:rsidR="00872F55" w:rsidRPr="00E55B94" w:rsidRDefault="00074F28"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cs="宋体" w:hint="eastAsia"/>
                <w:color w:val="171717" w:themeColor="background2" w:themeShade="1A"/>
                <w:sz w:val="28"/>
                <w:szCs w:val="28"/>
              </w:rPr>
              <w:t>老年福利</w:t>
            </w:r>
          </w:p>
        </w:tc>
        <w:tc>
          <w:tcPr>
            <w:tcW w:w="946" w:type="dxa"/>
            <w:shd w:val="clear" w:color="auto" w:fill="auto"/>
            <w:vAlign w:val="center"/>
          </w:tcPr>
          <w:p w:rsidR="00872F55" w:rsidRPr="00E55B94" w:rsidRDefault="00074F28"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142.48</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074F28" w:rsidP="00074F28">
            <w:pPr>
              <w:widowControl/>
              <w:ind w:right="280"/>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142.48</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19</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城市最低生活保障金支出</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（低保）低保户电视收视费</w:t>
            </w:r>
          </w:p>
        </w:tc>
        <w:tc>
          <w:tcPr>
            <w:tcW w:w="946" w:type="dxa"/>
            <w:shd w:val="clear" w:color="auto" w:fill="auto"/>
            <w:vAlign w:val="center"/>
          </w:tcPr>
          <w:p w:rsidR="00872F55" w:rsidRPr="00E55B94" w:rsidRDefault="00872F55" w:rsidP="00F522B2">
            <w:pPr>
              <w:jc w:val="righ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13.00</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13.00</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21</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城市特困人员救助供养支出</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（低保）城市三无人员集中供养经费</w:t>
            </w:r>
          </w:p>
        </w:tc>
        <w:tc>
          <w:tcPr>
            <w:tcW w:w="946" w:type="dxa"/>
            <w:shd w:val="clear" w:color="auto" w:fill="auto"/>
            <w:vAlign w:val="center"/>
          </w:tcPr>
          <w:p w:rsidR="00872F55" w:rsidRPr="00E55B94" w:rsidRDefault="00872F55" w:rsidP="00F522B2">
            <w:pPr>
              <w:jc w:val="righ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24.00</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24.00</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lastRenderedPageBreak/>
              <w:t>208</w:t>
            </w:r>
          </w:p>
        </w:tc>
        <w:tc>
          <w:tcPr>
            <w:tcW w:w="425"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21</w:t>
            </w:r>
          </w:p>
        </w:tc>
        <w:tc>
          <w:tcPr>
            <w:tcW w:w="426" w:type="dxa"/>
            <w:shd w:val="clear" w:color="auto" w:fill="auto"/>
            <w:vAlign w:val="center"/>
          </w:tcPr>
          <w:p w:rsidR="00872F55" w:rsidRPr="00E55B94" w:rsidRDefault="00872F55" w:rsidP="00D3056D">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992" w:type="dxa"/>
            <w:shd w:val="clear" w:color="auto" w:fill="auto"/>
            <w:vAlign w:val="center"/>
          </w:tcPr>
          <w:p w:rsidR="00872F55" w:rsidRPr="00E55B94" w:rsidRDefault="00872F55" w:rsidP="00D3056D">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农村特困人员救助供养支出</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（低保）农村五保集中供养</w:t>
            </w:r>
          </w:p>
        </w:tc>
        <w:tc>
          <w:tcPr>
            <w:tcW w:w="946" w:type="dxa"/>
            <w:shd w:val="clear" w:color="auto" w:fill="auto"/>
            <w:vAlign w:val="center"/>
          </w:tcPr>
          <w:p w:rsidR="00872F55" w:rsidRPr="00E55B94" w:rsidRDefault="00872F55" w:rsidP="00F522B2">
            <w:pPr>
              <w:jc w:val="righ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12.00</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12.00</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323B78">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323B78">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21</w:t>
            </w:r>
          </w:p>
        </w:tc>
        <w:tc>
          <w:tcPr>
            <w:tcW w:w="426" w:type="dxa"/>
            <w:shd w:val="clear" w:color="auto" w:fill="auto"/>
            <w:vAlign w:val="center"/>
          </w:tcPr>
          <w:p w:rsidR="00872F55" w:rsidRPr="00E55B94" w:rsidRDefault="00872F55" w:rsidP="00323B78">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02</w:t>
            </w:r>
          </w:p>
        </w:tc>
        <w:tc>
          <w:tcPr>
            <w:tcW w:w="992" w:type="dxa"/>
            <w:shd w:val="clear" w:color="auto" w:fill="auto"/>
            <w:vAlign w:val="center"/>
          </w:tcPr>
          <w:p w:rsidR="00872F55" w:rsidRPr="00E55B94" w:rsidRDefault="00872F55" w:rsidP="00323B78">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农村特困人员救助供养支出</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（低保）农村五保分散供养</w:t>
            </w:r>
          </w:p>
        </w:tc>
        <w:tc>
          <w:tcPr>
            <w:tcW w:w="946" w:type="dxa"/>
            <w:shd w:val="clear" w:color="auto" w:fill="auto"/>
            <w:vAlign w:val="center"/>
          </w:tcPr>
          <w:p w:rsidR="00872F55" w:rsidRPr="00E55B94" w:rsidRDefault="00872F55" w:rsidP="00F522B2">
            <w:pPr>
              <w:jc w:val="righ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4.8</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4.8</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323B78">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323B78">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25</w:t>
            </w:r>
          </w:p>
        </w:tc>
        <w:tc>
          <w:tcPr>
            <w:tcW w:w="426" w:type="dxa"/>
            <w:shd w:val="clear" w:color="auto" w:fill="auto"/>
            <w:vAlign w:val="center"/>
          </w:tcPr>
          <w:p w:rsidR="00872F55" w:rsidRPr="00E55B94" w:rsidRDefault="00872F55" w:rsidP="00323B78">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992" w:type="dxa"/>
            <w:shd w:val="clear" w:color="auto" w:fill="auto"/>
            <w:vAlign w:val="center"/>
          </w:tcPr>
          <w:p w:rsidR="00872F55" w:rsidRPr="00E55B94" w:rsidRDefault="00872F55" w:rsidP="00323B78">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其他城市生活救助</w:t>
            </w:r>
          </w:p>
        </w:tc>
        <w:tc>
          <w:tcPr>
            <w:tcW w:w="1417" w:type="dxa"/>
            <w:shd w:val="clear" w:color="auto" w:fill="auto"/>
            <w:vAlign w:val="center"/>
          </w:tcPr>
          <w:p w:rsidR="00872F55" w:rsidRPr="00E55B94" w:rsidRDefault="00872F55"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（低保）城市困难居民临时救助专项经费（包括"</w:t>
            </w:r>
            <w:proofErr w:type="gramStart"/>
            <w:r w:rsidRPr="00E55B94">
              <w:rPr>
                <w:rFonts w:ascii="仿宋_GB2312" w:eastAsia="仿宋_GB2312" w:hAnsi="宋体" w:hint="eastAsia"/>
                <w:color w:val="171717" w:themeColor="background2" w:themeShade="1A"/>
                <w:kern w:val="0"/>
                <w:sz w:val="28"/>
                <w:szCs w:val="28"/>
              </w:rPr>
              <w:t>救急难</w:t>
            </w:r>
            <w:proofErr w:type="gramEnd"/>
            <w:r w:rsidRPr="00E55B94">
              <w:rPr>
                <w:rFonts w:ascii="仿宋_GB2312" w:eastAsia="仿宋_GB2312" w:hAnsi="宋体" w:hint="eastAsia"/>
                <w:color w:val="171717" w:themeColor="background2" w:themeShade="1A"/>
                <w:kern w:val="0"/>
                <w:sz w:val="28"/>
                <w:szCs w:val="28"/>
              </w:rPr>
              <w:t>"救助）</w:t>
            </w:r>
          </w:p>
        </w:tc>
        <w:tc>
          <w:tcPr>
            <w:tcW w:w="946" w:type="dxa"/>
            <w:shd w:val="clear" w:color="auto" w:fill="auto"/>
            <w:vAlign w:val="center"/>
          </w:tcPr>
          <w:p w:rsidR="00872F55" w:rsidRPr="00E55B94" w:rsidRDefault="00872F55" w:rsidP="00F522B2">
            <w:pPr>
              <w:jc w:val="right"/>
              <w:rPr>
                <w:rFonts w:ascii="仿宋_GB2312" w:eastAsia="仿宋_GB2312"/>
                <w:color w:val="171717" w:themeColor="background2" w:themeShade="1A"/>
                <w:sz w:val="28"/>
                <w:szCs w:val="28"/>
              </w:rPr>
            </w:pPr>
            <w:r w:rsidRPr="00E55B94">
              <w:rPr>
                <w:rFonts w:ascii="仿宋_GB2312" w:eastAsia="仿宋_GB2312" w:hint="eastAsia"/>
                <w:color w:val="171717" w:themeColor="background2" w:themeShade="1A"/>
                <w:sz w:val="28"/>
                <w:szCs w:val="28"/>
              </w:rPr>
              <w:t>300.00</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300.00</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vAlign w:val="center"/>
          </w:tcPr>
          <w:p w:rsidR="00872F55" w:rsidRPr="00E55B94" w:rsidRDefault="00872F55" w:rsidP="00323B78">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208</w:t>
            </w:r>
          </w:p>
        </w:tc>
        <w:tc>
          <w:tcPr>
            <w:tcW w:w="425" w:type="dxa"/>
            <w:shd w:val="clear" w:color="auto" w:fill="auto"/>
            <w:vAlign w:val="center"/>
          </w:tcPr>
          <w:p w:rsidR="00872F55" w:rsidRPr="00E55B94" w:rsidRDefault="00872F55" w:rsidP="00323B78">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99</w:t>
            </w:r>
          </w:p>
        </w:tc>
        <w:tc>
          <w:tcPr>
            <w:tcW w:w="426" w:type="dxa"/>
            <w:shd w:val="clear" w:color="auto" w:fill="auto"/>
            <w:vAlign w:val="center"/>
          </w:tcPr>
          <w:p w:rsidR="00872F55" w:rsidRPr="00E55B94" w:rsidRDefault="00872F55" w:rsidP="00323B78">
            <w:pPr>
              <w:jc w:val="right"/>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01</w:t>
            </w:r>
          </w:p>
        </w:tc>
        <w:tc>
          <w:tcPr>
            <w:tcW w:w="992" w:type="dxa"/>
            <w:shd w:val="clear" w:color="auto" w:fill="auto"/>
            <w:vAlign w:val="center"/>
          </w:tcPr>
          <w:p w:rsidR="00872F55" w:rsidRPr="00E55B94" w:rsidRDefault="00872F55" w:rsidP="00323B78">
            <w:pPr>
              <w:rPr>
                <w:rFonts w:ascii="仿宋_GB2312" w:eastAsia="仿宋_GB2312" w:hAnsi="宋体" w:cs="宋体"/>
                <w:color w:val="171717" w:themeColor="background2" w:themeShade="1A"/>
                <w:sz w:val="28"/>
                <w:szCs w:val="28"/>
              </w:rPr>
            </w:pPr>
            <w:r w:rsidRPr="00E55B94">
              <w:rPr>
                <w:rFonts w:ascii="仿宋_GB2312" w:eastAsia="仿宋_GB2312" w:hAnsi="宋体" w:cs="宋体" w:hint="eastAsia"/>
                <w:color w:val="171717" w:themeColor="background2" w:themeShade="1A"/>
                <w:sz w:val="28"/>
                <w:szCs w:val="28"/>
              </w:rPr>
              <w:t>其他社会保障和就业支出</w:t>
            </w:r>
          </w:p>
        </w:tc>
        <w:tc>
          <w:tcPr>
            <w:tcW w:w="1417" w:type="dxa"/>
            <w:shd w:val="clear" w:color="auto" w:fill="auto"/>
            <w:vAlign w:val="center"/>
          </w:tcPr>
          <w:p w:rsidR="00872F55" w:rsidRPr="00E55B94" w:rsidRDefault="00074F28" w:rsidP="00F522B2">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cs="宋体" w:hint="eastAsia"/>
                <w:color w:val="171717" w:themeColor="background2" w:themeShade="1A"/>
                <w:sz w:val="28"/>
                <w:szCs w:val="28"/>
              </w:rPr>
              <w:t>其他社会保障和就业支出</w:t>
            </w:r>
          </w:p>
        </w:tc>
        <w:tc>
          <w:tcPr>
            <w:tcW w:w="946" w:type="dxa"/>
            <w:shd w:val="clear" w:color="auto" w:fill="auto"/>
            <w:vAlign w:val="center"/>
          </w:tcPr>
          <w:p w:rsidR="00872F55" w:rsidRPr="00E55B94" w:rsidRDefault="00074F28" w:rsidP="00F522B2">
            <w:pPr>
              <w:jc w:val="right"/>
              <w:rPr>
                <w:rFonts w:ascii="仿宋_GB2312" w:eastAsia="仿宋_GB2312"/>
                <w:color w:val="171717" w:themeColor="background2" w:themeShade="1A"/>
                <w:sz w:val="28"/>
                <w:szCs w:val="28"/>
              </w:rPr>
            </w:pPr>
            <w:r>
              <w:rPr>
                <w:rFonts w:ascii="仿宋_GB2312" w:eastAsia="仿宋_GB2312" w:hint="eastAsia"/>
                <w:color w:val="171717" w:themeColor="background2" w:themeShade="1A"/>
                <w:sz w:val="28"/>
                <w:szCs w:val="28"/>
              </w:rPr>
              <w:t>37.69</w:t>
            </w: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709"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850" w:type="dxa"/>
            <w:shd w:val="clear" w:color="auto" w:fill="auto"/>
            <w:vAlign w:val="center"/>
          </w:tcPr>
          <w:p w:rsidR="00872F55" w:rsidRPr="00E55B94" w:rsidRDefault="00074F28"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37.69</w:t>
            </w: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r w:rsidR="001D1D49" w:rsidRPr="00E55B94" w:rsidTr="001D1D49">
        <w:trPr>
          <w:trHeight w:val="585"/>
          <w:jc w:val="center"/>
        </w:trPr>
        <w:tc>
          <w:tcPr>
            <w:tcW w:w="566" w:type="dxa"/>
            <w:shd w:val="clear" w:color="auto" w:fill="auto"/>
            <w:hideMark/>
          </w:tcPr>
          <w:p w:rsidR="00872F55" w:rsidRPr="00E55B94" w:rsidRDefault="00872F55" w:rsidP="00D3056D">
            <w:pPr>
              <w:widowControl/>
              <w:jc w:val="left"/>
              <w:outlineLvl w:val="1"/>
              <w:rPr>
                <w:rFonts w:ascii="仿宋_GB2312" w:eastAsia="仿宋_GB2312" w:hAnsi="宋体"/>
                <w:color w:val="171717" w:themeColor="background2" w:themeShade="1A"/>
                <w:kern w:val="0"/>
                <w:sz w:val="28"/>
                <w:szCs w:val="28"/>
              </w:rPr>
            </w:pPr>
          </w:p>
        </w:tc>
        <w:tc>
          <w:tcPr>
            <w:tcW w:w="425" w:type="dxa"/>
            <w:shd w:val="clear" w:color="auto" w:fill="auto"/>
            <w:hideMark/>
          </w:tcPr>
          <w:p w:rsidR="00872F55" w:rsidRPr="00E55B94" w:rsidRDefault="00872F55" w:rsidP="00D3056D">
            <w:pPr>
              <w:widowControl/>
              <w:jc w:val="left"/>
              <w:outlineLvl w:val="1"/>
              <w:rPr>
                <w:rFonts w:ascii="仿宋_GB2312" w:eastAsia="仿宋_GB2312" w:hAnsi="宋体"/>
                <w:color w:val="171717" w:themeColor="background2" w:themeShade="1A"/>
                <w:kern w:val="0"/>
                <w:sz w:val="28"/>
                <w:szCs w:val="28"/>
              </w:rPr>
            </w:pPr>
          </w:p>
        </w:tc>
        <w:tc>
          <w:tcPr>
            <w:tcW w:w="426" w:type="dxa"/>
            <w:shd w:val="clear" w:color="auto" w:fill="auto"/>
            <w:hideMark/>
          </w:tcPr>
          <w:p w:rsidR="00872F55" w:rsidRPr="00E55B94" w:rsidRDefault="00872F55" w:rsidP="00D3056D">
            <w:pPr>
              <w:widowControl/>
              <w:jc w:val="left"/>
              <w:outlineLvl w:val="1"/>
              <w:rPr>
                <w:rFonts w:ascii="仿宋_GB2312" w:eastAsia="仿宋_GB2312" w:hAnsi="宋体"/>
                <w:color w:val="171717" w:themeColor="background2" w:themeShade="1A"/>
                <w:kern w:val="0"/>
                <w:sz w:val="28"/>
                <w:szCs w:val="28"/>
              </w:rPr>
            </w:pPr>
          </w:p>
        </w:tc>
        <w:tc>
          <w:tcPr>
            <w:tcW w:w="992" w:type="dxa"/>
            <w:shd w:val="clear" w:color="auto" w:fill="auto"/>
            <w:hideMark/>
          </w:tcPr>
          <w:p w:rsidR="00872F55" w:rsidRPr="00E55B94" w:rsidRDefault="00872F55" w:rsidP="00D3056D">
            <w:pPr>
              <w:widowControl/>
              <w:jc w:val="left"/>
              <w:outlineLvl w:val="1"/>
              <w:rPr>
                <w:rFonts w:ascii="仿宋_GB2312" w:eastAsia="仿宋_GB2312" w:hAnsi="宋体"/>
                <w:color w:val="171717" w:themeColor="background2" w:themeShade="1A"/>
                <w:kern w:val="0"/>
                <w:sz w:val="28"/>
                <w:szCs w:val="28"/>
              </w:rPr>
            </w:pPr>
          </w:p>
        </w:tc>
        <w:tc>
          <w:tcPr>
            <w:tcW w:w="1417" w:type="dxa"/>
            <w:shd w:val="clear" w:color="auto" w:fill="auto"/>
            <w:vAlign w:val="center"/>
            <w:hideMark/>
          </w:tcPr>
          <w:p w:rsidR="00872F55" w:rsidRPr="00E55B94" w:rsidRDefault="00872F55" w:rsidP="00D3056D">
            <w:pPr>
              <w:widowControl/>
              <w:jc w:val="center"/>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合计</w:t>
            </w:r>
          </w:p>
        </w:tc>
        <w:tc>
          <w:tcPr>
            <w:tcW w:w="946" w:type="dxa"/>
            <w:shd w:val="clear" w:color="auto" w:fill="auto"/>
            <w:vAlign w:val="center"/>
            <w:hideMark/>
          </w:tcPr>
          <w:p w:rsidR="00872F55" w:rsidRPr="00E55B94" w:rsidRDefault="00074F28"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2677.53</w:t>
            </w:r>
          </w:p>
        </w:tc>
        <w:tc>
          <w:tcPr>
            <w:tcW w:w="709" w:type="dxa"/>
            <w:shd w:val="clear" w:color="auto" w:fill="auto"/>
            <w:vAlign w:val="center"/>
            <w:hideMark/>
          </w:tcPr>
          <w:p w:rsidR="00872F55" w:rsidRPr="00E55B94" w:rsidRDefault="00872F55" w:rsidP="00074F28">
            <w:pPr>
              <w:ind w:right="280"/>
              <w:jc w:val="right"/>
              <w:rPr>
                <w:rFonts w:ascii="仿宋_GB2312" w:eastAsia="仿宋_GB2312" w:hAnsi="宋体" w:cs="宋体"/>
                <w:color w:val="171717" w:themeColor="background2" w:themeShade="1A"/>
                <w:sz w:val="28"/>
                <w:szCs w:val="28"/>
              </w:rPr>
            </w:pPr>
          </w:p>
        </w:tc>
        <w:tc>
          <w:tcPr>
            <w:tcW w:w="709" w:type="dxa"/>
            <w:shd w:val="clear" w:color="auto" w:fill="auto"/>
            <w:vAlign w:val="center"/>
            <w:hideMark/>
          </w:tcPr>
          <w:p w:rsidR="00872F55" w:rsidRPr="00E55B94" w:rsidRDefault="00074F28"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330.84</w:t>
            </w:r>
          </w:p>
        </w:tc>
        <w:tc>
          <w:tcPr>
            <w:tcW w:w="850" w:type="dxa"/>
            <w:shd w:val="clear" w:color="auto" w:fill="auto"/>
            <w:vAlign w:val="center"/>
            <w:hideMark/>
          </w:tcPr>
          <w:p w:rsidR="00872F55" w:rsidRPr="00E55B94" w:rsidRDefault="00074F28" w:rsidP="00F522B2">
            <w:pPr>
              <w:widowControl/>
              <w:jc w:val="right"/>
              <w:outlineLvl w:val="1"/>
              <w:rPr>
                <w:rFonts w:ascii="仿宋_GB2312" w:eastAsia="仿宋_GB2312" w:hAnsi="宋体"/>
                <w:color w:val="171717" w:themeColor="background2" w:themeShade="1A"/>
                <w:kern w:val="0"/>
                <w:sz w:val="28"/>
                <w:szCs w:val="28"/>
              </w:rPr>
            </w:pPr>
            <w:r>
              <w:rPr>
                <w:rFonts w:ascii="仿宋_GB2312" w:eastAsia="仿宋_GB2312" w:hAnsi="宋体" w:hint="eastAsia"/>
                <w:color w:val="171717" w:themeColor="background2" w:themeShade="1A"/>
                <w:kern w:val="0"/>
                <w:sz w:val="28"/>
                <w:szCs w:val="28"/>
              </w:rPr>
              <w:t>2346.69</w:t>
            </w:r>
          </w:p>
        </w:tc>
        <w:tc>
          <w:tcPr>
            <w:tcW w:w="425" w:type="dxa"/>
            <w:shd w:val="clear" w:color="auto" w:fill="auto"/>
            <w:vAlign w:val="center"/>
            <w:hideMark/>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hideMark/>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6" w:type="dxa"/>
            <w:shd w:val="clear" w:color="auto" w:fill="auto"/>
            <w:vAlign w:val="center"/>
            <w:hideMark/>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567" w:type="dxa"/>
            <w:shd w:val="clear" w:color="auto" w:fill="auto"/>
            <w:vAlign w:val="center"/>
            <w:hideMark/>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hideMark/>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425" w:type="dxa"/>
            <w:shd w:val="clear" w:color="auto" w:fill="auto"/>
            <w:vAlign w:val="center"/>
            <w:hideMark/>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c>
          <w:tcPr>
            <w:tcW w:w="346" w:type="dxa"/>
            <w:shd w:val="clear" w:color="auto" w:fill="auto"/>
            <w:vAlign w:val="center"/>
            <w:hideMark/>
          </w:tcPr>
          <w:p w:rsidR="00872F55" w:rsidRPr="00E55B94" w:rsidRDefault="00872F55" w:rsidP="00F522B2">
            <w:pPr>
              <w:widowControl/>
              <w:jc w:val="right"/>
              <w:outlineLvl w:val="1"/>
              <w:rPr>
                <w:rFonts w:ascii="仿宋_GB2312" w:eastAsia="仿宋_GB2312" w:hAnsi="宋体"/>
                <w:color w:val="171717" w:themeColor="background2" w:themeShade="1A"/>
                <w:kern w:val="0"/>
                <w:sz w:val="28"/>
                <w:szCs w:val="28"/>
              </w:rPr>
            </w:pPr>
          </w:p>
        </w:tc>
      </w:tr>
    </w:tbl>
    <w:p w:rsidR="00F522B2" w:rsidRPr="00E55B94" w:rsidRDefault="00F522B2">
      <w:pPr>
        <w:widowControl/>
        <w:jc w:val="left"/>
        <w:rPr>
          <w:rFonts w:ascii="仿宋_GB2312" w:eastAsia="仿宋_GB2312" w:hAnsi="宋体"/>
          <w:color w:val="171717" w:themeColor="background2" w:themeShade="1A"/>
          <w:kern w:val="0"/>
          <w:sz w:val="28"/>
          <w:szCs w:val="28"/>
        </w:rPr>
      </w:pPr>
      <w:r w:rsidRPr="00E55B94">
        <w:rPr>
          <w:rFonts w:ascii="仿宋_GB2312" w:eastAsia="仿宋_GB2312" w:hAnsi="宋体"/>
          <w:color w:val="171717" w:themeColor="background2" w:themeShade="1A"/>
          <w:kern w:val="0"/>
          <w:sz w:val="28"/>
          <w:szCs w:val="28"/>
        </w:rPr>
        <w:br w:type="page"/>
      </w:r>
    </w:p>
    <w:p w:rsidR="00BD5383" w:rsidRPr="00E55B94" w:rsidRDefault="00BD5383" w:rsidP="00422341">
      <w:pPr>
        <w:widowControl/>
        <w:spacing w:beforeLines="50" w:line="300" w:lineRule="auto"/>
        <w:outlineLvl w:val="1"/>
        <w:rPr>
          <w:rFonts w:ascii="仿宋_GB2312" w:eastAsia="仿宋_GB2312" w:hAnsiTheme="minorEastAsia"/>
          <w:b/>
          <w:color w:val="171717" w:themeColor="background2" w:themeShade="1A"/>
          <w:kern w:val="0"/>
          <w:sz w:val="28"/>
          <w:szCs w:val="28"/>
        </w:rPr>
      </w:pPr>
      <w:r w:rsidRPr="00E55B94">
        <w:rPr>
          <w:rFonts w:ascii="仿宋_GB2312" w:eastAsia="仿宋_GB2312" w:hAnsiTheme="minorEastAsia" w:hint="eastAsia"/>
          <w:b/>
          <w:color w:val="171717" w:themeColor="background2" w:themeShade="1A"/>
          <w:kern w:val="0"/>
          <w:sz w:val="28"/>
          <w:szCs w:val="28"/>
        </w:rPr>
        <w:lastRenderedPageBreak/>
        <w:t>表八：</w:t>
      </w:r>
    </w:p>
    <w:p w:rsidR="00BD5383" w:rsidRPr="00E55B94" w:rsidRDefault="00BD5383" w:rsidP="00BD5383">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一般公共预算“三公”经费支出情况表</w:t>
      </w:r>
    </w:p>
    <w:p w:rsidR="00BD5383" w:rsidRPr="00E55B94" w:rsidRDefault="00BD5383" w:rsidP="009215A4">
      <w:pPr>
        <w:widowControl/>
        <w:spacing w:line="360" w:lineRule="exact"/>
        <w:outlineLvl w:val="1"/>
        <w:rPr>
          <w:rFonts w:ascii="仿宋_GB2312" w:eastAsia="仿宋_GB2312" w:hAnsiTheme="minorEastAsia"/>
          <w:color w:val="171717" w:themeColor="background2" w:themeShade="1A"/>
          <w:kern w:val="0"/>
          <w:sz w:val="28"/>
          <w:szCs w:val="28"/>
        </w:rPr>
      </w:pPr>
      <w:r w:rsidRPr="00E55B94">
        <w:rPr>
          <w:rFonts w:ascii="仿宋_GB2312" w:eastAsia="仿宋_GB2312" w:hAnsiTheme="minorEastAsia" w:hint="eastAsia"/>
          <w:color w:val="171717" w:themeColor="background2" w:themeShade="1A"/>
          <w:kern w:val="0"/>
          <w:sz w:val="28"/>
          <w:szCs w:val="28"/>
        </w:rPr>
        <w:t>编制单位：</w:t>
      </w:r>
      <w:r w:rsidR="001D1D49" w:rsidRPr="00E55B94">
        <w:rPr>
          <w:rFonts w:ascii="仿宋_GB2312" w:eastAsia="仿宋_GB2312" w:hAnsiTheme="minorEastAsia" w:hint="eastAsia"/>
          <w:color w:val="171717" w:themeColor="background2" w:themeShade="1A"/>
          <w:kern w:val="0"/>
          <w:sz w:val="28"/>
          <w:szCs w:val="28"/>
        </w:rPr>
        <w:t xml:space="preserve">乌鲁木齐市水磨沟区民政局    </w:t>
      </w:r>
      <w:r w:rsidRPr="00E55B94">
        <w:rPr>
          <w:rFonts w:ascii="仿宋_GB2312" w:eastAsia="仿宋_GB2312" w:hAnsiTheme="minorEastAsia" w:hint="eastAsia"/>
          <w:color w:val="171717" w:themeColor="background2" w:themeShade="1A"/>
          <w:kern w:val="0"/>
          <w:sz w:val="28"/>
          <w:szCs w:val="28"/>
        </w:rPr>
        <w:t xml:space="preserve">                         单位：万元</w:t>
      </w:r>
    </w:p>
    <w:tbl>
      <w:tblPr>
        <w:tblW w:w="9087" w:type="dxa"/>
        <w:tblInd w:w="93" w:type="dxa"/>
        <w:tblLook w:val="04A0"/>
      </w:tblPr>
      <w:tblGrid>
        <w:gridCol w:w="1575"/>
        <w:gridCol w:w="1417"/>
        <w:gridCol w:w="1559"/>
        <w:gridCol w:w="1418"/>
        <w:gridCol w:w="1559"/>
        <w:gridCol w:w="1559"/>
      </w:tblGrid>
      <w:tr w:rsidR="00BD5383" w:rsidRPr="00E55B94" w:rsidTr="000A5A80">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公务接待费</w:t>
            </w:r>
          </w:p>
        </w:tc>
      </w:tr>
      <w:tr w:rsidR="00BD5383" w:rsidRPr="00E55B94" w:rsidTr="000A5A80">
        <w:trPr>
          <w:trHeight w:val="8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小计</w:t>
            </w:r>
          </w:p>
        </w:tc>
        <w:tc>
          <w:tcPr>
            <w:tcW w:w="1418"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r>
      <w:tr w:rsidR="00BD5383" w:rsidRPr="00E55B94" w:rsidTr="000A5A80">
        <w:trPr>
          <w:trHeight w:val="59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E55B94" w:rsidRDefault="0061268B" w:rsidP="00A5543A">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color w:val="171717" w:themeColor="background2" w:themeShade="1A"/>
                <w:kern w:val="0"/>
                <w:sz w:val="28"/>
                <w:szCs w:val="28"/>
              </w:rPr>
              <w:t>12.</w:t>
            </w:r>
            <w:r w:rsidR="005C0A4F">
              <w:rPr>
                <w:rFonts w:ascii="仿宋_GB2312" w:eastAsia="仿宋_GB2312" w:hAnsi="宋体" w:cs="宋体"/>
                <w:color w:val="171717" w:themeColor="background2" w:themeShade="1A"/>
                <w:kern w:val="0"/>
                <w:sz w:val="28"/>
                <w:szCs w:val="28"/>
              </w:rPr>
              <w:t>60</w:t>
            </w:r>
          </w:p>
        </w:tc>
        <w:tc>
          <w:tcPr>
            <w:tcW w:w="1417" w:type="dxa"/>
            <w:tcBorders>
              <w:top w:val="nil"/>
              <w:left w:val="nil"/>
              <w:bottom w:val="single" w:sz="4" w:space="0" w:color="auto"/>
              <w:right w:val="single" w:sz="4" w:space="0" w:color="auto"/>
            </w:tcBorders>
            <w:shd w:val="clear" w:color="auto" w:fill="auto"/>
            <w:vAlign w:val="center"/>
            <w:hideMark/>
          </w:tcPr>
          <w:p w:rsidR="00BD5383" w:rsidRPr="00E55B94" w:rsidRDefault="008A4EC3" w:rsidP="00292FB0">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w:t>
            </w: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61268B" w:rsidP="00292FB0">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color w:val="171717" w:themeColor="background2" w:themeShade="1A"/>
                <w:kern w:val="0"/>
                <w:sz w:val="28"/>
                <w:szCs w:val="28"/>
              </w:rPr>
              <w:t>12.54</w:t>
            </w:r>
          </w:p>
        </w:tc>
        <w:tc>
          <w:tcPr>
            <w:tcW w:w="1418" w:type="dxa"/>
            <w:tcBorders>
              <w:top w:val="nil"/>
              <w:left w:val="nil"/>
              <w:bottom w:val="single" w:sz="4" w:space="0" w:color="auto"/>
              <w:right w:val="single" w:sz="4" w:space="0" w:color="auto"/>
            </w:tcBorders>
            <w:shd w:val="clear" w:color="auto" w:fill="auto"/>
            <w:vAlign w:val="center"/>
            <w:hideMark/>
          </w:tcPr>
          <w:p w:rsidR="00BD5383" w:rsidRPr="00E55B94" w:rsidRDefault="008A4EC3" w:rsidP="00292FB0">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w:t>
            </w: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61268B" w:rsidP="00292FB0">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color w:val="171717" w:themeColor="background2" w:themeShade="1A"/>
                <w:kern w:val="0"/>
                <w:sz w:val="28"/>
                <w:szCs w:val="28"/>
              </w:rPr>
              <w:t>12.54</w:t>
            </w: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292FB0" w:rsidP="000F1F78">
            <w:pPr>
              <w:widowControl/>
              <w:jc w:val="right"/>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0.0</w:t>
            </w:r>
            <w:r w:rsidR="005C0A4F">
              <w:rPr>
                <w:rFonts w:ascii="仿宋_GB2312" w:eastAsia="仿宋_GB2312" w:hAnsi="宋体" w:cs="宋体" w:hint="eastAsia"/>
                <w:color w:val="171717" w:themeColor="background2" w:themeShade="1A"/>
                <w:kern w:val="0"/>
                <w:sz w:val="28"/>
                <w:szCs w:val="28"/>
              </w:rPr>
              <w:t>6</w:t>
            </w:r>
          </w:p>
        </w:tc>
      </w:tr>
      <w:tr w:rsidR="00BD5383" w:rsidRPr="00E55B94" w:rsidTr="000A5A80">
        <w:trPr>
          <w:trHeight w:val="558"/>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r>
      <w:tr w:rsidR="00BD5383" w:rsidRPr="00E55B94" w:rsidTr="000A5A80">
        <w:trPr>
          <w:trHeight w:val="56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r>
      <w:tr w:rsidR="00BD5383" w:rsidRPr="00E55B94" w:rsidTr="000A5A80">
        <w:trPr>
          <w:trHeight w:val="58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292FB0">
            <w:pPr>
              <w:widowControl/>
              <w:jc w:val="right"/>
              <w:rPr>
                <w:rFonts w:ascii="仿宋_GB2312" w:eastAsia="仿宋_GB2312" w:hAnsi="宋体" w:cs="宋体"/>
                <w:color w:val="171717" w:themeColor="background2" w:themeShade="1A"/>
                <w:kern w:val="0"/>
                <w:sz w:val="28"/>
                <w:szCs w:val="28"/>
              </w:rPr>
            </w:pPr>
          </w:p>
        </w:tc>
      </w:tr>
    </w:tbl>
    <w:p w:rsidR="001D1D49" w:rsidRPr="00E55B94" w:rsidRDefault="001D1D49">
      <w:pPr>
        <w:widowControl/>
        <w:jc w:val="left"/>
        <w:rPr>
          <w:rFonts w:ascii="仿宋_GB2312" w:eastAsia="仿宋_GB2312" w:hAnsi="宋体"/>
          <w:color w:val="171717" w:themeColor="background2" w:themeShade="1A"/>
          <w:kern w:val="0"/>
          <w:sz w:val="28"/>
          <w:szCs w:val="28"/>
        </w:rPr>
      </w:pPr>
      <w:r w:rsidRPr="00E55B94">
        <w:rPr>
          <w:rFonts w:ascii="仿宋_GB2312" w:eastAsia="仿宋_GB2312" w:hAnsi="宋体"/>
          <w:color w:val="171717" w:themeColor="background2" w:themeShade="1A"/>
          <w:kern w:val="0"/>
          <w:sz w:val="28"/>
          <w:szCs w:val="28"/>
        </w:rPr>
        <w:br w:type="page"/>
      </w:r>
    </w:p>
    <w:p w:rsidR="00BD5383" w:rsidRPr="00E55B94" w:rsidRDefault="00BD5383" w:rsidP="00422341">
      <w:pPr>
        <w:widowControl/>
        <w:spacing w:beforeLines="50" w:line="300" w:lineRule="auto"/>
        <w:outlineLvl w:val="1"/>
        <w:rPr>
          <w:rFonts w:ascii="仿宋_GB2312" w:eastAsia="仿宋_GB2312" w:hAnsiTheme="minorEastAsia"/>
          <w:b/>
          <w:color w:val="171717" w:themeColor="background2" w:themeShade="1A"/>
          <w:kern w:val="0"/>
          <w:sz w:val="28"/>
          <w:szCs w:val="28"/>
        </w:rPr>
      </w:pPr>
      <w:r w:rsidRPr="00E55B94">
        <w:rPr>
          <w:rFonts w:ascii="仿宋_GB2312" w:eastAsia="仿宋_GB2312" w:hAnsiTheme="minorEastAsia" w:hint="eastAsia"/>
          <w:b/>
          <w:color w:val="171717" w:themeColor="background2" w:themeShade="1A"/>
          <w:kern w:val="0"/>
          <w:sz w:val="28"/>
          <w:szCs w:val="28"/>
        </w:rPr>
        <w:lastRenderedPageBreak/>
        <w:t>表九：</w:t>
      </w:r>
    </w:p>
    <w:p w:rsidR="00BD5383" w:rsidRPr="00E55B94" w:rsidRDefault="00BD5383" w:rsidP="00BD5383">
      <w:pPr>
        <w:widowControl/>
        <w:jc w:val="center"/>
        <w:outlineLvl w:val="1"/>
        <w:rPr>
          <w:rFonts w:ascii="仿宋_GB2312" w:eastAsia="仿宋_GB2312" w:hAnsi="宋体"/>
          <w:b/>
          <w:color w:val="171717" w:themeColor="background2" w:themeShade="1A"/>
          <w:kern w:val="0"/>
          <w:sz w:val="28"/>
          <w:szCs w:val="28"/>
        </w:rPr>
      </w:pPr>
      <w:r w:rsidRPr="00E55B94">
        <w:rPr>
          <w:rFonts w:ascii="仿宋_GB2312" w:eastAsia="仿宋_GB2312" w:hAnsi="宋体" w:hint="eastAsia"/>
          <w:b/>
          <w:color w:val="171717" w:themeColor="background2" w:themeShade="1A"/>
          <w:kern w:val="0"/>
          <w:sz w:val="28"/>
          <w:szCs w:val="28"/>
        </w:rPr>
        <w:t>政府性基金预算支出情况表</w:t>
      </w:r>
    </w:p>
    <w:p w:rsidR="00BD5383" w:rsidRPr="00E55B94" w:rsidRDefault="00BD5383" w:rsidP="009215A4">
      <w:pPr>
        <w:widowControl/>
        <w:spacing w:line="360" w:lineRule="exact"/>
        <w:outlineLvl w:val="1"/>
        <w:rPr>
          <w:rFonts w:ascii="仿宋_GB2312" w:eastAsia="仿宋_GB2312" w:hAnsiTheme="minorEastAsia"/>
          <w:color w:val="171717" w:themeColor="background2" w:themeShade="1A"/>
          <w:kern w:val="0"/>
          <w:sz w:val="28"/>
          <w:szCs w:val="28"/>
        </w:rPr>
      </w:pPr>
      <w:r w:rsidRPr="00E55B94">
        <w:rPr>
          <w:rFonts w:ascii="仿宋_GB2312" w:eastAsia="仿宋_GB2312" w:hAnsiTheme="minorEastAsia" w:hint="eastAsia"/>
          <w:color w:val="171717" w:themeColor="background2" w:themeShade="1A"/>
          <w:kern w:val="0"/>
          <w:sz w:val="28"/>
          <w:szCs w:val="28"/>
        </w:rPr>
        <w:t>编制单位：</w:t>
      </w:r>
      <w:r w:rsidR="001D1D49" w:rsidRPr="00E55B94">
        <w:rPr>
          <w:rFonts w:ascii="仿宋_GB2312" w:eastAsia="仿宋_GB2312" w:hAnsiTheme="minorEastAsia" w:hint="eastAsia"/>
          <w:color w:val="171717" w:themeColor="background2" w:themeShade="1A"/>
          <w:kern w:val="0"/>
          <w:sz w:val="28"/>
          <w:szCs w:val="28"/>
        </w:rPr>
        <w:t>乌鲁木齐市水磨沟区民政局</w:t>
      </w:r>
      <w:r w:rsidRPr="00E55B94">
        <w:rPr>
          <w:rFonts w:ascii="仿宋_GB2312" w:eastAsia="仿宋_GB2312" w:hAnsiTheme="minorEastAsia" w:hint="eastAsia"/>
          <w:color w:val="171717" w:themeColor="background2" w:themeShade="1A"/>
          <w:kern w:val="0"/>
          <w:sz w:val="28"/>
          <w:szCs w:val="28"/>
        </w:rPr>
        <w:t xml:space="preserve">                               单位：万元</w:t>
      </w:r>
    </w:p>
    <w:tbl>
      <w:tblPr>
        <w:tblW w:w="9087" w:type="dxa"/>
        <w:tblInd w:w="93" w:type="dxa"/>
        <w:tblLook w:val="04A0"/>
      </w:tblPr>
      <w:tblGrid>
        <w:gridCol w:w="499"/>
        <w:gridCol w:w="498"/>
        <w:gridCol w:w="498"/>
        <w:gridCol w:w="2845"/>
        <w:gridCol w:w="1536"/>
        <w:gridCol w:w="1675"/>
        <w:gridCol w:w="1536"/>
      </w:tblGrid>
      <w:tr w:rsidR="00BD5383" w:rsidRPr="00E55B94" w:rsidTr="000A5A80">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政府性基金预算支出</w:t>
            </w:r>
          </w:p>
        </w:tc>
      </w:tr>
      <w:tr w:rsidR="00BD5383" w:rsidRPr="00E55B94" w:rsidTr="000A5A80">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项目支出</w:t>
            </w:r>
          </w:p>
        </w:tc>
      </w:tr>
      <w:tr w:rsidR="00BD5383" w:rsidRPr="00E55B94" w:rsidTr="000A5A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类</w:t>
            </w: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款</w:t>
            </w: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r w:rsidRPr="00E55B94">
              <w:rPr>
                <w:rFonts w:ascii="仿宋_GB2312" w:eastAsia="仿宋_GB2312" w:hAnsi="宋体" w:cs="宋体" w:hint="eastAsia"/>
                <w:b/>
                <w:bCs/>
                <w:color w:val="171717" w:themeColor="background2" w:themeShade="1A"/>
                <w:kern w:val="0"/>
                <w:sz w:val="28"/>
                <w:szCs w:val="28"/>
              </w:rPr>
              <w:t>项</w:t>
            </w:r>
          </w:p>
        </w:tc>
        <w:tc>
          <w:tcPr>
            <w:tcW w:w="2896" w:type="dxa"/>
            <w:vMerge/>
            <w:tcBorders>
              <w:top w:val="nil"/>
              <w:left w:val="single" w:sz="4" w:space="0" w:color="auto"/>
              <w:bottom w:val="single" w:sz="4" w:space="0" w:color="000000"/>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559" w:type="dxa"/>
            <w:vMerge/>
            <w:tcBorders>
              <w:top w:val="nil"/>
              <w:left w:val="single" w:sz="4" w:space="0" w:color="auto"/>
              <w:bottom w:val="single" w:sz="4" w:space="0" w:color="000000"/>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c>
          <w:tcPr>
            <w:tcW w:w="1559" w:type="dxa"/>
            <w:vMerge/>
            <w:tcBorders>
              <w:top w:val="nil"/>
              <w:left w:val="single" w:sz="4" w:space="0" w:color="auto"/>
              <w:bottom w:val="single" w:sz="4" w:space="0" w:color="000000"/>
              <w:right w:val="single" w:sz="4" w:space="0" w:color="auto"/>
            </w:tcBorders>
            <w:vAlign w:val="center"/>
            <w:hideMark/>
          </w:tcPr>
          <w:p w:rsidR="00BD5383" w:rsidRPr="00E55B94" w:rsidRDefault="00BD5383" w:rsidP="000A5A80">
            <w:pPr>
              <w:widowControl/>
              <w:jc w:val="left"/>
              <w:rPr>
                <w:rFonts w:ascii="仿宋_GB2312" w:eastAsia="仿宋_GB2312" w:hAnsi="宋体" w:cs="宋体"/>
                <w:b/>
                <w:bCs/>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b/>
                <w:bCs/>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r>
      <w:tr w:rsidR="00BD5383" w:rsidRPr="00E55B94" w:rsidTr="000A5A80">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left"/>
              <w:rPr>
                <w:rFonts w:ascii="仿宋_GB2312" w:eastAsia="仿宋_GB2312" w:hAnsi="宋体" w:cs="宋体"/>
                <w:color w:val="171717" w:themeColor="background2" w:themeShade="1A"/>
                <w:kern w:val="0"/>
                <w:sz w:val="28"/>
                <w:szCs w:val="2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center"/>
              <w:rPr>
                <w:rFonts w:ascii="仿宋_GB2312" w:eastAsia="仿宋_GB2312" w:hAnsi="宋体" w:cs="宋体"/>
                <w:color w:val="171717" w:themeColor="background2" w:themeShade="1A"/>
                <w:kern w:val="0"/>
                <w:sz w:val="28"/>
                <w:szCs w:val="28"/>
              </w:rPr>
            </w:pPr>
            <w:r w:rsidRPr="00E55B94">
              <w:rPr>
                <w:rFonts w:ascii="仿宋_GB2312" w:eastAsia="仿宋_GB2312" w:hAnsi="宋体" w:cs="宋体" w:hint="eastAsia"/>
                <w:color w:val="171717" w:themeColor="background2" w:themeShade="1A"/>
                <w:kern w:val="0"/>
                <w:sz w:val="28"/>
                <w:szCs w:val="28"/>
              </w:rPr>
              <w:t>合计</w:t>
            </w: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E55B94" w:rsidRDefault="00BD5383" w:rsidP="000A5A80">
            <w:pPr>
              <w:widowControl/>
              <w:jc w:val="right"/>
              <w:rPr>
                <w:rFonts w:ascii="仿宋_GB2312" w:eastAsia="仿宋_GB2312" w:hAnsi="宋体" w:cs="宋体"/>
                <w:color w:val="171717" w:themeColor="background2" w:themeShade="1A"/>
                <w:kern w:val="0"/>
                <w:sz w:val="28"/>
                <w:szCs w:val="28"/>
              </w:rPr>
            </w:pPr>
          </w:p>
        </w:tc>
      </w:tr>
    </w:tbl>
    <w:p w:rsidR="00BD5383" w:rsidRPr="00E55B94" w:rsidRDefault="00BD5383" w:rsidP="00BD5383">
      <w:pPr>
        <w:widowControl/>
        <w:outlineLvl w:val="1"/>
        <w:rPr>
          <w:rFonts w:ascii="仿宋_GB2312" w:eastAsia="仿宋_GB2312" w:hAnsi="宋体"/>
          <w:color w:val="171717" w:themeColor="background2" w:themeShade="1A"/>
          <w:kern w:val="0"/>
          <w:sz w:val="28"/>
          <w:szCs w:val="28"/>
        </w:rPr>
      </w:pPr>
      <w:r w:rsidRPr="00E55B94">
        <w:rPr>
          <w:rFonts w:ascii="仿宋_GB2312" w:eastAsia="仿宋_GB2312" w:hAnsi="宋体" w:hint="eastAsia"/>
          <w:color w:val="171717" w:themeColor="background2" w:themeShade="1A"/>
          <w:kern w:val="0"/>
          <w:sz w:val="28"/>
          <w:szCs w:val="28"/>
        </w:rPr>
        <w:t>备注：无内容应公开空表并说明情况。</w:t>
      </w:r>
    </w:p>
    <w:p w:rsidR="00BD5383" w:rsidRPr="00A84042" w:rsidRDefault="00BD5383" w:rsidP="00BD5383">
      <w:pPr>
        <w:widowControl/>
        <w:jc w:val="left"/>
        <w:outlineLvl w:val="1"/>
        <w:rPr>
          <w:rFonts w:ascii="仿宋_GB2312" w:eastAsia="仿宋_GB2312" w:hAnsi="宋体"/>
          <w:color w:val="171717" w:themeColor="background2" w:themeShade="1A"/>
          <w:kern w:val="0"/>
          <w:sz w:val="32"/>
          <w:szCs w:val="32"/>
        </w:rPr>
        <w:sectPr w:rsidR="00BD5383" w:rsidRPr="00A84042" w:rsidSect="000A5A80">
          <w:footerReference w:type="even" r:id="rId7"/>
          <w:footerReference w:type="default" r:id="rId8"/>
          <w:pgSz w:w="11906" w:h="16838" w:code="9"/>
          <w:pgMar w:top="2098" w:right="1418" w:bottom="1928" w:left="1588" w:header="851" w:footer="992" w:gutter="0"/>
          <w:pgNumType w:fmt="numberInDash"/>
          <w:cols w:space="720"/>
          <w:docGrid w:linePitch="312"/>
        </w:sectPr>
      </w:pPr>
    </w:p>
    <w:p w:rsidR="00BD5383" w:rsidRPr="00A84042" w:rsidRDefault="00BD5383" w:rsidP="00E8625B">
      <w:pPr>
        <w:pStyle w:val="1"/>
        <w:spacing w:beforeLines="0" w:line="560" w:lineRule="exact"/>
        <w:rPr>
          <w:rFonts w:ascii="黑体" w:eastAsia="黑体" w:hAnsi="黑体"/>
          <w:b w:val="0"/>
          <w:color w:val="171717" w:themeColor="background2" w:themeShade="1A"/>
        </w:rPr>
      </w:pPr>
      <w:r w:rsidRPr="00A84042">
        <w:rPr>
          <w:rFonts w:ascii="黑体" w:eastAsia="黑体" w:hAnsi="黑体" w:hint="eastAsia"/>
          <w:b w:val="0"/>
          <w:color w:val="171717" w:themeColor="background2" w:themeShade="1A"/>
        </w:rPr>
        <w:lastRenderedPageBreak/>
        <w:t xml:space="preserve">第三部分  </w:t>
      </w:r>
      <w:r w:rsidR="00E8625B" w:rsidRPr="00A84042">
        <w:rPr>
          <w:rFonts w:ascii="黑体" w:eastAsia="黑体" w:hAnsi="黑体" w:hint="eastAsia"/>
          <w:b w:val="0"/>
          <w:color w:val="171717" w:themeColor="background2" w:themeShade="1A"/>
        </w:rPr>
        <w:t>乌鲁木齐市水磨沟区民政局</w:t>
      </w:r>
      <w:r w:rsidR="00FA63E7">
        <w:rPr>
          <w:rFonts w:ascii="黑体" w:eastAsia="黑体" w:hAnsi="黑体" w:hint="eastAsia"/>
          <w:b w:val="0"/>
          <w:color w:val="171717" w:themeColor="background2" w:themeShade="1A"/>
        </w:rPr>
        <w:t>2016</w:t>
      </w:r>
      <w:r w:rsidR="00AE1429" w:rsidRPr="00A84042">
        <w:rPr>
          <w:rFonts w:ascii="黑体" w:eastAsia="黑体" w:hAnsi="黑体" w:hint="eastAsia"/>
          <w:b w:val="0"/>
          <w:color w:val="171717" w:themeColor="background2" w:themeShade="1A"/>
        </w:rPr>
        <w:t>年</w:t>
      </w:r>
      <w:r w:rsidR="00352BFB" w:rsidRPr="00A84042">
        <w:rPr>
          <w:rFonts w:ascii="黑体" w:eastAsia="黑体" w:hAnsi="黑体" w:hint="eastAsia"/>
          <w:b w:val="0"/>
          <w:color w:val="171717" w:themeColor="background2" w:themeShade="1A"/>
        </w:rPr>
        <w:t>部门</w:t>
      </w:r>
      <w:r w:rsidRPr="00A84042">
        <w:rPr>
          <w:rFonts w:ascii="黑体" w:eastAsia="黑体" w:hAnsi="黑体" w:hint="eastAsia"/>
          <w:b w:val="0"/>
          <w:color w:val="171717" w:themeColor="background2" w:themeShade="1A"/>
        </w:rPr>
        <w:t>预算情况说明</w:t>
      </w:r>
    </w:p>
    <w:p w:rsidR="00E8625B" w:rsidRPr="00A84042" w:rsidRDefault="00FA63E7" w:rsidP="00E8625B">
      <w:pPr>
        <w:widowControl/>
        <w:spacing w:line="300" w:lineRule="auto"/>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2016</w:t>
      </w:r>
      <w:r w:rsidR="00E8625B" w:rsidRPr="00A84042">
        <w:rPr>
          <w:rFonts w:ascii="黑体" w:eastAsia="黑体" w:hAnsi="黑体" w:hint="eastAsia"/>
          <w:color w:val="171717" w:themeColor="background2" w:themeShade="1A"/>
          <w:kern w:val="0"/>
          <w:sz w:val="32"/>
          <w:szCs w:val="32"/>
        </w:rPr>
        <w:t>年部门预算情况说明</w:t>
      </w:r>
    </w:p>
    <w:p w:rsidR="00BD5383" w:rsidRPr="00A84042" w:rsidRDefault="00BD5383" w:rsidP="00E8625B">
      <w:pPr>
        <w:pStyle w:val="2"/>
        <w:spacing w:line="560" w:lineRule="exact"/>
        <w:ind w:firstLineChars="0" w:firstLine="0"/>
        <w:rPr>
          <w:rFonts w:ascii="黑体" w:eastAsia="黑体" w:hAnsi="黑体"/>
          <w:b w:val="0"/>
          <w:color w:val="171717" w:themeColor="background2" w:themeShade="1A"/>
          <w:sz w:val="32"/>
        </w:rPr>
      </w:pPr>
      <w:r w:rsidRPr="00A84042">
        <w:rPr>
          <w:rFonts w:ascii="黑体" w:eastAsia="黑体" w:hAnsi="黑体" w:hint="eastAsia"/>
          <w:b w:val="0"/>
          <w:color w:val="171717" w:themeColor="background2" w:themeShade="1A"/>
          <w:sz w:val="32"/>
        </w:rPr>
        <w:t>一、关于</w:t>
      </w:r>
      <w:r w:rsidR="009C2A75" w:rsidRPr="00A84042">
        <w:rPr>
          <w:rFonts w:ascii="黑体" w:eastAsia="黑体" w:hAnsi="黑体" w:hint="eastAsia"/>
          <w:b w:val="0"/>
          <w:color w:val="171717" w:themeColor="background2" w:themeShade="1A"/>
          <w:sz w:val="32"/>
        </w:rPr>
        <w:t>乌鲁木齐市水磨沟区民政局</w:t>
      </w:r>
      <w:r w:rsidR="00FA63E7">
        <w:rPr>
          <w:rFonts w:ascii="黑体" w:eastAsia="黑体" w:hAnsi="黑体" w:hint="eastAsia"/>
          <w:b w:val="0"/>
          <w:color w:val="171717" w:themeColor="background2" w:themeShade="1A"/>
          <w:sz w:val="32"/>
        </w:rPr>
        <w:t>2016</w:t>
      </w:r>
      <w:r w:rsidR="00AE1429" w:rsidRPr="00A84042">
        <w:rPr>
          <w:rFonts w:ascii="黑体" w:eastAsia="黑体" w:hAnsi="黑体" w:hint="eastAsia"/>
          <w:b w:val="0"/>
          <w:color w:val="171717" w:themeColor="background2" w:themeShade="1A"/>
          <w:sz w:val="32"/>
        </w:rPr>
        <w:t>年</w:t>
      </w:r>
      <w:r w:rsidRPr="00A84042">
        <w:rPr>
          <w:rFonts w:ascii="黑体" w:eastAsia="黑体" w:hAnsi="黑体" w:hint="eastAsia"/>
          <w:b w:val="0"/>
          <w:color w:val="171717" w:themeColor="background2" w:themeShade="1A"/>
          <w:sz w:val="32"/>
        </w:rPr>
        <w:t>收支预算情况的总体说明</w:t>
      </w:r>
    </w:p>
    <w:p w:rsidR="00BD5383" w:rsidRPr="00A84042" w:rsidRDefault="00BD5383"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按照全口径预算的原则，</w:t>
      </w:r>
      <w:r w:rsidR="009C2A75"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00FA63E7">
        <w:rPr>
          <w:rFonts w:asciiTheme="minorEastAsia" w:eastAsiaTheme="minorEastAsia" w:hAnsiTheme="minorEastAsia" w:cs="宋体" w:hint="eastAsia"/>
          <w:color w:val="171717" w:themeColor="background2" w:themeShade="1A"/>
          <w:kern w:val="0"/>
          <w:sz w:val="28"/>
          <w:szCs w:val="28"/>
        </w:rPr>
        <w:t>2016</w:t>
      </w:r>
      <w:r w:rsidR="00AE1429" w:rsidRPr="00A84042">
        <w:rPr>
          <w:rFonts w:asciiTheme="minorEastAsia" w:eastAsiaTheme="minorEastAsia" w:hAnsiTheme="minorEastAsia" w:cs="宋体" w:hint="eastAsia"/>
          <w:color w:val="171717" w:themeColor="background2" w:themeShade="1A"/>
          <w:kern w:val="0"/>
          <w:sz w:val="28"/>
          <w:szCs w:val="28"/>
        </w:rPr>
        <w:t>年</w:t>
      </w:r>
      <w:r w:rsidRPr="00A84042">
        <w:rPr>
          <w:rFonts w:asciiTheme="minorEastAsia" w:eastAsiaTheme="minorEastAsia" w:hAnsiTheme="minorEastAsia" w:cs="宋体" w:hint="eastAsia"/>
          <w:color w:val="171717" w:themeColor="background2" w:themeShade="1A"/>
          <w:kern w:val="0"/>
          <w:sz w:val="28"/>
          <w:szCs w:val="28"/>
        </w:rPr>
        <w:t>所有收入和支出均纳入</w:t>
      </w:r>
      <w:r w:rsidR="00352BFB" w:rsidRPr="00A84042">
        <w:rPr>
          <w:rFonts w:asciiTheme="minorEastAsia" w:eastAsiaTheme="minorEastAsia" w:hAnsiTheme="minorEastAsia" w:cs="宋体" w:hint="eastAsia"/>
          <w:color w:val="171717" w:themeColor="background2" w:themeShade="1A"/>
          <w:kern w:val="0"/>
          <w:sz w:val="28"/>
          <w:szCs w:val="28"/>
        </w:rPr>
        <w:t>部门</w:t>
      </w:r>
      <w:r w:rsidRPr="00A84042">
        <w:rPr>
          <w:rFonts w:asciiTheme="minorEastAsia" w:eastAsiaTheme="minorEastAsia" w:hAnsiTheme="minorEastAsia" w:cs="宋体" w:hint="eastAsia"/>
          <w:color w:val="171717" w:themeColor="background2" w:themeShade="1A"/>
          <w:kern w:val="0"/>
          <w:sz w:val="28"/>
          <w:szCs w:val="28"/>
        </w:rPr>
        <w:t>预算管理。收支总预算</w:t>
      </w:r>
      <w:r w:rsidR="009F2C10" w:rsidRPr="009F2C10">
        <w:rPr>
          <w:rFonts w:asciiTheme="minorEastAsia" w:eastAsiaTheme="minorEastAsia" w:hAnsiTheme="minorEastAsia" w:cs="宋体"/>
          <w:color w:val="171717" w:themeColor="background2" w:themeShade="1A"/>
          <w:kern w:val="0"/>
          <w:sz w:val="28"/>
          <w:szCs w:val="28"/>
        </w:rPr>
        <w:t>3064.16</w:t>
      </w:r>
      <w:r w:rsidRPr="00A84042">
        <w:rPr>
          <w:rFonts w:asciiTheme="minorEastAsia" w:eastAsiaTheme="minorEastAsia" w:hAnsiTheme="minorEastAsia" w:cs="宋体" w:hint="eastAsia"/>
          <w:color w:val="171717" w:themeColor="background2" w:themeShade="1A"/>
          <w:kern w:val="0"/>
          <w:sz w:val="28"/>
          <w:szCs w:val="28"/>
        </w:rPr>
        <w:t>万元</w:t>
      </w:r>
      <w:r w:rsidR="009F2C10">
        <w:rPr>
          <w:rFonts w:asciiTheme="minorEastAsia" w:eastAsiaTheme="minorEastAsia" w:hAnsiTheme="minorEastAsia" w:cs="宋体" w:hint="eastAsia"/>
          <w:color w:val="171717" w:themeColor="background2" w:themeShade="1A"/>
          <w:kern w:val="0"/>
          <w:sz w:val="28"/>
          <w:szCs w:val="28"/>
        </w:rPr>
        <w:t>，其中财政拨款预算为</w:t>
      </w:r>
      <w:r w:rsidR="009F2C10" w:rsidRPr="009F2C10">
        <w:rPr>
          <w:rFonts w:asciiTheme="minorEastAsia" w:eastAsiaTheme="minorEastAsia" w:hAnsiTheme="minorEastAsia" w:cs="宋体"/>
          <w:color w:val="171717" w:themeColor="background2" w:themeShade="1A"/>
          <w:kern w:val="0"/>
          <w:sz w:val="28"/>
          <w:szCs w:val="28"/>
        </w:rPr>
        <w:t>3030.72</w:t>
      </w:r>
      <w:r w:rsidR="009F2C10">
        <w:rPr>
          <w:rFonts w:asciiTheme="minorEastAsia" w:eastAsiaTheme="minorEastAsia" w:hAnsiTheme="minorEastAsia" w:cs="宋体" w:hint="eastAsia"/>
          <w:color w:val="171717" w:themeColor="background2" w:themeShade="1A"/>
          <w:kern w:val="0"/>
          <w:sz w:val="28"/>
          <w:szCs w:val="28"/>
        </w:rPr>
        <w:t>万元，</w:t>
      </w:r>
      <w:r w:rsidR="009F2C10" w:rsidRPr="009F2C10">
        <w:rPr>
          <w:rFonts w:asciiTheme="minorEastAsia" w:eastAsiaTheme="minorEastAsia" w:hAnsiTheme="minorEastAsia" w:cs="宋体" w:hint="eastAsia"/>
          <w:color w:val="171717" w:themeColor="background2" w:themeShade="1A"/>
          <w:kern w:val="0"/>
          <w:sz w:val="28"/>
          <w:szCs w:val="28"/>
        </w:rPr>
        <w:t>专项结余</w:t>
      </w:r>
      <w:r w:rsidR="009F2C10">
        <w:rPr>
          <w:rFonts w:asciiTheme="minorEastAsia" w:eastAsiaTheme="minorEastAsia" w:hAnsiTheme="minorEastAsia" w:cs="宋体" w:hint="eastAsia"/>
          <w:color w:val="171717" w:themeColor="background2" w:themeShade="1A"/>
          <w:kern w:val="0"/>
          <w:sz w:val="28"/>
          <w:szCs w:val="28"/>
        </w:rPr>
        <w:t>33.44万元</w:t>
      </w:r>
      <w:r w:rsidRPr="00A84042">
        <w:rPr>
          <w:rFonts w:asciiTheme="minorEastAsia" w:eastAsiaTheme="minorEastAsia" w:hAnsiTheme="minorEastAsia" w:cs="宋体" w:hint="eastAsia"/>
          <w:color w:val="171717" w:themeColor="background2" w:themeShade="1A"/>
          <w:kern w:val="0"/>
          <w:sz w:val="28"/>
          <w:szCs w:val="28"/>
        </w:rPr>
        <w:t>。</w:t>
      </w:r>
    </w:p>
    <w:p w:rsidR="005F4768" w:rsidRPr="00A84042" w:rsidRDefault="00BD5383"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收入预算包括：一般公共预算</w:t>
      </w:r>
    </w:p>
    <w:p w:rsidR="00BD5383" w:rsidRPr="00A84042" w:rsidRDefault="00BD5383"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支出预算包括：</w:t>
      </w:r>
      <w:r w:rsidR="009C2A75" w:rsidRPr="00A84042">
        <w:rPr>
          <w:rFonts w:asciiTheme="minorEastAsia" w:eastAsiaTheme="minorEastAsia" w:hAnsiTheme="minorEastAsia" w:cs="宋体" w:hint="eastAsia"/>
          <w:color w:val="171717" w:themeColor="background2" w:themeShade="1A"/>
          <w:kern w:val="0"/>
          <w:sz w:val="28"/>
          <w:szCs w:val="28"/>
        </w:rPr>
        <w:t>教育支出</w:t>
      </w:r>
      <w:r w:rsidRPr="00A84042">
        <w:rPr>
          <w:rFonts w:asciiTheme="minorEastAsia" w:eastAsiaTheme="minorEastAsia" w:hAnsiTheme="minorEastAsia" w:cs="宋体" w:hint="eastAsia"/>
          <w:color w:val="171717" w:themeColor="background2" w:themeShade="1A"/>
          <w:kern w:val="0"/>
          <w:sz w:val="28"/>
          <w:szCs w:val="28"/>
        </w:rPr>
        <w:t>、</w:t>
      </w:r>
      <w:r w:rsidR="005F4768" w:rsidRPr="00A84042">
        <w:rPr>
          <w:rFonts w:asciiTheme="minorEastAsia" w:eastAsiaTheme="minorEastAsia" w:hAnsiTheme="minorEastAsia" w:cs="宋体" w:hint="eastAsia"/>
          <w:color w:val="171717" w:themeColor="background2" w:themeShade="1A"/>
          <w:kern w:val="0"/>
          <w:sz w:val="28"/>
          <w:szCs w:val="28"/>
        </w:rPr>
        <w:t>社会保障和就业支出</w:t>
      </w:r>
      <w:r w:rsidR="009C2A75" w:rsidRPr="00A84042">
        <w:rPr>
          <w:rFonts w:asciiTheme="minorEastAsia" w:eastAsiaTheme="minorEastAsia" w:hAnsiTheme="minorEastAsia" w:cs="宋体" w:hint="eastAsia"/>
          <w:color w:val="171717" w:themeColor="background2" w:themeShade="1A"/>
          <w:kern w:val="0"/>
          <w:sz w:val="28"/>
          <w:szCs w:val="28"/>
        </w:rPr>
        <w:t>、医疗卫生与计划生育支出</w:t>
      </w:r>
      <w:r w:rsidRPr="00A84042">
        <w:rPr>
          <w:rFonts w:asciiTheme="minorEastAsia" w:eastAsiaTheme="minorEastAsia" w:hAnsiTheme="minorEastAsia" w:cs="宋体" w:hint="eastAsia"/>
          <w:color w:val="171717" w:themeColor="background2" w:themeShade="1A"/>
          <w:kern w:val="0"/>
          <w:sz w:val="28"/>
          <w:szCs w:val="28"/>
        </w:rPr>
        <w:t>等。</w:t>
      </w:r>
    </w:p>
    <w:p w:rsidR="00BD5383" w:rsidRPr="00A84042" w:rsidRDefault="00BD5383" w:rsidP="00E8625B">
      <w:pPr>
        <w:pStyle w:val="2"/>
        <w:spacing w:line="560" w:lineRule="exact"/>
        <w:ind w:firstLineChars="0" w:firstLine="0"/>
        <w:rPr>
          <w:rFonts w:ascii="黑体" w:eastAsia="黑体" w:hAnsi="黑体"/>
          <w:b w:val="0"/>
          <w:color w:val="171717" w:themeColor="background2" w:themeShade="1A"/>
          <w:sz w:val="32"/>
        </w:rPr>
      </w:pPr>
      <w:r w:rsidRPr="00A84042">
        <w:rPr>
          <w:rFonts w:ascii="黑体" w:eastAsia="黑体" w:hAnsi="黑体" w:hint="eastAsia"/>
          <w:b w:val="0"/>
          <w:color w:val="171717" w:themeColor="background2" w:themeShade="1A"/>
          <w:sz w:val="32"/>
        </w:rPr>
        <w:t>二、关于</w:t>
      </w:r>
      <w:r w:rsidR="00323B78" w:rsidRPr="00A84042">
        <w:rPr>
          <w:rFonts w:ascii="黑体" w:eastAsia="黑体" w:hAnsi="黑体" w:hint="eastAsia"/>
          <w:b w:val="0"/>
          <w:color w:val="171717" w:themeColor="background2" w:themeShade="1A"/>
          <w:sz w:val="32"/>
        </w:rPr>
        <w:t>乌鲁木齐市水磨沟区民政局</w:t>
      </w:r>
      <w:r w:rsidR="00FA63E7">
        <w:rPr>
          <w:rFonts w:ascii="黑体" w:eastAsia="黑体" w:hAnsi="黑体" w:hint="eastAsia"/>
          <w:b w:val="0"/>
          <w:color w:val="171717" w:themeColor="background2" w:themeShade="1A"/>
          <w:sz w:val="32"/>
        </w:rPr>
        <w:t>2016</w:t>
      </w:r>
      <w:r w:rsidR="00AE1429" w:rsidRPr="00A84042">
        <w:rPr>
          <w:rFonts w:ascii="黑体" w:eastAsia="黑体" w:hAnsi="黑体" w:hint="eastAsia"/>
          <w:b w:val="0"/>
          <w:color w:val="171717" w:themeColor="background2" w:themeShade="1A"/>
          <w:sz w:val="32"/>
        </w:rPr>
        <w:t>年</w:t>
      </w:r>
      <w:r w:rsidRPr="00A84042">
        <w:rPr>
          <w:rFonts w:ascii="黑体" w:eastAsia="黑体" w:hAnsi="黑体" w:hint="eastAsia"/>
          <w:b w:val="0"/>
          <w:color w:val="171717" w:themeColor="background2" w:themeShade="1A"/>
          <w:sz w:val="32"/>
        </w:rPr>
        <w:t>收入预算情况说明</w:t>
      </w:r>
    </w:p>
    <w:p w:rsidR="00BD5383" w:rsidRPr="00A84042" w:rsidRDefault="00323B78"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00BD5383" w:rsidRPr="00A84042">
        <w:rPr>
          <w:rFonts w:asciiTheme="minorEastAsia" w:eastAsiaTheme="minorEastAsia" w:hAnsiTheme="minorEastAsia" w:cs="宋体" w:hint="eastAsia"/>
          <w:color w:val="171717" w:themeColor="background2" w:themeShade="1A"/>
          <w:kern w:val="0"/>
          <w:sz w:val="28"/>
          <w:szCs w:val="28"/>
        </w:rPr>
        <w:t>收入</w:t>
      </w:r>
      <w:r w:rsidR="00017095" w:rsidRPr="00A84042">
        <w:rPr>
          <w:rFonts w:asciiTheme="minorEastAsia" w:eastAsiaTheme="minorEastAsia" w:hAnsiTheme="minorEastAsia" w:cs="宋体" w:hint="eastAsia"/>
          <w:color w:val="171717" w:themeColor="background2" w:themeShade="1A"/>
          <w:kern w:val="0"/>
          <w:sz w:val="28"/>
          <w:szCs w:val="28"/>
        </w:rPr>
        <w:t>总预算</w:t>
      </w:r>
      <w:r w:rsidR="00017095" w:rsidRPr="009F2C10">
        <w:rPr>
          <w:rFonts w:asciiTheme="minorEastAsia" w:eastAsiaTheme="minorEastAsia" w:hAnsiTheme="minorEastAsia" w:cs="宋体"/>
          <w:color w:val="171717" w:themeColor="background2" w:themeShade="1A"/>
          <w:kern w:val="0"/>
          <w:sz w:val="28"/>
          <w:szCs w:val="28"/>
        </w:rPr>
        <w:t>3064.16</w:t>
      </w:r>
      <w:r w:rsidR="00017095" w:rsidRPr="00A84042">
        <w:rPr>
          <w:rFonts w:asciiTheme="minorEastAsia" w:eastAsiaTheme="minorEastAsia" w:hAnsiTheme="minorEastAsia" w:cs="宋体" w:hint="eastAsia"/>
          <w:color w:val="171717" w:themeColor="background2" w:themeShade="1A"/>
          <w:kern w:val="0"/>
          <w:sz w:val="28"/>
          <w:szCs w:val="28"/>
        </w:rPr>
        <w:t>万元</w:t>
      </w:r>
      <w:r w:rsidR="00017095">
        <w:rPr>
          <w:rFonts w:asciiTheme="minorEastAsia" w:eastAsiaTheme="minorEastAsia" w:hAnsiTheme="minorEastAsia" w:cs="宋体" w:hint="eastAsia"/>
          <w:color w:val="171717" w:themeColor="background2" w:themeShade="1A"/>
          <w:kern w:val="0"/>
          <w:sz w:val="28"/>
          <w:szCs w:val="28"/>
        </w:rPr>
        <w:t>，其中财政拨款预算为</w:t>
      </w:r>
      <w:r w:rsidR="00017095" w:rsidRPr="009F2C10">
        <w:rPr>
          <w:rFonts w:asciiTheme="minorEastAsia" w:eastAsiaTheme="minorEastAsia" w:hAnsiTheme="minorEastAsia" w:cs="宋体"/>
          <w:color w:val="171717" w:themeColor="background2" w:themeShade="1A"/>
          <w:kern w:val="0"/>
          <w:sz w:val="28"/>
          <w:szCs w:val="28"/>
        </w:rPr>
        <w:t>3030.72</w:t>
      </w:r>
      <w:r w:rsidR="00017095">
        <w:rPr>
          <w:rFonts w:asciiTheme="minorEastAsia" w:eastAsiaTheme="minorEastAsia" w:hAnsiTheme="minorEastAsia" w:cs="宋体" w:hint="eastAsia"/>
          <w:color w:val="171717" w:themeColor="background2" w:themeShade="1A"/>
          <w:kern w:val="0"/>
          <w:sz w:val="28"/>
          <w:szCs w:val="28"/>
        </w:rPr>
        <w:t>万元，</w:t>
      </w:r>
      <w:r w:rsidR="00017095" w:rsidRPr="009F2C10">
        <w:rPr>
          <w:rFonts w:asciiTheme="minorEastAsia" w:eastAsiaTheme="minorEastAsia" w:hAnsiTheme="minorEastAsia" w:cs="宋体" w:hint="eastAsia"/>
          <w:color w:val="171717" w:themeColor="background2" w:themeShade="1A"/>
          <w:kern w:val="0"/>
          <w:sz w:val="28"/>
          <w:szCs w:val="28"/>
        </w:rPr>
        <w:t>专项结余</w:t>
      </w:r>
      <w:r w:rsidR="00017095">
        <w:rPr>
          <w:rFonts w:asciiTheme="minorEastAsia" w:eastAsiaTheme="minorEastAsia" w:hAnsiTheme="minorEastAsia" w:cs="宋体" w:hint="eastAsia"/>
          <w:color w:val="171717" w:themeColor="background2" w:themeShade="1A"/>
          <w:kern w:val="0"/>
          <w:sz w:val="28"/>
          <w:szCs w:val="28"/>
        </w:rPr>
        <w:t>33.44万元</w:t>
      </w:r>
      <w:r w:rsidR="00017095" w:rsidRPr="00A84042">
        <w:rPr>
          <w:rFonts w:asciiTheme="minorEastAsia" w:eastAsiaTheme="minorEastAsia" w:hAnsiTheme="minorEastAsia" w:cs="宋体" w:hint="eastAsia"/>
          <w:color w:val="171717" w:themeColor="background2" w:themeShade="1A"/>
          <w:kern w:val="0"/>
          <w:sz w:val="28"/>
          <w:szCs w:val="28"/>
        </w:rPr>
        <w:t>。</w:t>
      </w:r>
      <w:r w:rsidR="00017095">
        <w:rPr>
          <w:rFonts w:asciiTheme="minorEastAsia" w:eastAsiaTheme="minorEastAsia" w:hAnsiTheme="minorEastAsia" w:cs="宋体" w:hint="eastAsia"/>
          <w:color w:val="171717" w:themeColor="background2" w:themeShade="1A"/>
          <w:kern w:val="0"/>
          <w:sz w:val="28"/>
          <w:szCs w:val="28"/>
        </w:rPr>
        <w:t>2015年</w:t>
      </w:r>
      <w:r w:rsidR="00017095" w:rsidRPr="00A84042">
        <w:rPr>
          <w:rFonts w:asciiTheme="minorEastAsia" w:eastAsiaTheme="minorEastAsia" w:hAnsiTheme="minorEastAsia" w:cs="宋体" w:hint="eastAsia"/>
          <w:color w:val="171717" w:themeColor="background2" w:themeShade="1A"/>
          <w:kern w:val="0"/>
          <w:sz w:val="28"/>
          <w:szCs w:val="28"/>
        </w:rPr>
        <w:t>收入总预算</w:t>
      </w:r>
      <w:r w:rsidR="00017095" w:rsidRPr="00017095">
        <w:rPr>
          <w:rFonts w:asciiTheme="minorEastAsia" w:eastAsiaTheme="minorEastAsia" w:hAnsiTheme="minorEastAsia" w:cs="宋体"/>
          <w:color w:val="171717" w:themeColor="background2" w:themeShade="1A"/>
          <w:kern w:val="0"/>
          <w:sz w:val="28"/>
          <w:szCs w:val="28"/>
        </w:rPr>
        <w:t>3064.89</w:t>
      </w:r>
      <w:r w:rsidR="00017095" w:rsidRPr="00A84042">
        <w:rPr>
          <w:rFonts w:asciiTheme="minorEastAsia" w:eastAsiaTheme="minorEastAsia" w:hAnsiTheme="minorEastAsia" w:cs="宋体" w:hint="eastAsia"/>
          <w:color w:val="171717" w:themeColor="background2" w:themeShade="1A"/>
          <w:kern w:val="0"/>
          <w:sz w:val="28"/>
          <w:szCs w:val="28"/>
        </w:rPr>
        <w:t>万元</w:t>
      </w:r>
      <w:r w:rsidR="00017095">
        <w:rPr>
          <w:rFonts w:asciiTheme="minorEastAsia" w:eastAsiaTheme="minorEastAsia" w:hAnsiTheme="minorEastAsia" w:cs="宋体" w:hint="eastAsia"/>
          <w:color w:val="171717" w:themeColor="background2" w:themeShade="1A"/>
          <w:kern w:val="0"/>
          <w:sz w:val="28"/>
          <w:szCs w:val="28"/>
        </w:rPr>
        <w:t>，其中财政拨款预算为</w:t>
      </w:r>
      <w:r w:rsidR="006942FF" w:rsidRPr="006942FF">
        <w:rPr>
          <w:rFonts w:asciiTheme="minorEastAsia" w:eastAsiaTheme="minorEastAsia" w:hAnsiTheme="minorEastAsia" w:cs="宋体"/>
          <w:color w:val="171717" w:themeColor="background2" w:themeShade="1A"/>
          <w:kern w:val="0"/>
          <w:sz w:val="28"/>
          <w:szCs w:val="28"/>
        </w:rPr>
        <w:t>2604.7</w:t>
      </w:r>
      <w:r w:rsidR="00017095">
        <w:rPr>
          <w:rFonts w:asciiTheme="minorEastAsia" w:eastAsiaTheme="minorEastAsia" w:hAnsiTheme="minorEastAsia" w:cs="宋体" w:hint="eastAsia"/>
          <w:color w:val="171717" w:themeColor="background2" w:themeShade="1A"/>
          <w:kern w:val="0"/>
          <w:sz w:val="28"/>
          <w:szCs w:val="28"/>
        </w:rPr>
        <w:t>万元，</w:t>
      </w:r>
      <w:r w:rsidR="006942FF">
        <w:rPr>
          <w:rFonts w:asciiTheme="minorEastAsia" w:eastAsiaTheme="minorEastAsia" w:hAnsiTheme="minorEastAsia" w:cs="宋体" w:hint="eastAsia"/>
          <w:color w:val="171717" w:themeColor="background2" w:themeShade="1A"/>
          <w:kern w:val="0"/>
          <w:sz w:val="28"/>
          <w:szCs w:val="28"/>
        </w:rPr>
        <w:t>基本结余2.41万元，</w:t>
      </w:r>
      <w:r w:rsidR="00017095" w:rsidRPr="009F2C10">
        <w:rPr>
          <w:rFonts w:asciiTheme="minorEastAsia" w:eastAsiaTheme="minorEastAsia" w:hAnsiTheme="minorEastAsia" w:cs="宋体" w:hint="eastAsia"/>
          <w:color w:val="171717" w:themeColor="background2" w:themeShade="1A"/>
          <w:kern w:val="0"/>
          <w:sz w:val="28"/>
          <w:szCs w:val="28"/>
        </w:rPr>
        <w:t>专项结余</w:t>
      </w:r>
      <w:r w:rsidR="006942FF" w:rsidRPr="006942FF">
        <w:rPr>
          <w:rFonts w:asciiTheme="minorEastAsia" w:eastAsiaTheme="minorEastAsia" w:hAnsiTheme="minorEastAsia" w:cs="宋体"/>
          <w:color w:val="171717" w:themeColor="background2" w:themeShade="1A"/>
          <w:kern w:val="0"/>
          <w:sz w:val="28"/>
          <w:szCs w:val="28"/>
        </w:rPr>
        <w:t>457.78</w:t>
      </w:r>
      <w:r w:rsidR="00017095">
        <w:rPr>
          <w:rFonts w:asciiTheme="minorEastAsia" w:eastAsiaTheme="minorEastAsia" w:hAnsiTheme="minorEastAsia" w:cs="宋体" w:hint="eastAsia"/>
          <w:color w:val="171717" w:themeColor="background2" w:themeShade="1A"/>
          <w:kern w:val="0"/>
          <w:sz w:val="28"/>
          <w:szCs w:val="28"/>
        </w:rPr>
        <w:t>万元</w:t>
      </w:r>
      <w:r w:rsidR="006942FF">
        <w:rPr>
          <w:rFonts w:asciiTheme="minorEastAsia" w:eastAsiaTheme="minorEastAsia" w:hAnsiTheme="minorEastAsia" w:cs="宋体" w:hint="eastAsia"/>
          <w:color w:val="171717" w:themeColor="background2" w:themeShade="1A"/>
          <w:kern w:val="0"/>
          <w:sz w:val="28"/>
          <w:szCs w:val="28"/>
        </w:rPr>
        <w:t>。</w:t>
      </w:r>
      <w:r w:rsidR="00BD5383" w:rsidRPr="00A84042">
        <w:rPr>
          <w:rFonts w:asciiTheme="minorEastAsia" w:eastAsiaTheme="minorEastAsia" w:hAnsiTheme="minorEastAsia" w:cs="宋体" w:hint="eastAsia"/>
          <w:color w:val="171717" w:themeColor="background2" w:themeShade="1A"/>
          <w:kern w:val="0"/>
          <w:sz w:val="28"/>
          <w:szCs w:val="28"/>
        </w:rPr>
        <w:t>其中：</w:t>
      </w:r>
    </w:p>
    <w:p w:rsidR="00BD5383" w:rsidRPr="00A84042" w:rsidRDefault="00BD5383"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一般公共预算</w:t>
      </w:r>
      <w:r w:rsidR="00FA63E7">
        <w:rPr>
          <w:rFonts w:asciiTheme="minorEastAsia" w:eastAsiaTheme="minorEastAsia" w:hAnsiTheme="minorEastAsia" w:cs="宋体" w:hint="eastAsia"/>
          <w:color w:val="171717" w:themeColor="background2" w:themeShade="1A"/>
          <w:kern w:val="0"/>
          <w:sz w:val="28"/>
          <w:szCs w:val="28"/>
        </w:rPr>
        <w:t>3030.72</w:t>
      </w:r>
      <w:r w:rsidRPr="00A84042">
        <w:rPr>
          <w:rFonts w:asciiTheme="minorEastAsia" w:eastAsiaTheme="minorEastAsia" w:hAnsiTheme="minorEastAsia" w:cs="宋体" w:hint="eastAsia"/>
          <w:color w:val="171717" w:themeColor="background2" w:themeShade="1A"/>
          <w:kern w:val="0"/>
          <w:sz w:val="28"/>
          <w:szCs w:val="28"/>
        </w:rPr>
        <w:t>万元，比上年</w:t>
      </w:r>
      <w:r w:rsidR="00C87E14" w:rsidRPr="00A84042">
        <w:rPr>
          <w:rFonts w:asciiTheme="minorEastAsia" w:eastAsiaTheme="minorEastAsia" w:hAnsiTheme="minorEastAsia" w:cs="宋体" w:hint="eastAsia"/>
          <w:color w:val="171717" w:themeColor="background2" w:themeShade="1A"/>
          <w:kern w:val="0"/>
          <w:sz w:val="28"/>
          <w:szCs w:val="28"/>
        </w:rPr>
        <w:t>增加</w:t>
      </w:r>
      <w:r w:rsidR="006942FF">
        <w:rPr>
          <w:rFonts w:asciiTheme="minorEastAsia" w:eastAsiaTheme="minorEastAsia" w:hAnsiTheme="minorEastAsia" w:cs="宋体" w:hint="eastAsia"/>
          <w:color w:val="171717" w:themeColor="background2" w:themeShade="1A"/>
          <w:kern w:val="0"/>
          <w:sz w:val="28"/>
          <w:szCs w:val="28"/>
        </w:rPr>
        <w:t>426.02</w:t>
      </w:r>
      <w:r w:rsidRPr="00A84042">
        <w:rPr>
          <w:rFonts w:asciiTheme="minorEastAsia" w:eastAsiaTheme="minorEastAsia" w:hAnsiTheme="minorEastAsia" w:cs="宋体" w:hint="eastAsia"/>
          <w:color w:val="171717" w:themeColor="background2" w:themeShade="1A"/>
          <w:kern w:val="0"/>
          <w:sz w:val="28"/>
          <w:szCs w:val="28"/>
        </w:rPr>
        <w:t>万元</w:t>
      </w:r>
      <w:r w:rsidR="00947A3C" w:rsidRPr="00A84042">
        <w:rPr>
          <w:rFonts w:asciiTheme="minorEastAsia" w:eastAsiaTheme="minorEastAsia" w:hAnsiTheme="minorEastAsia" w:cs="宋体" w:hint="eastAsia"/>
          <w:color w:val="171717" w:themeColor="background2" w:themeShade="1A"/>
          <w:kern w:val="0"/>
          <w:sz w:val="28"/>
          <w:szCs w:val="28"/>
        </w:rPr>
        <w:t>;</w:t>
      </w:r>
      <w:r w:rsidR="00733901">
        <w:rPr>
          <w:rFonts w:asciiTheme="minorEastAsia" w:eastAsiaTheme="minorEastAsia" w:hAnsiTheme="minorEastAsia" w:cs="宋体" w:hint="eastAsia"/>
          <w:color w:val="171717" w:themeColor="background2" w:themeShade="1A"/>
          <w:kern w:val="0"/>
          <w:sz w:val="28"/>
          <w:szCs w:val="28"/>
        </w:rPr>
        <w:t>原因为：</w:t>
      </w:r>
      <w:r w:rsidR="006942FF" w:rsidRPr="006942FF">
        <w:rPr>
          <w:rFonts w:asciiTheme="minorEastAsia" w:eastAsiaTheme="minorEastAsia" w:hAnsiTheme="minorEastAsia" w:cs="宋体" w:hint="eastAsia"/>
          <w:color w:val="171717" w:themeColor="background2" w:themeShade="1A"/>
          <w:kern w:val="0"/>
          <w:sz w:val="28"/>
          <w:szCs w:val="28"/>
        </w:rPr>
        <w:t>行政运行（民政管理事务</w:t>
      </w:r>
      <w:r w:rsidR="006942FF">
        <w:rPr>
          <w:rFonts w:asciiTheme="minorEastAsia" w:eastAsiaTheme="minorEastAsia" w:hAnsiTheme="minorEastAsia" w:cs="宋体" w:hint="eastAsia"/>
          <w:color w:val="171717" w:themeColor="background2" w:themeShade="1A"/>
          <w:kern w:val="0"/>
          <w:sz w:val="28"/>
          <w:szCs w:val="28"/>
        </w:rPr>
        <w:t>）</w:t>
      </w:r>
      <w:r w:rsidR="00733901">
        <w:rPr>
          <w:rFonts w:asciiTheme="minorEastAsia" w:eastAsiaTheme="minorEastAsia" w:hAnsiTheme="minorEastAsia" w:cs="宋体" w:hint="eastAsia"/>
          <w:color w:val="171717" w:themeColor="background2" w:themeShade="1A"/>
          <w:kern w:val="0"/>
          <w:sz w:val="28"/>
          <w:szCs w:val="28"/>
        </w:rPr>
        <w:t>增加</w:t>
      </w:r>
      <w:r w:rsidR="006942FF">
        <w:rPr>
          <w:rFonts w:asciiTheme="minorEastAsia" w:eastAsiaTheme="minorEastAsia" w:hAnsiTheme="minorEastAsia" w:cs="宋体" w:hint="eastAsia"/>
          <w:color w:val="171717" w:themeColor="background2" w:themeShade="1A"/>
          <w:kern w:val="0"/>
          <w:sz w:val="28"/>
          <w:szCs w:val="28"/>
        </w:rPr>
        <w:t>拨款26.75</w:t>
      </w:r>
      <w:r w:rsidR="00733901">
        <w:rPr>
          <w:rFonts w:asciiTheme="minorEastAsia" w:eastAsiaTheme="minorEastAsia" w:hAnsiTheme="minorEastAsia" w:cs="宋体" w:hint="eastAsia"/>
          <w:color w:val="171717" w:themeColor="background2" w:themeShade="1A"/>
          <w:kern w:val="0"/>
          <w:sz w:val="28"/>
          <w:szCs w:val="28"/>
        </w:rPr>
        <w:t>万元，</w:t>
      </w:r>
      <w:r w:rsidR="006942FF" w:rsidRPr="006942FF">
        <w:rPr>
          <w:rFonts w:asciiTheme="minorEastAsia" w:eastAsiaTheme="minorEastAsia" w:hAnsiTheme="minorEastAsia" w:cs="宋体" w:hint="eastAsia"/>
          <w:color w:val="171717" w:themeColor="background2" w:themeShade="1A"/>
          <w:kern w:val="0"/>
          <w:sz w:val="28"/>
          <w:szCs w:val="28"/>
        </w:rPr>
        <w:t>基层政权和社区建设</w:t>
      </w:r>
      <w:r w:rsidR="00733901">
        <w:rPr>
          <w:rFonts w:asciiTheme="minorEastAsia" w:eastAsiaTheme="minorEastAsia" w:hAnsiTheme="minorEastAsia" w:cs="宋体" w:hint="eastAsia"/>
          <w:color w:val="171717" w:themeColor="background2" w:themeShade="1A"/>
          <w:kern w:val="0"/>
          <w:sz w:val="28"/>
          <w:szCs w:val="28"/>
        </w:rPr>
        <w:t>增加</w:t>
      </w:r>
      <w:r w:rsidR="006942FF">
        <w:rPr>
          <w:rFonts w:asciiTheme="minorEastAsia" w:eastAsiaTheme="minorEastAsia" w:hAnsiTheme="minorEastAsia" w:cs="宋体"/>
          <w:color w:val="171717" w:themeColor="background2" w:themeShade="1A"/>
          <w:kern w:val="0"/>
          <w:sz w:val="28"/>
          <w:szCs w:val="28"/>
        </w:rPr>
        <w:t>192.29</w:t>
      </w:r>
      <w:r w:rsidR="00733901">
        <w:rPr>
          <w:rFonts w:asciiTheme="minorEastAsia" w:eastAsiaTheme="minorEastAsia" w:hAnsiTheme="minorEastAsia" w:cs="宋体" w:hint="eastAsia"/>
          <w:color w:val="171717" w:themeColor="background2" w:themeShade="1A"/>
          <w:kern w:val="0"/>
          <w:sz w:val="28"/>
          <w:szCs w:val="28"/>
        </w:rPr>
        <w:t>万元，</w:t>
      </w:r>
      <w:r w:rsidR="006942FF" w:rsidRPr="006942FF">
        <w:rPr>
          <w:rFonts w:asciiTheme="minorEastAsia" w:eastAsiaTheme="minorEastAsia" w:hAnsiTheme="minorEastAsia" w:cs="宋体" w:hint="eastAsia"/>
          <w:color w:val="171717" w:themeColor="background2" w:themeShade="1A"/>
          <w:kern w:val="0"/>
          <w:sz w:val="28"/>
          <w:szCs w:val="28"/>
        </w:rPr>
        <w:t>老年福利</w:t>
      </w:r>
      <w:r w:rsidR="00733901">
        <w:rPr>
          <w:rFonts w:asciiTheme="minorEastAsia" w:eastAsiaTheme="minorEastAsia" w:hAnsiTheme="minorEastAsia" w:cs="宋体" w:hint="eastAsia"/>
          <w:color w:val="171717" w:themeColor="background2" w:themeShade="1A"/>
          <w:kern w:val="0"/>
          <w:sz w:val="28"/>
          <w:szCs w:val="28"/>
        </w:rPr>
        <w:t>增加</w:t>
      </w:r>
      <w:r w:rsidR="006942FF">
        <w:rPr>
          <w:rFonts w:asciiTheme="minorEastAsia" w:eastAsiaTheme="minorEastAsia" w:hAnsiTheme="minorEastAsia" w:cs="宋体" w:hint="eastAsia"/>
          <w:color w:val="171717" w:themeColor="background2" w:themeShade="1A"/>
          <w:kern w:val="0"/>
          <w:sz w:val="28"/>
          <w:szCs w:val="28"/>
        </w:rPr>
        <w:t>拨款142.48</w:t>
      </w:r>
      <w:r w:rsidR="00733901">
        <w:rPr>
          <w:rFonts w:asciiTheme="minorEastAsia" w:eastAsiaTheme="minorEastAsia" w:hAnsiTheme="minorEastAsia" w:cs="宋体" w:hint="eastAsia"/>
          <w:color w:val="171717" w:themeColor="background2" w:themeShade="1A"/>
          <w:kern w:val="0"/>
          <w:sz w:val="28"/>
          <w:szCs w:val="28"/>
        </w:rPr>
        <w:t>万元，</w:t>
      </w:r>
      <w:r w:rsidR="00A815BD">
        <w:rPr>
          <w:rFonts w:asciiTheme="minorEastAsia" w:eastAsiaTheme="minorEastAsia" w:hAnsiTheme="minorEastAsia" w:cs="宋体" w:hint="eastAsia"/>
          <w:color w:val="171717" w:themeColor="background2" w:themeShade="1A"/>
          <w:kern w:val="0"/>
          <w:sz w:val="28"/>
          <w:szCs w:val="28"/>
        </w:rPr>
        <w:t xml:space="preserve"> </w:t>
      </w:r>
      <w:r w:rsidR="006942FF" w:rsidRPr="006942FF">
        <w:rPr>
          <w:rFonts w:asciiTheme="minorEastAsia" w:eastAsiaTheme="minorEastAsia" w:hAnsiTheme="minorEastAsia" w:cs="宋体" w:hint="eastAsia"/>
          <w:color w:val="171717" w:themeColor="background2" w:themeShade="1A"/>
          <w:kern w:val="0"/>
          <w:sz w:val="28"/>
          <w:szCs w:val="28"/>
        </w:rPr>
        <w:t>机关服务（民政管理事务）</w:t>
      </w:r>
      <w:r w:rsidR="00A815BD">
        <w:rPr>
          <w:rFonts w:asciiTheme="minorEastAsia" w:eastAsiaTheme="minorEastAsia" w:hAnsiTheme="minorEastAsia" w:cs="宋体" w:hint="eastAsia"/>
          <w:color w:val="171717" w:themeColor="background2" w:themeShade="1A"/>
          <w:kern w:val="0"/>
          <w:sz w:val="28"/>
          <w:szCs w:val="28"/>
        </w:rPr>
        <w:t>增</w:t>
      </w:r>
      <w:r w:rsidR="006942FF">
        <w:rPr>
          <w:rFonts w:asciiTheme="minorEastAsia" w:eastAsiaTheme="minorEastAsia" w:hAnsiTheme="minorEastAsia" w:cs="宋体" w:hint="eastAsia"/>
          <w:color w:val="171717" w:themeColor="background2" w:themeShade="1A"/>
          <w:kern w:val="0"/>
          <w:sz w:val="28"/>
          <w:szCs w:val="28"/>
        </w:rPr>
        <w:t>加拨款71.43</w:t>
      </w:r>
      <w:r w:rsidR="00733901">
        <w:rPr>
          <w:rFonts w:asciiTheme="minorEastAsia" w:eastAsiaTheme="minorEastAsia" w:hAnsiTheme="minorEastAsia" w:cs="宋体" w:hint="eastAsia"/>
          <w:color w:val="171717" w:themeColor="background2" w:themeShade="1A"/>
          <w:kern w:val="0"/>
          <w:sz w:val="28"/>
          <w:szCs w:val="28"/>
        </w:rPr>
        <w:t>万等。</w:t>
      </w:r>
    </w:p>
    <w:p w:rsidR="00BD5383" w:rsidRPr="00A84042" w:rsidRDefault="00BD5383" w:rsidP="00E8625B">
      <w:pPr>
        <w:pStyle w:val="2"/>
        <w:spacing w:line="560" w:lineRule="exact"/>
        <w:ind w:firstLineChars="0" w:firstLine="0"/>
        <w:rPr>
          <w:rFonts w:ascii="黑体" w:eastAsia="黑体" w:hAnsi="黑体"/>
          <w:b w:val="0"/>
          <w:color w:val="171717" w:themeColor="background2" w:themeShade="1A"/>
          <w:sz w:val="32"/>
        </w:rPr>
      </w:pPr>
      <w:r w:rsidRPr="00A84042">
        <w:rPr>
          <w:rFonts w:ascii="黑体" w:eastAsia="黑体" w:hAnsi="黑体" w:hint="eastAsia"/>
          <w:b w:val="0"/>
          <w:color w:val="171717" w:themeColor="background2" w:themeShade="1A"/>
          <w:sz w:val="32"/>
        </w:rPr>
        <w:t>三、关于</w:t>
      </w:r>
      <w:r w:rsidR="00323B78" w:rsidRPr="00A84042">
        <w:rPr>
          <w:rFonts w:ascii="黑体" w:eastAsia="黑体" w:hAnsi="黑体" w:hint="eastAsia"/>
          <w:b w:val="0"/>
          <w:color w:val="171717" w:themeColor="background2" w:themeShade="1A"/>
          <w:sz w:val="32"/>
        </w:rPr>
        <w:t>乌鲁木齐市水磨沟区民政局</w:t>
      </w:r>
      <w:r w:rsidR="00FA63E7">
        <w:rPr>
          <w:rFonts w:ascii="黑体" w:eastAsia="黑体" w:hAnsi="黑体" w:hint="eastAsia"/>
          <w:b w:val="0"/>
          <w:color w:val="171717" w:themeColor="background2" w:themeShade="1A"/>
          <w:sz w:val="32"/>
        </w:rPr>
        <w:t>2016</w:t>
      </w:r>
      <w:r w:rsidR="00AE1429" w:rsidRPr="00A84042">
        <w:rPr>
          <w:rFonts w:ascii="黑体" w:eastAsia="黑体" w:hAnsi="黑体" w:hint="eastAsia"/>
          <w:b w:val="0"/>
          <w:color w:val="171717" w:themeColor="background2" w:themeShade="1A"/>
          <w:sz w:val="32"/>
        </w:rPr>
        <w:t>年</w:t>
      </w:r>
      <w:r w:rsidRPr="00A84042">
        <w:rPr>
          <w:rFonts w:ascii="黑体" w:eastAsia="黑体" w:hAnsi="黑体" w:hint="eastAsia"/>
          <w:b w:val="0"/>
          <w:color w:val="171717" w:themeColor="background2" w:themeShade="1A"/>
          <w:sz w:val="32"/>
        </w:rPr>
        <w:t>支出预算情况说明</w:t>
      </w:r>
    </w:p>
    <w:p w:rsidR="00BD5383" w:rsidRPr="00A84042" w:rsidRDefault="00323B78"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00FA63E7">
        <w:rPr>
          <w:rFonts w:asciiTheme="minorEastAsia" w:eastAsiaTheme="minorEastAsia" w:hAnsiTheme="minorEastAsia" w:cs="宋体" w:hint="eastAsia"/>
          <w:color w:val="171717" w:themeColor="background2" w:themeShade="1A"/>
          <w:kern w:val="0"/>
          <w:sz w:val="28"/>
          <w:szCs w:val="28"/>
        </w:rPr>
        <w:t>2016</w:t>
      </w:r>
      <w:r w:rsidR="00AE1429" w:rsidRPr="00A84042">
        <w:rPr>
          <w:rFonts w:asciiTheme="minorEastAsia" w:eastAsiaTheme="minorEastAsia" w:hAnsiTheme="minorEastAsia" w:cs="宋体" w:hint="eastAsia"/>
          <w:color w:val="171717" w:themeColor="background2" w:themeShade="1A"/>
          <w:kern w:val="0"/>
          <w:sz w:val="28"/>
          <w:szCs w:val="28"/>
        </w:rPr>
        <w:t>年</w:t>
      </w:r>
      <w:r w:rsidR="00BD5383" w:rsidRPr="00A84042">
        <w:rPr>
          <w:rFonts w:asciiTheme="minorEastAsia" w:eastAsiaTheme="minorEastAsia" w:hAnsiTheme="minorEastAsia" w:cs="宋体" w:hint="eastAsia"/>
          <w:color w:val="171717" w:themeColor="background2" w:themeShade="1A"/>
          <w:kern w:val="0"/>
          <w:sz w:val="28"/>
          <w:szCs w:val="28"/>
        </w:rPr>
        <w:t xml:space="preserve">支出预算  </w:t>
      </w:r>
      <w:r w:rsidR="00F31739">
        <w:rPr>
          <w:rFonts w:asciiTheme="minorEastAsia" w:eastAsiaTheme="minorEastAsia" w:hAnsiTheme="minorEastAsia" w:cs="宋体" w:hint="eastAsia"/>
          <w:color w:val="171717" w:themeColor="background2" w:themeShade="1A"/>
          <w:kern w:val="0"/>
          <w:sz w:val="28"/>
          <w:szCs w:val="28"/>
        </w:rPr>
        <w:t>3064.16</w:t>
      </w:r>
      <w:r w:rsidR="003009BA" w:rsidRPr="00A84042">
        <w:rPr>
          <w:rFonts w:asciiTheme="minorEastAsia" w:eastAsiaTheme="minorEastAsia" w:hAnsiTheme="minorEastAsia" w:cs="宋体" w:hint="eastAsia"/>
          <w:color w:val="171717" w:themeColor="background2" w:themeShade="1A"/>
          <w:kern w:val="0"/>
          <w:sz w:val="28"/>
          <w:szCs w:val="28"/>
        </w:rPr>
        <w:t>万</w:t>
      </w:r>
      <w:r w:rsidR="00BD5383" w:rsidRPr="00A84042">
        <w:rPr>
          <w:rFonts w:asciiTheme="minorEastAsia" w:eastAsiaTheme="minorEastAsia" w:hAnsiTheme="minorEastAsia" w:cs="宋体" w:hint="eastAsia"/>
          <w:color w:val="171717" w:themeColor="background2" w:themeShade="1A"/>
          <w:kern w:val="0"/>
          <w:sz w:val="28"/>
          <w:szCs w:val="28"/>
        </w:rPr>
        <w:t>元，其中：</w:t>
      </w:r>
    </w:p>
    <w:p w:rsidR="00733901" w:rsidRPr="00FD09B7" w:rsidRDefault="00BD5383" w:rsidP="00FD09B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lastRenderedPageBreak/>
        <w:t xml:space="preserve">基本支出 </w:t>
      </w:r>
      <w:r w:rsidR="00323B78" w:rsidRPr="00A84042">
        <w:rPr>
          <w:rFonts w:asciiTheme="minorEastAsia" w:eastAsiaTheme="minorEastAsia" w:hAnsiTheme="minorEastAsia" w:cs="宋体" w:hint="eastAsia"/>
          <w:color w:val="171717" w:themeColor="background2" w:themeShade="1A"/>
          <w:kern w:val="0"/>
          <w:sz w:val="28"/>
          <w:szCs w:val="28"/>
        </w:rPr>
        <w:t>38</w:t>
      </w:r>
      <w:r w:rsidR="00FD09B7">
        <w:rPr>
          <w:rFonts w:asciiTheme="minorEastAsia" w:eastAsiaTheme="minorEastAsia" w:hAnsiTheme="minorEastAsia" w:cs="宋体" w:hint="eastAsia"/>
          <w:color w:val="171717" w:themeColor="background2" w:themeShade="1A"/>
          <w:kern w:val="0"/>
          <w:sz w:val="28"/>
          <w:szCs w:val="28"/>
        </w:rPr>
        <w:t>6.63</w:t>
      </w:r>
      <w:r w:rsidRPr="00A84042">
        <w:rPr>
          <w:rFonts w:asciiTheme="minorEastAsia" w:eastAsiaTheme="minorEastAsia" w:hAnsiTheme="minorEastAsia" w:cs="宋体" w:hint="eastAsia"/>
          <w:color w:val="171717" w:themeColor="background2" w:themeShade="1A"/>
          <w:kern w:val="0"/>
          <w:sz w:val="28"/>
          <w:szCs w:val="28"/>
        </w:rPr>
        <w:t>万元，比上年</w:t>
      </w:r>
      <w:r w:rsidR="00FD09B7">
        <w:rPr>
          <w:rFonts w:asciiTheme="minorEastAsia" w:eastAsiaTheme="minorEastAsia" w:hAnsiTheme="minorEastAsia" w:cs="宋体" w:hint="eastAsia"/>
          <w:color w:val="171717" w:themeColor="background2" w:themeShade="1A"/>
          <w:kern w:val="0"/>
          <w:sz w:val="28"/>
          <w:szCs w:val="28"/>
        </w:rPr>
        <w:t>增加95.77</w:t>
      </w:r>
      <w:r w:rsidRPr="00A84042">
        <w:rPr>
          <w:rFonts w:asciiTheme="minorEastAsia" w:eastAsiaTheme="minorEastAsia" w:hAnsiTheme="minorEastAsia" w:cs="宋体" w:hint="eastAsia"/>
          <w:color w:val="171717" w:themeColor="background2" w:themeShade="1A"/>
          <w:kern w:val="0"/>
          <w:sz w:val="28"/>
          <w:szCs w:val="28"/>
        </w:rPr>
        <w:t>万元</w:t>
      </w:r>
      <w:r w:rsidR="00947A3C" w:rsidRPr="00A84042">
        <w:rPr>
          <w:rFonts w:asciiTheme="minorEastAsia" w:eastAsiaTheme="minorEastAsia" w:hAnsiTheme="minorEastAsia" w:cs="宋体" w:hint="eastAsia"/>
          <w:color w:val="171717" w:themeColor="background2" w:themeShade="1A"/>
          <w:kern w:val="0"/>
          <w:sz w:val="28"/>
          <w:szCs w:val="28"/>
        </w:rPr>
        <w:t>；</w:t>
      </w:r>
      <w:r w:rsidR="00A815BD">
        <w:rPr>
          <w:rFonts w:asciiTheme="minorEastAsia" w:eastAsiaTheme="minorEastAsia" w:hAnsiTheme="minorEastAsia" w:cs="宋体" w:hint="eastAsia"/>
          <w:color w:val="171717" w:themeColor="background2" w:themeShade="1A"/>
          <w:kern w:val="0"/>
          <w:sz w:val="28"/>
          <w:szCs w:val="28"/>
        </w:rPr>
        <w:t>原因为：</w:t>
      </w:r>
      <w:r w:rsidR="00FD09B7">
        <w:rPr>
          <w:rFonts w:asciiTheme="minorEastAsia" w:eastAsiaTheme="minorEastAsia" w:hAnsiTheme="minorEastAsia" w:cs="宋体" w:hint="eastAsia"/>
          <w:color w:val="171717" w:themeColor="background2" w:themeShade="1A"/>
          <w:kern w:val="0"/>
          <w:sz w:val="28"/>
          <w:szCs w:val="28"/>
        </w:rPr>
        <w:t>工资上涨社保缴费技术调整及其住房公积金调整奖金增加等</w:t>
      </w:r>
      <w:r w:rsidR="00FD09B7">
        <w:rPr>
          <w:rFonts w:asciiTheme="minorEastAsia" w:eastAsiaTheme="minorEastAsia" w:hAnsiTheme="minorEastAsia" w:cs="宋体"/>
          <w:color w:val="171717" w:themeColor="background2" w:themeShade="1A"/>
          <w:kern w:val="0"/>
          <w:sz w:val="28"/>
          <w:szCs w:val="28"/>
        </w:rPr>
        <w:t>95.77</w:t>
      </w:r>
      <w:r w:rsidR="00A815BD">
        <w:rPr>
          <w:rFonts w:asciiTheme="minorEastAsia" w:eastAsiaTheme="minorEastAsia" w:hAnsiTheme="minorEastAsia" w:cs="宋体" w:hint="eastAsia"/>
          <w:color w:val="171717" w:themeColor="background2" w:themeShade="1A"/>
          <w:kern w:val="0"/>
          <w:sz w:val="28"/>
          <w:szCs w:val="28"/>
        </w:rPr>
        <w:t>万元。</w:t>
      </w:r>
    </w:p>
    <w:p w:rsidR="00FD09B7" w:rsidRDefault="00BD5383" w:rsidP="00FD09B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项目支出</w:t>
      </w:r>
      <w:r w:rsidR="00FD09B7">
        <w:rPr>
          <w:rFonts w:asciiTheme="minorEastAsia" w:eastAsiaTheme="minorEastAsia" w:hAnsiTheme="minorEastAsia" w:cs="宋体" w:hint="eastAsia"/>
          <w:color w:val="171717" w:themeColor="background2" w:themeShade="1A"/>
          <w:kern w:val="0"/>
          <w:sz w:val="28"/>
          <w:szCs w:val="28"/>
        </w:rPr>
        <w:t>2677.53</w:t>
      </w:r>
      <w:r w:rsidRPr="00A84042">
        <w:rPr>
          <w:rFonts w:asciiTheme="minorEastAsia" w:eastAsiaTheme="minorEastAsia" w:hAnsiTheme="minorEastAsia" w:cs="宋体" w:hint="eastAsia"/>
          <w:color w:val="171717" w:themeColor="background2" w:themeShade="1A"/>
          <w:kern w:val="0"/>
          <w:sz w:val="28"/>
          <w:szCs w:val="28"/>
        </w:rPr>
        <w:t>万元，比上年</w:t>
      </w:r>
      <w:r w:rsidR="00FD09B7">
        <w:rPr>
          <w:rFonts w:asciiTheme="minorEastAsia" w:eastAsiaTheme="minorEastAsia" w:hAnsiTheme="minorEastAsia" w:cs="宋体" w:hint="eastAsia"/>
          <w:color w:val="171717" w:themeColor="background2" w:themeShade="1A"/>
          <w:kern w:val="0"/>
          <w:sz w:val="28"/>
          <w:szCs w:val="28"/>
        </w:rPr>
        <w:t>减少96.5</w:t>
      </w:r>
      <w:r w:rsidRPr="00A84042">
        <w:rPr>
          <w:rFonts w:asciiTheme="minorEastAsia" w:eastAsiaTheme="minorEastAsia" w:hAnsiTheme="minorEastAsia" w:cs="宋体" w:hint="eastAsia"/>
          <w:color w:val="171717" w:themeColor="background2" w:themeShade="1A"/>
          <w:kern w:val="0"/>
          <w:sz w:val="28"/>
          <w:szCs w:val="28"/>
        </w:rPr>
        <w:t>万元</w:t>
      </w:r>
      <w:r w:rsidR="00947A3C" w:rsidRPr="00A84042">
        <w:rPr>
          <w:rFonts w:asciiTheme="minorEastAsia" w:eastAsiaTheme="minorEastAsia" w:hAnsiTheme="minorEastAsia" w:cs="宋体" w:hint="eastAsia"/>
          <w:color w:val="171717" w:themeColor="background2" w:themeShade="1A"/>
          <w:kern w:val="0"/>
          <w:sz w:val="28"/>
          <w:szCs w:val="28"/>
        </w:rPr>
        <w:t>；</w:t>
      </w:r>
      <w:r w:rsidR="005E27D0">
        <w:rPr>
          <w:rFonts w:asciiTheme="minorEastAsia" w:eastAsiaTheme="minorEastAsia" w:hAnsiTheme="minorEastAsia" w:cs="宋体" w:hint="eastAsia"/>
          <w:color w:val="171717" w:themeColor="background2" w:themeShade="1A"/>
          <w:kern w:val="0"/>
          <w:sz w:val="28"/>
          <w:szCs w:val="28"/>
        </w:rPr>
        <w:t>原因为：</w:t>
      </w:r>
      <w:r w:rsidR="00FD09B7" w:rsidRPr="00FD09B7">
        <w:rPr>
          <w:rFonts w:asciiTheme="minorEastAsia" w:eastAsiaTheme="minorEastAsia" w:hAnsiTheme="minorEastAsia" w:cs="宋体" w:hint="eastAsia"/>
          <w:color w:val="171717" w:themeColor="background2" w:themeShade="1A"/>
          <w:kern w:val="0"/>
          <w:sz w:val="28"/>
          <w:szCs w:val="28"/>
        </w:rPr>
        <w:t>（低保）中小学生膳食营养补贴</w:t>
      </w:r>
      <w:r w:rsidR="00FD09B7">
        <w:rPr>
          <w:rFonts w:asciiTheme="minorEastAsia" w:eastAsiaTheme="minorEastAsia" w:hAnsiTheme="minorEastAsia" w:cs="宋体" w:hint="eastAsia"/>
          <w:color w:val="171717" w:themeColor="background2" w:themeShade="1A"/>
          <w:kern w:val="0"/>
          <w:sz w:val="28"/>
          <w:szCs w:val="28"/>
        </w:rPr>
        <w:t>减少15万元，</w:t>
      </w:r>
      <w:r w:rsidR="00FD09B7" w:rsidRPr="00FD09B7">
        <w:rPr>
          <w:rFonts w:asciiTheme="minorEastAsia" w:eastAsiaTheme="minorEastAsia" w:hAnsiTheme="minorEastAsia" w:cs="宋体" w:hint="eastAsia"/>
          <w:color w:val="171717" w:themeColor="background2" w:themeShade="1A"/>
          <w:kern w:val="0"/>
          <w:sz w:val="28"/>
          <w:szCs w:val="28"/>
        </w:rPr>
        <w:t>(优抚、双拥)1-4级伤残军人护理费</w:t>
      </w:r>
      <w:r w:rsidR="00FD09B7">
        <w:rPr>
          <w:rFonts w:asciiTheme="minorEastAsia" w:eastAsiaTheme="minorEastAsia" w:hAnsiTheme="minorEastAsia" w:cs="宋体" w:hint="eastAsia"/>
          <w:color w:val="171717" w:themeColor="background2" w:themeShade="1A"/>
          <w:kern w:val="0"/>
          <w:sz w:val="28"/>
          <w:szCs w:val="28"/>
        </w:rPr>
        <w:t>减少13.44万元，</w:t>
      </w:r>
      <w:r w:rsidR="00FD09B7" w:rsidRPr="00FD09B7">
        <w:rPr>
          <w:rFonts w:asciiTheme="minorEastAsia" w:eastAsiaTheme="minorEastAsia" w:hAnsiTheme="minorEastAsia" w:cs="宋体" w:hint="eastAsia"/>
          <w:color w:val="171717" w:themeColor="background2" w:themeShade="1A"/>
          <w:kern w:val="0"/>
          <w:sz w:val="28"/>
          <w:szCs w:val="28"/>
        </w:rPr>
        <w:t>(</w:t>
      </w:r>
      <w:proofErr w:type="gramStart"/>
      <w:r w:rsidR="00FD09B7" w:rsidRPr="00FD09B7">
        <w:rPr>
          <w:rFonts w:asciiTheme="minorEastAsia" w:eastAsiaTheme="minorEastAsia" w:hAnsiTheme="minorEastAsia" w:cs="宋体" w:hint="eastAsia"/>
          <w:color w:val="171717" w:themeColor="background2" w:themeShade="1A"/>
          <w:kern w:val="0"/>
          <w:sz w:val="28"/>
          <w:szCs w:val="28"/>
        </w:rPr>
        <w:t>低保</w:t>
      </w:r>
      <w:proofErr w:type="gramEnd"/>
      <w:r w:rsidR="00FD09B7" w:rsidRPr="00FD09B7">
        <w:rPr>
          <w:rFonts w:asciiTheme="minorEastAsia" w:eastAsiaTheme="minorEastAsia" w:hAnsiTheme="minorEastAsia" w:cs="宋体" w:hint="eastAsia"/>
          <w:color w:val="171717" w:themeColor="background2" w:themeShade="1A"/>
          <w:kern w:val="0"/>
          <w:sz w:val="28"/>
          <w:szCs w:val="28"/>
        </w:rPr>
        <w:t>)80岁以上高龄老人补贴</w:t>
      </w:r>
      <w:r w:rsidR="00FD09B7">
        <w:rPr>
          <w:rFonts w:asciiTheme="minorEastAsia" w:eastAsiaTheme="minorEastAsia" w:hAnsiTheme="minorEastAsia" w:cs="宋体" w:hint="eastAsia"/>
          <w:color w:val="171717" w:themeColor="background2" w:themeShade="1A"/>
          <w:kern w:val="0"/>
          <w:sz w:val="28"/>
          <w:szCs w:val="28"/>
        </w:rPr>
        <w:t>减少32万元</w:t>
      </w:r>
      <w:r w:rsidR="00C1662B">
        <w:rPr>
          <w:rFonts w:asciiTheme="minorEastAsia" w:eastAsiaTheme="minorEastAsia" w:hAnsiTheme="minorEastAsia" w:cs="宋体" w:hint="eastAsia"/>
          <w:color w:val="171717" w:themeColor="background2" w:themeShade="1A"/>
          <w:kern w:val="0"/>
          <w:sz w:val="28"/>
          <w:szCs w:val="28"/>
        </w:rPr>
        <w:t>，</w:t>
      </w:r>
      <w:r w:rsidR="00C1662B" w:rsidRPr="00C1662B">
        <w:rPr>
          <w:rFonts w:asciiTheme="minorEastAsia" w:eastAsiaTheme="minorEastAsia" w:hAnsiTheme="minorEastAsia" w:cs="宋体" w:hint="eastAsia"/>
          <w:color w:val="171717" w:themeColor="background2" w:themeShade="1A"/>
          <w:kern w:val="0"/>
          <w:sz w:val="28"/>
          <w:szCs w:val="28"/>
        </w:rPr>
        <w:t>（低保）城市困难居民临时救助专项经费</w:t>
      </w:r>
      <w:r w:rsidR="00C1662B">
        <w:rPr>
          <w:rFonts w:asciiTheme="minorEastAsia" w:eastAsiaTheme="minorEastAsia" w:hAnsiTheme="minorEastAsia" w:cs="宋体" w:hint="eastAsia"/>
          <w:color w:val="171717" w:themeColor="background2" w:themeShade="1A"/>
          <w:kern w:val="0"/>
          <w:sz w:val="28"/>
          <w:szCs w:val="28"/>
        </w:rPr>
        <w:t>减少等。</w:t>
      </w:r>
    </w:p>
    <w:p w:rsidR="00BD5383" w:rsidRPr="00A84042" w:rsidRDefault="00BD5383" w:rsidP="00FD09B7">
      <w:pPr>
        <w:widowControl/>
        <w:spacing w:line="560" w:lineRule="exact"/>
        <w:ind w:firstLineChars="200" w:firstLine="643"/>
        <w:rPr>
          <w:rFonts w:ascii="黑体" w:eastAsia="黑体" w:hAnsi="黑体"/>
          <w:b/>
          <w:color w:val="171717" w:themeColor="background2" w:themeShade="1A"/>
          <w:sz w:val="32"/>
        </w:rPr>
      </w:pPr>
      <w:r w:rsidRPr="00A84042">
        <w:rPr>
          <w:rFonts w:ascii="黑体" w:eastAsia="黑体" w:hAnsi="黑体" w:hint="eastAsia"/>
          <w:b/>
          <w:color w:val="171717" w:themeColor="background2" w:themeShade="1A"/>
          <w:sz w:val="32"/>
        </w:rPr>
        <w:t>四、关于</w:t>
      </w:r>
      <w:r w:rsidR="00323B78" w:rsidRPr="00A84042">
        <w:rPr>
          <w:rFonts w:ascii="黑体" w:eastAsia="黑体" w:hAnsi="黑体" w:hint="eastAsia"/>
          <w:b/>
          <w:color w:val="171717" w:themeColor="background2" w:themeShade="1A"/>
          <w:sz w:val="32"/>
        </w:rPr>
        <w:t>乌鲁木齐市水磨沟区民政局</w:t>
      </w:r>
      <w:r w:rsidR="00FA63E7">
        <w:rPr>
          <w:rFonts w:ascii="黑体" w:eastAsia="黑体" w:hAnsi="黑体" w:hint="eastAsia"/>
          <w:b/>
          <w:color w:val="171717" w:themeColor="background2" w:themeShade="1A"/>
          <w:sz w:val="32"/>
        </w:rPr>
        <w:t>2016</w:t>
      </w:r>
      <w:r w:rsidR="00AE1429" w:rsidRPr="00A84042">
        <w:rPr>
          <w:rFonts w:ascii="黑体" w:eastAsia="黑体" w:hAnsi="黑体" w:hint="eastAsia"/>
          <w:b/>
          <w:color w:val="171717" w:themeColor="background2" w:themeShade="1A"/>
          <w:sz w:val="32"/>
        </w:rPr>
        <w:t>年</w:t>
      </w:r>
      <w:r w:rsidRPr="00A84042">
        <w:rPr>
          <w:rFonts w:ascii="黑体" w:eastAsia="黑体" w:hAnsi="黑体" w:hint="eastAsia"/>
          <w:b/>
          <w:color w:val="171717" w:themeColor="background2" w:themeShade="1A"/>
          <w:sz w:val="32"/>
        </w:rPr>
        <w:t>财政拨款收支预算情况的总体说明</w:t>
      </w:r>
    </w:p>
    <w:p w:rsidR="00BD5383" w:rsidRPr="00A84042" w:rsidRDefault="00BD5383"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财政拨款收支总预算</w:t>
      </w:r>
      <w:r w:rsidR="00C1662B" w:rsidRPr="00C1662B">
        <w:rPr>
          <w:rFonts w:asciiTheme="minorEastAsia" w:eastAsiaTheme="minorEastAsia" w:hAnsiTheme="minorEastAsia" w:cs="宋体"/>
          <w:color w:val="171717" w:themeColor="background2" w:themeShade="1A"/>
          <w:kern w:val="0"/>
          <w:sz w:val="28"/>
          <w:szCs w:val="28"/>
        </w:rPr>
        <w:t>30</w:t>
      </w:r>
      <w:r w:rsidR="00C1662B">
        <w:rPr>
          <w:rFonts w:asciiTheme="minorEastAsia" w:eastAsiaTheme="minorEastAsia" w:hAnsiTheme="minorEastAsia" w:cs="宋体"/>
          <w:color w:val="171717" w:themeColor="background2" w:themeShade="1A"/>
          <w:kern w:val="0"/>
          <w:sz w:val="28"/>
          <w:szCs w:val="28"/>
        </w:rPr>
        <w:t>30.72</w:t>
      </w:r>
      <w:r w:rsidRPr="00A84042">
        <w:rPr>
          <w:rFonts w:asciiTheme="minorEastAsia" w:eastAsiaTheme="minorEastAsia" w:hAnsiTheme="minorEastAsia" w:cs="宋体" w:hint="eastAsia"/>
          <w:color w:val="171717" w:themeColor="background2" w:themeShade="1A"/>
          <w:kern w:val="0"/>
          <w:sz w:val="28"/>
          <w:szCs w:val="28"/>
        </w:rPr>
        <w:t>万元。</w:t>
      </w:r>
    </w:p>
    <w:p w:rsidR="00BD5383" w:rsidRPr="00A84042" w:rsidRDefault="00BD5383"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BD5383" w:rsidRPr="00A84042" w:rsidRDefault="00BD5383" w:rsidP="00E8625B">
      <w:pPr>
        <w:pStyle w:val="2"/>
        <w:spacing w:line="560" w:lineRule="exact"/>
        <w:ind w:firstLineChars="0" w:firstLine="0"/>
        <w:rPr>
          <w:rFonts w:ascii="黑体" w:eastAsia="黑体" w:hAnsi="黑体"/>
          <w:b w:val="0"/>
          <w:color w:val="171717" w:themeColor="background2" w:themeShade="1A"/>
          <w:sz w:val="32"/>
        </w:rPr>
      </w:pPr>
      <w:r w:rsidRPr="00A84042">
        <w:rPr>
          <w:rFonts w:ascii="黑体" w:eastAsia="黑体" w:hAnsi="黑体" w:hint="eastAsia"/>
          <w:b w:val="0"/>
          <w:color w:val="171717" w:themeColor="background2" w:themeShade="1A"/>
          <w:sz w:val="32"/>
        </w:rPr>
        <w:t>五、关于</w:t>
      </w:r>
      <w:r w:rsidR="00323B78" w:rsidRPr="00A84042">
        <w:rPr>
          <w:rFonts w:ascii="黑体" w:eastAsia="黑体" w:hAnsi="黑体" w:hint="eastAsia"/>
          <w:b w:val="0"/>
          <w:color w:val="171717" w:themeColor="background2" w:themeShade="1A"/>
          <w:sz w:val="32"/>
        </w:rPr>
        <w:t>乌鲁木齐市水磨沟区民政局</w:t>
      </w:r>
      <w:r w:rsidR="00FA63E7">
        <w:rPr>
          <w:rFonts w:ascii="黑体" w:eastAsia="黑体" w:hAnsi="黑体" w:hint="eastAsia"/>
          <w:b w:val="0"/>
          <w:color w:val="171717" w:themeColor="background2" w:themeShade="1A"/>
          <w:sz w:val="32"/>
        </w:rPr>
        <w:t>2016</w:t>
      </w:r>
      <w:r w:rsidR="00AE1429" w:rsidRPr="00A84042">
        <w:rPr>
          <w:rFonts w:ascii="黑体" w:eastAsia="黑体" w:hAnsi="黑体" w:hint="eastAsia"/>
          <w:b w:val="0"/>
          <w:color w:val="171717" w:themeColor="background2" w:themeShade="1A"/>
          <w:sz w:val="32"/>
        </w:rPr>
        <w:t>年</w:t>
      </w:r>
      <w:r w:rsidRPr="00A84042">
        <w:rPr>
          <w:rFonts w:ascii="黑体" w:eastAsia="黑体" w:hAnsi="黑体" w:hint="eastAsia"/>
          <w:b w:val="0"/>
          <w:color w:val="171717" w:themeColor="background2" w:themeShade="1A"/>
          <w:sz w:val="32"/>
        </w:rPr>
        <w:t>一般公共预算基本支出情况说明</w:t>
      </w:r>
    </w:p>
    <w:p w:rsidR="00BD5383" w:rsidRPr="00A84042" w:rsidRDefault="00323B78"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00FA63E7">
        <w:rPr>
          <w:rFonts w:asciiTheme="minorEastAsia" w:eastAsiaTheme="minorEastAsia" w:hAnsiTheme="minorEastAsia" w:cs="宋体" w:hint="eastAsia"/>
          <w:color w:val="171717" w:themeColor="background2" w:themeShade="1A"/>
          <w:kern w:val="0"/>
          <w:sz w:val="28"/>
          <w:szCs w:val="28"/>
        </w:rPr>
        <w:t>2016</w:t>
      </w:r>
      <w:r w:rsidR="00AE1429" w:rsidRPr="00A84042">
        <w:rPr>
          <w:rFonts w:asciiTheme="minorEastAsia" w:eastAsiaTheme="minorEastAsia" w:hAnsiTheme="minorEastAsia" w:cs="宋体" w:hint="eastAsia"/>
          <w:color w:val="171717" w:themeColor="background2" w:themeShade="1A"/>
          <w:kern w:val="0"/>
          <w:sz w:val="28"/>
          <w:szCs w:val="28"/>
        </w:rPr>
        <w:t>年</w:t>
      </w:r>
      <w:r w:rsidR="00BD5383" w:rsidRPr="00A84042">
        <w:rPr>
          <w:rFonts w:asciiTheme="minorEastAsia" w:eastAsiaTheme="minorEastAsia" w:hAnsiTheme="minorEastAsia" w:cs="宋体" w:hint="eastAsia"/>
          <w:color w:val="171717" w:themeColor="background2" w:themeShade="1A"/>
          <w:kern w:val="0"/>
          <w:sz w:val="28"/>
          <w:szCs w:val="28"/>
        </w:rPr>
        <w:t>一般公共预算基本支出</w:t>
      </w:r>
      <w:r w:rsidR="00C1662B">
        <w:rPr>
          <w:rFonts w:asciiTheme="minorEastAsia" w:eastAsiaTheme="minorEastAsia" w:hAnsiTheme="minorEastAsia" w:cs="宋体" w:hint="eastAsia"/>
          <w:color w:val="171717" w:themeColor="background2" w:themeShade="1A"/>
          <w:kern w:val="0"/>
          <w:sz w:val="28"/>
          <w:szCs w:val="28"/>
        </w:rPr>
        <w:t>386.63</w:t>
      </w:r>
      <w:r w:rsidR="00BD5383" w:rsidRPr="00A84042">
        <w:rPr>
          <w:rFonts w:asciiTheme="minorEastAsia" w:eastAsiaTheme="minorEastAsia" w:hAnsiTheme="minorEastAsia" w:cs="宋体" w:hint="eastAsia"/>
          <w:color w:val="171717" w:themeColor="background2" w:themeShade="1A"/>
          <w:kern w:val="0"/>
          <w:sz w:val="28"/>
          <w:szCs w:val="28"/>
        </w:rPr>
        <w:t>万元，其中：</w:t>
      </w:r>
    </w:p>
    <w:p w:rsidR="00BD5383" w:rsidRPr="00A84042" w:rsidRDefault="00BD5383"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人员经费</w:t>
      </w:r>
      <w:r w:rsidR="00323B78" w:rsidRPr="00A84042">
        <w:rPr>
          <w:rFonts w:asciiTheme="minorEastAsia" w:eastAsiaTheme="minorEastAsia" w:hAnsiTheme="minorEastAsia" w:cs="宋体" w:hint="eastAsia"/>
          <w:color w:val="171717" w:themeColor="background2" w:themeShade="1A"/>
          <w:kern w:val="0"/>
          <w:sz w:val="28"/>
          <w:szCs w:val="28"/>
        </w:rPr>
        <w:t>34</w:t>
      </w:r>
      <w:r w:rsidR="00C1662B">
        <w:rPr>
          <w:rFonts w:asciiTheme="minorEastAsia" w:eastAsiaTheme="minorEastAsia" w:hAnsiTheme="minorEastAsia" w:cs="宋体" w:hint="eastAsia"/>
          <w:color w:val="171717" w:themeColor="background2" w:themeShade="1A"/>
          <w:kern w:val="0"/>
          <w:sz w:val="28"/>
          <w:szCs w:val="28"/>
        </w:rPr>
        <w:t>8.93</w:t>
      </w:r>
      <w:r w:rsidRPr="00A84042">
        <w:rPr>
          <w:rFonts w:asciiTheme="minorEastAsia" w:eastAsiaTheme="minorEastAsia" w:hAnsiTheme="minorEastAsia" w:cs="宋体" w:hint="eastAsia"/>
          <w:color w:val="171717" w:themeColor="background2" w:themeShade="1A"/>
          <w:kern w:val="0"/>
          <w:sz w:val="28"/>
          <w:szCs w:val="28"/>
        </w:rPr>
        <w:t>万元，主</w:t>
      </w:r>
      <w:r w:rsidR="00C12A4B" w:rsidRPr="00A84042">
        <w:rPr>
          <w:rFonts w:asciiTheme="minorEastAsia" w:eastAsiaTheme="minorEastAsia" w:hAnsiTheme="minorEastAsia" w:cs="宋体" w:hint="eastAsia"/>
          <w:color w:val="171717" w:themeColor="background2" w:themeShade="1A"/>
          <w:kern w:val="0"/>
          <w:sz w:val="28"/>
          <w:szCs w:val="28"/>
        </w:rPr>
        <w:t>要包括：基本工资、津贴补贴、奖金、</w:t>
      </w:r>
      <w:r w:rsidR="00323B78" w:rsidRPr="00A84042">
        <w:rPr>
          <w:rFonts w:asciiTheme="minorEastAsia" w:eastAsiaTheme="minorEastAsia" w:hAnsiTheme="minorEastAsia" w:cs="宋体" w:hint="eastAsia"/>
          <w:color w:val="171717" w:themeColor="background2" w:themeShade="1A"/>
          <w:kern w:val="0"/>
          <w:sz w:val="28"/>
          <w:szCs w:val="28"/>
        </w:rPr>
        <w:t>绩效工资、</w:t>
      </w:r>
      <w:r w:rsidR="00C12A4B" w:rsidRPr="00A84042">
        <w:rPr>
          <w:rFonts w:asciiTheme="minorEastAsia" w:eastAsiaTheme="minorEastAsia" w:hAnsiTheme="minorEastAsia" w:cs="宋体" w:hint="eastAsia"/>
          <w:color w:val="171717" w:themeColor="background2" w:themeShade="1A"/>
          <w:kern w:val="0"/>
          <w:sz w:val="28"/>
          <w:szCs w:val="28"/>
        </w:rPr>
        <w:t>机关事业单位基本养老保险缴费、职工基本医疗保险缴费、公务员医疗补助缴费、</w:t>
      </w:r>
      <w:r w:rsidRPr="00A84042">
        <w:rPr>
          <w:rFonts w:asciiTheme="minorEastAsia" w:eastAsiaTheme="minorEastAsia" w:hAnsiTheme="minorEastAsia" w:cs="宋体" w:hint="eastAsia"/>
          <w:color w:val="171717" w:themeColor="background2" w:themeShade="1A"/>
          <w:kern w:val="0"/>
          <w:sz w:val="28"/>
          <w:szCs w:val="28"/>
        </w:rPr>
        <w:t>其他社会保障缴费、住房公积金、其他工资福利支出、奖励金、其他对个人和家庭的补助等。</w:t>
      </w:r>
    </w:p>
    <w:p w:rsidR="00BD5383" w:rsidRPr="00A84042" w:rsidRDefault="00BD5383"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公用经费</w:t>
      </w:r>
      <w:r w:rsidR="00C1662B">
        <w:rPr>
          <w:rFonts w:asciiTheme="minorEastAsia" w:eastAsiaTheme="minorEastAsia" w:hAnsiTheme="minorEastAsia" w:cs="宋体" w:hint="eastAsia"/>
          <w:color w:val="171717" w:themeColor="background2" w:themeShade="1A"/>
          <w:kern w:val="0"/>
          <w:sz w:val="28"/>
          <w:szCs w:val="28"/>
        </w:rPr>
        <w:t>37.7</w:t>
      </w:r>
      <w:r w:rsidRPr="00A84042">
        <w:rPr>
          <w:rFonts w:asciiTheme="minorEastAsia" w:eastAsiaTheme="minorEastAsia" w:hAnsiTheme="minorEastAsia" w:cs="宋体" w:hint="eastAsia"/>
          <w:color w:val="171717" w:themeColor="background2" w:themeShade="1A"/>
          <w:kern w:val="0"/>
          <w:sz w:val="28"/>
          <w:szCs w:val="28"/>
        </w:rPr>
        <w:t>万元，主要包括：办公费、邮电费、差旅费、维修（护）费、培训费、公务接待费、工会经费、福利费、公务用车运行维护费、其他商品和服务支出等。</w:t>
      </w:r>
    </w:p>
    <w:p w:rsidR="00BD5383" w:rsidRPr="00A84042" w:rsidRDefault="00BD5383" w:rsidP="00E8625B">
      <w:pPr>
        <w:pStyle w:val="2"/>
        <w:spacing w:line="560" w:lineRule="exact"/>
        <w:ind w:firstLineChars="0" w:firstLine="0"/>
        <w:rPr>
          <w:rFonts w:ascii="黑体" w:eastAsia="黑体" w:hAnsi="黑体"/>
          <w:b w:val="0"/>
          <w:color w:val="171717" w:themeColor="background2" w:themeShade="1A"/>
          <w:sz w:val="32"/>
        </w:rPr>
      </w:pPr>
      <w:r w:rsidRPr="00A84042">
        <w:rPr>
          <w:rFonts w:ascii="黑体" w:eastAsia="黑体" w:hAnsi="黑体" w:hint="eastAsia"/>
          <w:b w:val="0"/>
          <w:color w:val="171717" w:themeColor="background2" w:themeShade="1A"/>
          <w:sz w:val="32"/>
        </w:rPr>
        <w:lastRenderedPageBreak/>
        <w:t>六、关于</w:t>
      </w:r>
      <w:r w:rsidR="00467F5C" w:rsidRPr="00A84042">
        <w:rPr>
          <w:rFonts w:ascii="黑体" w:eastAsia="黑体" w:hAnsi="黑体" w:hint="eastAsia"/>
          <w:b w:val="0"/>
          <w:color w:val="171717" w:themeColor="background2" w:themeShade="1A"/>
          <w:sz w:val="32"/>
        </w:rPr>
        <w:t>乌鲁木齐市水磨沟区民政局</w:t>
      </w:r>
      <w:r w:rsidR="00FA63E7">
        <w:rPr>
          <w:rFonts w:ascii="黑体" w:eastAsia="黑体" w:hAnsi="黑体" w:hint="eastAsia"/>
          <w:b w:val="0"/>
          <w:color w:val="171717" w:themeColor="background2" w:themeShade="1A"/>
          <w:sz w:val="32"/>
        </w:rPr>
        <w:t>2016</w:t>
      </w:r>
      <w:r w:rsidR="00AE1429" w:rsidRPr="00A84042">
        <w:rPr>
          <w:rFonts w:ascii="黑体" w:eastAsia="黑体" w:hAnsi="黑体" w:hint="eastAsia"/>
          <w:b w:val="0"/>
          <w:color w:val="171717" w:themeColor="background2" w:themeShade="1A"/>
          <w:sz w:val="32"/>
        </w:rPr>
        <w:t>年</w:t>
      </w:r>
      <w:r w:rsidRPr="00A84042">
        <w:rPr>
          <w:rFonts w:ascii="黑体" w:eastAsia="黑体" w:hAnsi="黑体" w:hint="eastAsia"/>
          <w:b w:val="0"/>
          <w:color w:val="171717" w:themeColor="background2" w:themeShade="1A"/>
          <w:sz w:val="32"/>
        </w:rPr>
        <w:t>一般公共预算项目支出情况说明</w:t>
      </w:r>
    </w:p>
    <w:p w:rsidR="00467F5C" w:rsidRPr="00A84042" w:rsidRDefault="00BD5383" w:rsidP="000B7771">
      <w:pPr>
        <w:widowControl/>
        <w:spacing w:line="580" w:lineRule="exact"/>
        <w:ind w:firstLine="642"/>
        <w:jc w:val="left"/>
        <w:rPr>
          <w:rFonts w:ascii="仿宋_GB2312" w:eastAsia="仿宋_GB2312" w:hAnsi="黑体"/>
          <w:b/>
          <w:color w:val="171717" w:themeColor="background2" w:themeShade="1A"/>
          <w:sz w:val="32"/>
          <w:szCs w:val="32"/>
        </w:rPr>
      </w:pPr>
      <w:r w:rsidRPr="00A84042">
        <w:rPr>
          <w:rFonts w:ascii="仿宋_GB2312" w:eastAsia="仿宋_GB2312" w:hAnsi="黑体" w:hint="eastAsia"/>
          <w:b/>
          <w:color w:val="171717" w:themeColor="background2" w:themeShade="1A"/>
          <w:sz w:val="32"/>
          <w:szCs w:val="32"/>
        </w:rPr>
        <w:t>情况</w:t>
      </w:r>
      <w:proofErr w:type="gramStart"/>
      <w:r w:rsidRPr="00A84042">
        <w:rPr>
          <w:rFonts w:ascii="仿宋_GB2312" w:eastAsia="仿宋_GB2312" w:hAnsi="黑体" w:hint="eastAsia"/>
          <w:b/>
          <w:color w:val="171717" w:themeColor="background2" w:themeShade="1A"/>
          <w:sz w:val="32"/>
          <w:szCs w:val="32"/>
        </w:rPr>
        <w:t>一</w:t>
      </w:r>
      <w:proofErr w:type="gramEnd"/>
      <w:r w:rsidRPr="00A84042">
        <w:rPr>
          <w:rFonts w:ascii="仿宋_GB2312" w:eastAsia="仿宋_GB2312" w:hAnsi="黑体" w:hint="eastAsia"/>
          <w:b/>
          <w:color w:val="171717" w:themeColor="background2" w:themeShade="1A"/>
          <w:sz w:val="32"/>
          <w:szCs w:val="32"/>
        </w:rPr>
        <w:t>：（项目支出、专项业务费按下列内容说明）</w:t>
      </w:r>
    </w:p>
    <w:p w:rsidR="00467F5C" w:rsidRPr="00A84042" w:rsidRDefault="00E8625B"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1.</w:t>
      </w:r>
      <w:r w:rsidR="002D1FFF">
        <w:rPr>
          <w:rFonts w:asciiTheme="minorEastAsia" w:eastAsiaTheme="minorEastAsia" w:hAnsiTheme="minorEastAsia" w:cs="宋体" w:hint="eastAsia"/>
          <w:color w:val="171717" w:themeColor="background2" w:themeShade="1A"/>
          <w:kern w:val="0"/>
          <w:sz w:val="28"/>
          <w:szCs w:val="28"/>
        </w:rPr>
        <w:t>项目名称：双拥工作经费</w:t>
      </w:r>
    </w:p>
    <w:p w:rsidR="00467F5C" w:rsidRPr="00A84042" w:rsidRDefault="00467F5C"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设立的政策依据：慰问部队</w:t>
      </w:r>
    </w:p>
    <w:p w:rsidR="00467F5C" w:rsidRPr="00A84042" w:rsidRDefault="00467F5C"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预算安排规模：100万元</w:t>
      </w:r>
    </w:p>
    <w:p w:rsidR="00467F5C" w:rsidRPr="00A84042" w:rsidRDefault="00467F5C"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67F5C" w:rsidRPr="00A84042" w:rsidRDefault="002D1FFF"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资金分配情况：辖区部队，武装部，公安，武警等</w:t>
      </w:r>
    </w:p>
    <w:p w:rsidR="00467F5C" w:rsidRPr="00A84042" w:rsidRDefault="00467F5C"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8625B" w:rsidRPr="00A84042" w:rsidRDefault="00E8625B" w:rsidP="00965117">
      <w:pPr>
        <w:widowControl/>
        <w:spacing w:line="560" w:lineRule="exact"/>
        <w:rPr>
          <w:rFonts w:asciiTheme="minorEastAsia" w:eastAsiaTheme="minorEastAsia" w:hAnsiTheme="minorEastAsia" w:cs="宋体"/>
          <w:color w:val="171717" w:themeColor="background2" w:themeShade="1A"/>
          <w:kern w:val="0"/>
          <w:sz w:val="28"/>
          <w:szCs w:val="28"/>
        </w:rPr>
      </w:pPr>
    </w:p>
    <w:p w:rsidR="002D1FFF" w:rsidRDefault="00E8625B"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2</w:t>
      </w:r>
      <w:r w:rsidRPr="00A84042">
        <w:rPr>
          <w:rFonts w:asciiTheme="minorEastAsia" w:eastAsiaTheme="minorEastAsia" w:hAnsiTheme="minorEastAsia" w:cs="宋体"/>
          <w:color w:val="171717" w:themeColor="background2" w:themeShade="1A"/>
          <w:kern w:val="0"/>
          <w:sz w:val="28"/>
          <w:szCs w:val="28"/>
        </w:rPr>
        <w:t>.</w:t>
      </w:r>
      <w:r w:rsidR="00467F5C" w:rsidRPr="00A84042">
        <w:rPr>
          <w:rFonts w:asciiTheme="minorEastAsia" w:eastAsiaTheme="minorEastAsia" w:hAnsiTheme="minorEastAsia" w:cs="宋体" w:hint="eastAsia"/>
          <w:color w:val="171717" w:themeColor="background2" w:themeShade="1A"/>
          <w:kern w:val="0"/>
          <w:sz w:val="28"/>
          <w:szCs w:val="28"/>
        </w:rPr>
        <w:t>项目名称：</w:t>
      </w:r>
      <w:r w:rsidR="000957BE" w:rsidRPr="000957BE">
        <w:rPr>
          <w:rFonts w:asciiTheme="minorEastAsia" w:eastAsiaTheme="minorEastAsia" w:hAnsiTheme="minorEastAsia" w:cs="宋体" w:hint="eastAsia"/>
          <w:color w:val="171717" w:themeColor="background2" w:themeShade="1A"/>
          <w:kern w:val="0"/>
          <w:sz w:val="28"/>
          <w:szCs w:val="28"/>
        </w:rPr>
        <w:t>(优抚、双拥)义务兵奖励专项经费</w:t>
      </w:r>
    </w:p>
    <w:p w:rsidR="00467F5C" w:rsidRPr="00A84042" w:rsidRDefault="00467F5C"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设立的政策依据：</w:t>
      </w:r>
      <w:r w:rsidR="000957BE" w:rsidRPr="000957BE">
        <w:rPr>
          <w:rFonts w:asciiTheme="minorEastAsia" w:eastAsiaTheme="minorEastAsia" w:hAnsiTheme="minorEastAsia" w:cs="宋体" w:hint="eastAsia"/>
          <w:color w:val="171717" w:themeColor="background2" w:themeShade="1A"/>
          <w:kern w:val="0"/>
          <w:sz w:val="28"/>
          <w:szCs w:val="28"/>
        </w:rPr>
        <w:t>义务兵奖励</w:t>
      </w:r>
      <w:r w:rsidRPr="00A84042">
        <w:rPr>
          <w:rFonts w:asciiTheme="minorEastAsia" w:eastAsiaTheme="minorEastAsia" w:hAnsiTheme="minorEastAsia" w:cs="宋体" w:hint="eastAsia"/>
          <w:color w:val="171717" w:themeColor="background2" w:themeShade="1A"/>
          <w:kern w:val="0"/>
          <w:sz w:val="28"/>
          <w:szCs w:val="28"/>
        </w:rPr>
        <w:t>等等</w:t>
      </w:r>
    </w:p>
    <w:p w:rsidR="00467F5C" w:rsidRPr="00A84042" w:rsidRDefault="00467F5C"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0957BE">
        <w:rPr>
          <w:rFonts w:asciiTheme="minorEastAsia" w:eastAsiaTheme="minorEastAsia" w:hAnsiTheme="minorEastAsia" w:cs="宋体" w:hint="eastAsia"/>
          <w:color w:val="171717" w:themeColor="background2" w:themeShade="1A"/>
          <w:kern w:val="0"/>
          <w:sz w:val="28"/>
          <w:szCs w:val="28"/>
        </w:rPr>
        <w:t>3.75</w:t>
      </w:r>
      <w:r w:rsidRPr="00A84042">
        <w:rPr>
          <w:rFonts w:asciiTheme="minorEastAsia" w:eastAsiaTheme="minorEastAsia" w:hAnsiTheme="minorEastAsia" w:cs="宋体" w:hint="eastAsia"/>
          <w:color w:val="171717" w:themeColor="background2" w:themeShade="1A"/>
          <w:kern w:val="0"/>
          <w:sz w:val="28"/>
          <w:szCs w:val="28"/>
        </w:rPr>
        <w:t>万元</w:t>
      </w:r>
    </w:p>
    <w:p w:rsidR="00467F5C" w:rsidRPr="00A84042" w:rsidRDefault="00467F5C"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67F5C" w:rsidRPr="00A84042" w:rsidRDefault="00467F5C"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资金分配情况：</w:t>
      </w:r>
    </w:p>
    <w:p w:rsidR="00467F5C" w:rsidRPr="00A84042" w:rsidRDefault="00467F5C"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3.项目名称：</w:t>
      </w:r>
      <w:r w:rsidR="000957BE" w:rsidRPr="000957BE">
        <w:rPr>
          <w:rFonts w:asciiTheme="minorEastAsia" w:eastAsiaTheme="minorEastAsia" w:hAnsiTheme="minorEastAsia" w:cs="宋体" w:hint="eastAsia"/>
          <w:color w:val="171717" w:themeColor="background2" w:themeShade="1A"/>
          <w:kern w:val="0"/>
          <w:sz w:val="28"/>
          <w:szCs w:val="28"/>
        </w:rPr>
        <w:t>(优抚、双拥)春节、八一慰问优抚对象</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设立的政策依据：</w:t>
      </w:r>
      <w:r w:rsidR="000957BE" w:rsidRPr="000957BE">
        <w:rPr>
          <w:rFonts w:asciiTheme="minorEastAsia" w:eastAsiaTheme="minorEastAsia" w:hAnsiTheme="minorEastAsia" w:cs="宋体" w:hint="eastAsia"/>
          <w:color w:val="171717" w:themeColor="background2" w:themeShade="1A"/>
          <w:kern w:val="0"/>
          <w:sz w:val="28"/>
          <w:szCs w:val="28"/>
        </w:rPr>
        <w:t>春节、八一慰问优抚</w:t>
      </w:r>
      <w:r w:rsidRPr="00A84042">
        <w:rPr>
          <w:rFonts w:asciiTheme="minorEastAsia" w:eastAsiaTheme="minorEastAsia" w:hAnsiTheme="minorEastAsia" w:cs="宋体" w:hint="eastAsia"/>
          <w:color w:val="171717" w:themeColor="background2" w:themeShade="1A"/>
          <w:kern w:val="0"/>
          <w:sz w:val="28"/>
          <w:szCs w:val="28"/>
        </w:rPr>
        <w:t>等等</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预算安排规模：50万元</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资金分配情况：</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lastRenderedPageBreak/>
        <w:t>资金执行时间：</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4.项目名称：</w:t>
      </w:r>
      <w:r w:rsidR="000957BE" w:rsidRPr="000957BE">
        <w:rPr>
          <w:rFonts w:asciiTheme="minorEastAsia" w:eastAsiaTheme="minorEastAsia" w:hAnsiTheme="minorEastAsia" w:cs="宋体" w:hint="eastAsia"/>
          <w:color w:val="171717" w:themeColor="background2" w:themeShade="1A"/>
          <w:kern w:val="0"/>
          <w:sz w:val="28"/>
          <w:szCs w:val="28"/>
        </w:rPr>
        <w:t>(社区基层建设)日间照料中心水电暖等运行费用</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设立的政策依据：民政残疾补助等等</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0957BE" w:rsidRPr="00FC66D3">
        <w:rPr>
          <w:rFonts w:asciiTheme="minorEastAsia" w:eastAsiaTheme="minorEastAsia" w:hAnsiTheme="minorEastAsia" w:cs="宋体" w:hint="eastAsia"/>
          <w:color w:val="000000" w:themeColor="text1"/>
          <w:kern w:val="0"/>
          <w:sz w:val="28"/>
          <w:szCs w:val="28"/>
        </w:rPr>
        <w:t>30</w:t>
      </w:r>
      <w:r w:rsidRPr="00FC66D3">
        <w:rPr>
          <w:rFonts w:asciiTheme="minorEastAsia" w:eastAsiaTheme="minorEastAsia" w:hAnsiTheme="minorEastAsia" w:cs="宋体" w:hint="eastAsia"/>
          <w:color w:val="000000" w:themeColor="text1"/>
          <w:kern w:val="0"/>
          <w:sz w:val="28"/>
          <w:szCs w:val="28"/>
        </w:rPr>
        <w:t>万元</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0B7771"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资金分配情况：</w:t>
      </w:r>
    </w:p>
    <w:p w:rsidR="00467F5C" w:rsidRPr="00A84042" w:rsidRDefault="000B7771" w:rsidP="00E8625B">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8625B" w:rsidRDefault="00E8625B" w:rsidP="001675A2">
      <w:pPr>
        <w:widowControl/>
        <w:spacing w:line="560" w:lineRule="exact"/>
        <w:rPr>
          <w:rFonts w:asciiTheme="minorEastAsia" w:eastAsiaTheme="minorEastAsia" w:hAnsiTheme="minorEastAsia" w:cs="宋体" w:hint="eastAsia"/>
          <w:color w:val="171717" w:themeColor="background2" w:themeShade="1A"/>
          <w:kern w:val="0"/>
          <w:sz w:val="28"/>
          <w:szCs w:val="28"/>
        </w:rPr>
      </w:pP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5</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FC66D3">
        <w:rPr>
          <w:rFonts w:asciiTheme="minorEastAsia" w:eastAsiaTheme="minorEastAsia" w:hAnsiTheme="minorEastAsia" w:cs="宋体" w:hint="eastAsia"/>
          <w:color w:val="171717" w:themeColor="background2" w:themeShade="1A"/>
          <w:kern w:val="0"/>
          <w:sz w:val="28"/>
          <w:szCs w:val="28"/>
        </w:rPr>
        <w:t>(老龄办)老龄工作经费</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3</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6</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E041D7">
        <w:rPr>
          <w:rFonts w:asciiTheme="minorEastAsia" w:eastAsiaTheme="minorEastAsia" w:hAnsiTheme="minorEastAsia" w:cs="宋体" w:hint="eastAsia"/>
          <w:color w:val="171717" w:themeColor="background2" w:themeShade="1A"/>
          <w:kern w:val="0"/>
          <w:sz w:val="28"/>
          <w:szCs w:val="28"/>
        </w:rPr>
        <w:t>(老龄办)慰问特困老人、百岁老人、老红军、老八路</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2</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7</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E041D7">
        <w:rPr>
          <w:rFonts w:asciiTheme="minorEastAsia" w:eastAsiaTheme="minorEastAsia" w:hAnsiTheme="minorEastAsia" w:cs="宋体" w:hint="eastAsia"/>
          <w:color w:val="171717" w:themeColor="background2" w:themeShade="1A"/>
          <w:kern w:val="0"/>
          <w:sz w:val="28"/>
          <w:szCs w:val="28"/>
        </w:rPr>
        <w:t>(老龄办)老龄事业发展经费</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9</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8</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E041D7">
        <w:rPr>
          <w:rFonts w:asciiTheme="minorEastAsia" w:eastAsiaTheme="minorEastAsia" w:hAnsiTheme="minorEastAsia" w:cs="宋体" w:hint="eastAsia"/>
          <w:color w:val="171717" w:themeColor="background2" w:themeShade="1A"/>
          <w:kern w:val="0"/>
          <w:sz w:val="28"/>
          <w:szCs w:val="28"/>
        </w:rPr>
        <w:t>(老龄办)</w:t>
      </w:r>
      <w:proofErr w:type="gramStart"/>
      <w:r w:rsidRPr="00E041D7">
        <w:rPr>
          <w:rFonts w:asciiTheme="minorEastAsia" w:eastAsiaTheme="minorEastAsia" w:hAnsiTheme="minorEastAsia" w:cs="宋体" w:hint="eastAsia"/>
          <w:color w:val="171717" w:themeColor="background2" w:themeShade="1A"/>
          <w:kern w:val="0"/>
          <w:sz w:val="28"/>
          <w:szCs w:val="28"/>
        </w:rPr>
        <w:t>老年证</w:t>
      </w:r>
      <w:proofErr w:type="gramEnd"/>
      <w:r w:rsidRPr="00E041D7">
        <w:rPr>
          <w:rFonts w:asciiTheme="minorEastAsia" w:eastAsiaTheme="minorEastAsia" w:hAnsiTheme="minorEastAsia" w:cs="宋体" w:hint="eastAsia"/>
          <w:color w:val="171717" w:themeColor="background2" w:themeShade="1A"/>
          <w:kern w:val="0"/>
          <w:sz w:val="28"/>
          <w:szCs w:val="28"/>
        </w:rPr>
        <w:t>工本费</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1</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9</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E041D7">
        <w:rPr>
          <w:rFonts w:asciiTheme="minorEastAsia" w:eastAsiaTheme="minorEastAsia" w:hAnsiTheme="minorEastAsia" w:cs="宋体" w:hint="eastAsia"/>
          <w:color w:val="171717" w:themeColor="background2" w:themeShade="1A"/>
          <w:kern w:val="0"/>
          <w:sz w:val="28"/>
          <w:szCs w:val="28"/>
        </w:rPr>
        <w:t>(社区基层建设)民办非企业社会团体单位证书牌匾制作经费</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1.05</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10</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E041D7">
        <w:rPr>
          <w:rFonts w:asciiTheme="minorEastAsia" w:eastAsiaTheme="minorEastAsia" w:hAnsiTheme="minorEastAsia" w:cs="宋体" w:hint="eastAsia"/>
          <w:color w:val="171717" w:themeColor="background2" w:themeShade="1A"/>
          <w:kern w:val="0"/>
          <w:sz w:val="28"/>
          <w:szCs w:val="28"/>
        </w:rPr>
        <w:t>(社区基层建设)社会团体、基金会、民办非企业评估工作专项经费</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12.25</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11</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E041D7">
        <w:rPr>
          <w:rFonts w:asciiTheme="minorEastAsia" w:eastAsiaTheme="minorEastAsia" w:hAnsiTheme="minorEastAsia" w:cs="宋体" w:hint="eastAsia"/>
          <w:color w:val="171717" w:themeColor="background2" w:themeShade="1A"/>
          <w:kern w:val="0"/>
          <w:sz w:val="28"/>
          <w:szCs w:val="28"/>
        </w:rPr>
        <w:t>重点社区文化站建设（盘活）</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.30</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12</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E041D7">
        <w:rPr>
          <w:rFonts w:asciiTheme="minorEastAsia" w:eastAsiaTheme="minorEastAsia" w:hAnsiTheme="minorEastAsia" w:cs="宋体" w:hint="eastAsia"/>
          <w:color w:val="171717" w:themeColor="background2" w:themeShade="1A"/>
          <w:kern w:val="0"/>
          <w:sz w:val="28"/>
          <w:szCs w:val="28"/>
        </w:rPr>
        <w:t>民政应急救灾保障专项经费</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.50</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hint="eastAsia"/>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13</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E041D7">
        <w:rPr>
          <w:rFonts w:asciiTheme="minorEastAsia" w:eastAsiaTheme="minorEastAsia" w:hAnsiTheme="minorEastAsia" w:cs="宋体" w:hint="eastAsia"/>
          <w:color w:val="171717" w:themeColor="background2" w:themeShade="1A"/>
          <w:kern w:val="0"/>
          <w:sz w:val="28"/>
          <w:szCs w:val="28"/>
        </w:rPr>
        <w:t>2016年临时聘用人员经费</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32.29</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14</w:t>
      </w:r>
      <w:r w:rsidRPr="00A84042">
        <w:rPr>
          <w:rFonts w:asciiTheme="minorEastAsia" w:eastAsiaTheme="minorEastAsia" w:hAnsiTheme="minorEastAsia" w:cs="宋体" w:hint="eastAsia"/>
          <w:color w:val="171717" w:themeColor="background2" w:themeShade="1A"/>
          <w:kern w:val="0"/>
          <w:sz w:val="28"/>
          <w:szCs w:val="28"/>
        </w:rPr>
        <w:t>项目名称：</w:t>
      </w:r>
      <w:r>
        <w:rPr>
          <w:rFonts w:asciiTheme="minorEastAsia" w:eastAsiaTheme="minorEastAsia" w:hAnsiTheme="minorEastAsia" w:cs="宋体" w:hint="eastAsia"/>
          <w:color w:val="171717" w:themeColor="background2" w:themeShade="1A"/>
          <w:kern w:val="0"/>
          <w:sz w:val="28"/>
          <w:szCs w:val="28"/>
        </w:rPr>
        <w:t>：</w:t>
      </w:r>
      <w:r w:rsidRPr="00E041D7">
        <w:rPr>
          <w:rFonts w:asciiTheme="minorEastAsia" w:eastAsiaTheme="minorEastAsia" w:hAnsiTheme="minorEastAsia" w:cs="宋体" w:hint="eastAsia"/>
          <w:color w:val="171717" w:themeColor="background2" w:themeShade="1A"/>
          <w:kern w:val="0"/>
          <w:sz w:val="28"/>
          <w:szCs w:val="28"/>
        </w:rPr>
        <w:t>婚姻档案补录经费</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6.5</w:t>
      </w:r>
      <w:r w:rsidRPr="00A84042">
        <w:rPr>
          <w:rFonts w:asciiTheme="minorEastAsia" w:eastAsiaTheme="minorEastAsia" w:hAnsiTheme="minorEastAsia" w:cs="宋体" w:hint="eastAsia"/>
          <w:color w:val="171717" w:themeColor="background2" w:themeShade="1A"/>
          <w:kern w:val="0"/>
          <w:sz w:val="28"/>
          <w:szCs w:val="28"/>
        </w:rPr>
        <w:t>万元</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22341" w:rsidRPr="00A84042"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22341" w:rsidRDefault="00422341" w:rsidP="00422341">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22341" w:rsidRPr="00422341" w:rsidRDefault="00422341" w:rsidP="001675A2">
      <w:pPr>
        <w:widowControl/>
        <w:spacing w:line="560" w:lineRule="exact"/>
        <w:rPr>
          <w:rFonts w:asciiTheme="minorEastAsia" w:eastAsiaTheme="minorEastAsia" w:hAnsiTheme="minorEastAsia" w:cs="宋体"/>
          <w:color w:val="171717" w:themeColor="background2" w:themeShade="1A"/>
          <w:kern w:val="0"/>
          <w:sz w:val="28"/>
          <w:szCs w:val="28"/>
        </w:rPr>
      </w:pPr>
    </w:p>
    <w:p w:rsidR="00BD5383" w:rsidRPr="00A84042" w:rsidRDefault="00BD5383" w:rsidP="00BD5383">
      <w:pPr>
        <w:widowControl/>
        <w:spacing w:line="580" w:lineRule="exact"/>
        <w:ind w:firstLine="642"/>
        <w:jc w:val="left"/>
        <w:rPr>
          <w:rFonts w:ascii="仿宋_GB2312" w:eastAsia="仿宋_GB2312" w:hAnsi="黑体"/>
          <w:b/>
          <w:color w:val="171717" w:themeColor="background2" w:themeShade="1A"/>
          <w:sz w:val="32"/>
          <w:szCs w:val="32"/>
        </w:rPr>
      </w:pPr>
      <w:r w:rsidRPr="00A84042">
        <w:rPr>
          <w:rFonts w:ascii="仿宋_GB2312" w:eastAsia="仿宋_GB2312" w:hAnsi="黑体" w:hint="eastAsia"/>
          <w:b/>
          <w:color w:val="171717" w:themeColor="background2" w:themeShade="1A"/>
          <w:sz w:val="32"/>
          <w:szCs w:val="32"/>
        </w:rPr>
        <w:t>情况二：（</w:t>
      </w:r>
      <w:r w:rsidRPr="00A84042">
        <w:rPr>
          <w:rFonts w:ascii="仿宋_GB2312" w:eastAsia="仿宋_GB2312" w:hAnsi="宋体"/>
          <w:b/>
          <w:color w:val="171717" w:themeColor="background2" w:themeShade="1A"/>
          <w:sz w:val="32"/>
        </w:rPr>
        <w:t>属于</w:t>
      </w:r>
      <w:r w:rsidRPr="00A84042">
        <w:rPr>
          <w:rFonts w:ascii="仿宋_GB2312" w:eastAsia="仿宋_GB2312" w:hAnsi="宋体"/>
          <w:b/>
          <w:color w:val="171717" w:themeColor="background2" w:themeShade="1A"/>
          <w:spacing w:val="-8"/>
          <w:sz w:val="32"/>
        </w:rPr>
        <w:t>对个人补贴的项目支出</w:t>
      </w:r>
      <w:r w:rsidRPr="00A84042">
        <w:rPr>
          <w:rFonts w:ascii="仿宋_GB2312" w:eastAsia="仿宋_GB2312" w:hAnsi="黑体" w:hint="eastAsia"/>
          <w:b/>
          <w:color w:val="171717" w:themeColor="background2" w:themeShade="1A"/>
          <w:sz w:val="32"/>
          <w:szCs w:val="32"/>
        </w:rPr>
        <w:t>按下列内容说明）</w:t>
      </w:r>
    </w:p>
    <w:p w:rsidR="00467F5C" w:rsidRPr="00A84042" w:rsidRDefault="00E8625B"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color w:val="171717" w:themeColor="background2" w:themeShade="1A"/>
          <w:kern w:val="0"/>
          <w:sz w:val="28"/>
          <w:szCs w:val="28"/>
        </w:rPr>
        <w:t>1.</w:t>
      </w:r>
      <w:r w:rsidR="00467F5C" w:rsidRPr="00A84042">
        <w:rPr>
          <w:rFonts w:asciiTheme="minorEastAsia" w:eastAsiaTheme="minorEastAsia" w:hAnsiTheme="minorEastAsia" w:cs="宋体" w:hint="eastAsia"/>
          <w:color w:val="171717" w:themeColor="background2" w:themeShade="1A"/>
          <w:kern w:val="0"/>
          <w:sz w:val="28"/>
          <w:szCs w:val="28"/>
        </w:rPr>
        <w:t>项目名称：</w:t>
      </w:r>
      <w:r w:rsidR="000957BE" w:rsidRPr="000957BE">
        <w:rPr>
          <w:rFonts w:asciiTheme="minorEastAsia" w:eastAsiaTheme="minorEastAsia" w:hAnsiTheme="minorEastAsia" w:cs="宋体" w:hint="eastAsia"/>
          <w:color w:val="171717" w:themeColor="background2" w:themeShade="1A"/>
          <w:kern w:val="0"/>
          <w:sz w:val="28"/>
          <w:szCs w:val="28"/>
        </w:rPr>
        <w:t>(</w:t>
      </w:r>
      <w:proofErr w:type="gramStart"/>
      <w:r w:rsidR="000957BE" w:rsidRPr="000957BE">
        <w:rPr>
          <w:rFonts w:asciiTheme="minorEastAsia" w:eastAsiaTheme="minorEastAsia" w:hAnsiTheme="minorEastAsia" w:cs="宋体" w:hint="eastAsia"/>
          <w:color w:val="171717" w:themeColor="background2" w:themeShade="1A"/>
          <w:kern w:val="0"/>
          <w:sz w:val="28"/>
          <w:szCs w:val="28"/>
        </w:rPr>
        <w:t>低保</w:t>
      </w:r>
      <w:proofErr w:type="gramEnd"/>
      <w:r w:rsidR="000957BE" w:rsidRPr="000957BE">
        <w:rPr>
          <w:rFonts w:asciiTheme="minorEastAsia" w:eastAsiaTheme="minorEastAsia" w:hAnsiTheme="minorEastAsia" w:cs="宋体" w:hint="eastAsia"/>
          <w:color w:val="171717" w:themeColor="background2" w:themeShade="1A"/>
          <w:kern w:val="0"/>
          <w:sz w:val="28"/>
          <w:szCs w:val="28"/>
        </w:rPr>
        <w:t>)中小学生膳食营养补贴</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设立的政策依据：</w:t>
      </w:r>
      <w:r w:rsidR="000957BE" w:rsidRPr="000957BE">
        <w:rPr>
          <w:rFonts w:asciiTheme="minorEastAsia" w:eastAsiaTheme="minorEastAsia" w:hAnsiTheme="minorEastAsia" w:cs="宋体" w:hint="eastAsia"/>
          <w:color w:val="171717" w:themeColor="background2" w:themeShade="1A"/>
          <w:kern w:val="0"/>
          <w:sz w:val="28"/>
          <w:szCs w:val="28"/>
        </w:rPr>
        <w:t>(</w:t>
      </w:r>
      <w:proofErr w:type="gramStart"/>
      <w:r w:rsidR="000957BE" w:rsidRPr="000957BE">
        <w:rPr>
          <w:rFonts w:asciiTheme="minorEastAsia" w:eastAsiaTheme="minorEastAsia" w:hAnsiTheme="minorEastAsia" w:cs="宋体" w:hint="eastAsia"/>
          <w:color w:val="171717" w:themeColor="background2" w:themeShade="1A"/>
          <w:kern w:val="0"/>
          <w:sz w:val="28"/>
          <w:szCs w:val="28"/>
        </w:rPr>
        <w:t>低保</w:t>
      </w:r>
      <w:proofErr w:type="gramEnd"/>
      <w:r w:rsidR="000957BE" w:rsidRPr="000957BE">
        <w:rPr>
          <w:rFonts w:asciiTheme="minorEastAsia" w:eastAsiaTheme="minorEastAsia" w:hAnsiTheme="minorEastAsia" w:cs="宋体" w:hint="eastAsia"/>
          <w:color w:val="171717" w:themeColor="background2" w:themeShade="1A"/>
          <w:kern w:val="0"/>
          <w:sz w:val="28"/>
          <w:szCs w:val="28"/>
        </w:rPr>
        <w:t>)中小学生膳食营养补贴</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0957BE">
        <w:rPr>
          <w:rFonts w:asciiTheme="minorEastAsia" w:eastAsiaTheme="minorEastAsia" w:hAnsiTheme="minorEastAsia" w:cs="宋体" w:hint="eastAsia"/>
          <w:color w:val="171717" w:themeColor="background2" w:themeShade="1A"/>
          <w:kern w:val="0"/>
          <w:sz w:val="28"/>
          <w:szCs w:val="28"/>
        </w:rPr>
        <w:t>50</w:t>
      </w:r>
      <w:r w:rsidRPr="00A84042">
        <w:rPr>
          <w:rFonts w:asciiTheme="minorEastAsia" w:eastAsiaTheme="minorEastAsia" w:hAnsiTheme="minorEastAsia" w:cs="宋体" w:hint="eastAsia"/>
          <w:color w:val="171717" w:themeColor="background2" w:themeShade="1A"/>
          <w:kern w:val="0"/>
          <w:sz w:val="28"/>
          <w:szCs w:val="28"/>
        </w:rPr>
        <w:t>万元</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资金分配情况：</w:t>
      </w:r>
      <w:r w:rsidR="008D5CAD" w:rsidRPr="008D5CAD">
        <w:rPr>
          <w:rFonts w:asciiTheme="minorEastAsia" w:eastAsiaTheme="minorEastAsia" w:hAnsiTheme="minorEastAsia" w:cs="宋体" w:hint="eastAsia"/>
          <w:color w:val="171717" w:themeColor="background2" w:themeShade="1A"/>
          <w:kern w:val="0"/>
          <w:sz w:val="28"/>
          <w:szCs w:val="28"/>
        </w:rPr>
        <w:t>(</w:t>
      </w:r>
      <w:proofErr w:type="gramStart"/>
      <w:r w:rsidR="008D5CAD" w:rsidRPr="008D5CAD">
        <w:rPr>
          <w:rFonts w:asciiTheme="minorEastAsia" w:eastAsiaTheme="minorEastAsia" w:hAnsiTheme="minorEastAsia" w:cs="宋体" w:hint="eastAsia"/>
          <w:color w:val="171717" w:themeColor="background2" w:themeShade="1A"/>
          <w:kern w:val="0"/>
          <w:sz w:val="28"/>
          <w:szCs w:val="28"/>
        </w:rPr>
        <w:t>低保</w:t>
      </w:r>
      <w:proofErr w:type="gramEnd"/>
      <w:r w:rsidR="008D5CAD" w:rsidRPr="008D5CAD">
        <w:rPr>
          <w:rFonts w:asciiTheme="minorEastAsia" w:eastAsiaTheme="minorEastAsia" w:hAnsiTheme="minorEastAsia" w:cs="宋体" w:hint="eastAsia"/>
          <w:color w:val="171717" w:themeColor="background2" w:themeShade="1A"/>
          <w:kern w:val="0"/>
          <w:sz w:val="28"/>
          <w:szCs w:val="28"/>
        </w:rPr>
        <w:t>)</w:t>
      </w:r>
      <w:r w:rsidR="008D5CAD">
        <w:rPr>
          <w:rFonts w:asciiTheme="minorEastAsia" w:eastAsiaTheme="minorEastAsia" w:hAnsiTheme="minorEastAsia" w:cs="宋体" w:hint="eastAsia"/>
          <w:color w:val="171717" w:themeColor="background2" w:themeShade="1A"/>
          <w:kern w:val="0"/>
          <w:sz w:val="28"/>
          <w:szCs w:val="28"/>
        </w:rPr>
        <w:t>中小学生</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lastRenderedPageBreak/>
        <w:t>补贴范围：</w:t>
      </w:r>
      <w:r w:rsidR="008D5CAD" w:rsidRPr="008D5CAD">
        <w:rPr>
          <w:rFonts w:asciiTheme="minorEastAsia" w:eastAsiaTheme="minorEastAsia" w:hAnsiTheme="minorEastAsia" w:cs="宋体" w:hint="eastAsia"/>
          <w:color w:val="171717" w:themeColor="background2" w:themeShade="1A"/>
          <w:kern w:val="0"/>
          <w:sz w:val="28"/>
          <w:szCs w:val="28"/>
        </w:rPr>
        <w:t>(</w:t>
      </w:r>
      <w:proofErr w:type="gramStart"/>
      <w:r w:rsidR="008D5CAD" w:rsidRPr="008D5CAD">
        <w:rPr>
          <w:rFonts w:asciiTheme="minorEastAsia" w:eastAsiaTheme="minorEastAsia" w:hAnsiTheme="minorEastAsia" w:cs="宋体" w:hint="eastAsia"/>
          <w:color w:val="171717" w:themeColor="background2" w:themeShade="1A"/>
          <w:kern w:val="0"/>
          <w:sz w:val="28"/>
          <w:szCs w:val="28"/>
        </w:rPr>
        <w:t>低保</w:t>
      </w:r>
      <w:proofErr w:type="gramEnd"/>
      <w:r w:rsidR="008D5CAD" w:rsidRPr="008D5CAD">
        <w:rPr>
          <w:rFonts w:asciiTheme="minorEastAsia" w:eastAsiaTheme="minorEastAsia" w:hAnsiTheme="minorEastAsia" w:cs="宋体" w:hint="eastAsia"/>
          <w:color w:val="171717" w:themeColor="background2" w:themeShade="1A"/>
          <w:kern w:val="0"/>
          <w:sz w:val="28"/>
          <w:szCs w:val="28"/>
        </w:rPr>
        <w:t>)中小学生</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收益人群和社会效益：</w:t>
      </w:r>
      <w:r w:rsidR="008D5CAD" w:rsidRPr="008D5CAD">
        <w:rPr>
          <w:rFonts w:asciiTheme="minorEastAsia" w:eastAsiaTheme="minorEastAsia" w:hAnsiTheme="minorEastAsia" w:cs="宋体" w:hint="eastAsia"/>
          <w:color w:val="171717" w:themeColor="background2" w:themeShade="1A"/>
          <w:kern w:val="0"/>
          <w:sz w:val="28"/>
          <w:szCs w:val="28"/>
        </w:rPr>
        <w:t>(</w:t>
      </w:r>
      <w:proofErr w:type="gramStart"/>
      <w:r w:rsidR="008D5CAD" w:rsidRPr="008D5CAD">
        <w:rPr>
          <w:rFonts w:asciiTheme="minorEastAsia" w:eastAsiaTheme="minorEastAsia" w:hAnsiTheme="minorEastAsia" w:cs="宋体" w:hint="eastAsia"/>
          <w:color w:val="171717" w:themeColor="background2" w:themeShade="1A"/>
          <w:kern w:val="0"/>
          <w:sz w:val="28"/>
          <w:szCs w:val="28"/>
        </w:rPr>
        <w:t>低保</w:t>
      </w:r>
      <w:proofErr w:type="gramEnd"/>
      <w:r w:rsidR="008D5CAD" w:rsidRPr="008D5CAD">
        <w:rPr>
          <w:rFonts w:asciiTheme="minorEastAsia" w:eastAsiaTheme="minorEastAsia" w:hAnsiTheme="minorEastAsia" w:cs="宋体" w:hint="eastAsia"/>
          <w:color w:val="171717" w:themeColor="background2" w:themeShade="1A"/>
          <w:kern w:val="0"/>
          <w:sz w:val="28"/>
          <w:szCs w:val="28"/>
        </w:rPr>
        <w:t>)</w:t>
      </w:r>
      <w:r w:rsidR="008D5CAD">
        <w:rPr>
          <w:rFonts w:asciiTheme="minorEastAsia" w:eastAsiaTheme="minorEastAsia" w:hAnsiTheme="minorEastAsia" w:cs="宋体" w:hint="eastAsia"/>
          <w:color w:val="171717" w:themeColor="background2" w:themeShade="1A"/>
          <w:kern w:val="0"/>
          <w:sz w:val="28"/>
          <w:szCs w:val="28"/>
        </w:rPr>
        <w:t>中小学生</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2</w:t>
      </w:r>
      <w:r w:rsidR="00E8625B" w:rsidRPr="00A84042">
        <w:rPr>
          <w:rFonts w:asciiTheme="minorEastAsia" w:eastAsiaTheme="minorEastAsia" w:hAnsiTheme="minorEastAsia" w:cs="宋体" w:hint="eastAsia"/>
          <w:color w:val="171717" w:themeColor="background2" w:themeShade="1A"/>
          <w:kern w:val="0"/>
          <w:sz w:val="28"/>
          <w:szCs w:val="28"/>
        </w:rPr>
        <w:t>.</w:t>
      </w:r>
      <w:r w:rsidRPr="00A84042">
        <w:rPr>
          <w:rFonts w:asciiTheme="minorEastAsia" w:eastAsiaTheme="minorEastAsia" w:hAnsiTheme="minorEastAsia" w:cs="宋体" w:hint="eastAsia"/>
          <w:color w:val="171717" w:themeColor="background2" w:themeShade="1A"/>
          <w:kern w:val="0"/>
          <w:sz w:val="28"/>
          <w:szCs w:val="28"/>
        </w:rPr>
        <w:t>项目名称：</w:t>
      </w:r>
      <w:r w:rsidR="008D5CAD" w:rsidRPr="008D5CAD">
        <w:rPr>
          <w:rFonts w:asciiTheme="minorEastAsia" w:eastAsiaTheme="minorEastAsia" w:hAnsiTheme="minorEastAsia" w:cs="宋体" w:hint="eastAsia"/>
          <w:color w:val="171717" w:themeColor="background2" w:themeShade="1A"/>
          <w:kern w:val="0"/>
          <w:sz w:val="28"/>
          <w:szCs w:val="28"/>
        </w:rPr>
        <w:t>(优抚、双拥)1-4级伤残军人护理费</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设立的政策依据：</w:t>
      </w:r>
      <w:r w:rsidR="008D5CAD" w:rsidRPr="008D5CAD">
        <w:rPr>
          <w:rFonts w:asciiTheme="minorEastAsia" w:eastAsiaTheme="minorEastAsia" w:hAnsiTheme="minorEastAsia" w:cs="宋体" w:hint="eastAsia"/>
          <w:color w:val="171717" w:themeColor="background2" w:themeShade="1A"/>
          <w:kern w:val="0"/>
          <w:sz w:val="28"/>
          <w:szCs w:val="28"/>
        </w:rPr>
        <w:t>(优抚、双拥)1-4级伤残军人</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8D5CAD">
        <w:rPr>
          <w:rFonts w:asciiTheme="minorEastAsia" w:eastAsiaTheme="minorEastAsia" w:hAnsiTheme="minorEastAsia" w:cs="宋体" w:hint="eastAsia"/>
          <w:color w:val="171717" w:themeColor="background2" w:themeShade="1A"/>
          <w:kern w:val="0"/>
          <w:sz w:val="28"/>
          <w:szCs w:val="28"/>
        </w:rPr>
        <w:t>13.44</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资金分配情况：</w:t>
      </w:r>
      <w:r w:rsidR="008D5CAD" w:rsidRPr="008D5CAD">
        <w:rPr>
          <w:rFonts w:asciiTheme="minorEastAsia" w:eastAsiaTheme="minorEastAsia" w:hAnsiTheme="minorEastAsia" w:cs="宋体" w:hint="eastAsia"/>
          <w:color w:val="171717" w:themeColor="background2" w:themeShade="1A"/>
          <w:kern w:val="0"/>
          <w:sz w:val="28"/>
          <w:szCs w:val="28"/>
        </w:rPr>
        <w:t>(优抚、双拥)1-4</w:t>
      </w:r>
      <w:r w:rsidR="008D5CAD">
        <w:rPr>
          <w:rFonts w:asciiTheme="minorEastAsia" w:eastAsiaTheme="minorEastAsia" w:hAnsiTheme="minorEastAsia" w:cs="宋体" w:hint="eastAsia"/>
          <w:color w:val="171717" w:themeColor="background2" w:themeShade="1A"/>
          <w:kern w:val="0"/>
          <w:sz w:val="28"/>
          <w:szCs w:val="28"/>
        </w:rPr>
        <w:t>级伤残军人</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补贴范围：</w:t>
      </w:r>
      <w:r w:rsidR="008D5CAD" w:rsidRPr="008D5CAD">
        <w:rPr>
          <w:rFonts w:asciiTheme="minorEastAsia" w:eastAsiaTheme="minorEastAsia" w:hAnsiTheme="minorEastAsia" w:cs="宋体" w:hint="eastAsia"/>
          <w:color w:val="171717" w:themeColor="background2" w:themeShade="1A"/>
          <w:kern w:val="0"/>
          <w:sz w:val="28"/>
          <w:szCs w:val="28"/>
        </w:rPr>
        <w:t>(优抚、双拥)1-4</w:t>
      </w:r>
      <w:r w:rsidR="008D5CAD">
        <w:rPr>
          <w:rFonts w:asciiTheme="minorEastAsia" w:eastAsiaTheme="minorEastAsia" w:hAnsiTheme="minorEastAsia" w:cs="宋体" w:hint="eastAsia"/>
          <w:color w:val="171717" w:themeColor="background2" w:themeShade="1A"/>
          <w:kern w:val="0"/>
          <w:sz w:val="28"/>
          <w:szCs w:val="28"/>
        </w:rPr>
        <w:t>级伤残军人</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收益人群和社会效益：</w:t>
      </w:r>
      <w:r w:rsidR="008D5CAD" w:rsidRPr="008D5CAD">
        <w:rPr>
          <w:rFonts w:asciiTheme="minorEastAsia" w:eastAsiaTheme="minorEastAsia" w:hAnsiTheme="minorEastAsia" w:cs="宋体" w:hint="eastAsia"/>
          <w:color w:val="171717" w:themeColor="background2" w:themeShade="1A"/>
          <w:kern w:val="0"/>
          <w:sz w:val="28"/>
          <w:szCs w:val="28"/>
        </w:rPr>
        <w:t>(优抚、双拥)1-4</w:t>
      </w:r>
      <w:r w:rsidR="008D5CAD">
        <w:rPr>
          <w:rFonts w:asciiTheme="minorEastAsia" w:eastAsiaTheme="minorEastAsia" w:hAnsiTheme="minorEastAsia" w:cs="宋体" w:hint="eastAsia"/>
          <w:color w:val="171717" w:themeColor="background2" w:themeShade="1A"/>
          <w:kern w:val="0"/>
          <w:sz w:val="28"/>
          <w:szCs w:val="28"/>
        </w:rPr>
        <w:t>级伤残军人</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56F15" w:rsidRDefault="00E56F15"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3.</w:t>
      </w:r>
      <w:r w:rsidR="00467F5C" w:rsidRPr="00A84042">
        <w:rPr>
          <w:rFonts w:asciiTheme="minorEastAsia" w:eastAsiaTheme="minorEastAsia" w:hAnsiTheme="minorEastAsia" w:cs="宋体" w:hint="eastAsia"/>
          <w:color w:val="171717" w:themeColor="background2" w:themeShade="1A"/>
          <w:kern w:val="0"/>
          <w:sz w:val="28"/>
          <w:szCs w:val="28"/>
        </w:rPr>
        <w:t>项目名称：</w:t>
      </w:r>
      <w:r w:rsidR="008D5CAD" w:rsidRPr="008D5CAD">
        <w:rPr>
          <w:rFonts w:asciiTheme="minorEastAsia" w:eastAsiaTheme="minorEastAsia" w:hAnsiTheme="minorEastAsia" w:cs="宋体" w:hint="eastAsia"/>
          <w:color w:val="171717" w:themeColor="background2" w:themeShade="1A"/>
          <w:kern w:val="0"/>
          <w:sz w:val="28"/>
          <w:szCs w:val="28"/>
        </w:rPr>
        <w:t>(</w:t>
      </w:r>
      <w:proofErr w:type="gramStart"/>
      <w:r w:rsidR="008D5CAD" w:rsidRPr="008D5CAD">
        <w:rPr>
          <w:rFonts w:asciiTheme="minorEastAsia" w:eastAsiaTheme="minorEastAsia" w:hAnsiTheme="minorEastAsia" w:cs="宋体" w:hint="eastAsia"/>
          <w:color w:val="171717" w:themeColor="background2" w:themeShade="1A"/>
          <w:kern w:val="0"/>
          <w:sz w:val="28"/>
          <w:szCs w:val="28"/>
        </w:rPr>
        <w:t>低保</w:t>
      </w:r>
      <w:proofErr w:type="gramEnd"/>
      <w:r w:rsidR="008D5CAD" w:rsidRPr="008D5CAD">
        <w:rPr>
          <w:rFonts w:asciiTheme="minorEastAsia" w:eastAsiaTheme="minorEastAsia" w:hAnsiTheme="minorEastAsia" w:cs="宋体" w:hint="eastAsia"/>
          <w:color w:val="171717" w:themeColor="background2" w:themeShade="1A"/>
          <w:kern w:val="0"/>
          <w:sz w:val="28"/>
          <w:szCs w:val="28"/>
        </w:rPr>
        <w:t>)爱心慈善超市专用基金</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设立的政策依据：</w:t>
      </w:r>
      <w:r w:rsidR="008D5CAD" w:rsidRPr="008D5CAD">
        <w:rPr>
          <w:rFonts w:asciiTheme="minorEastAsia" w:eastAsiaTheme="minorEastAsia" w:hAnsiTheme="minorEastAsia" w:cs="宋体" w:hint="eastAsia"/>
          <w:color w:val="171717" w:themeColor="background2" w:themeShade="1A"/>
          <w:kern w:val="0"/>
          <w:sz w:val="28"/>
          <w:szCs w:val="28"/>
        </w:rPr>
        <w:t>(</w:t>
      </w:r>
      <w:proofErr w:type="gramStart"/>
      <w:r w:rsidR="008D5CAD" w:rsidRPr="008D5CAD">
        <w:rPr>
          <w:rFonts w:asciiTheme="minorEastAsia" w:eastAsiaTheme="minorEastAsia" w:hAnsiTheme="minorEastAsia" w:cs="宋体" w:hint="eastAsia"/>
          <w:color w:val="171717" w:themeColor="background2" w:themeShade="1A"/>
          <w:kern w:val="0"/>
          <w:sz w:val="28"/>
          <w:szCs w:val="28"/>
        </w:rPr>
        <w:t>低保</w:t>
      </w:r>
      <w:proofErr w:type="gramEnd"/>
      <w:r w:rsidR="008D5CAD" w:rsidRPr="008D5CAD">
        <w:rPr>
          <w:rFonts w:asciiTheme="minorEastAsia" w:eastAsiaTheme="minorEastAsia" w:hAnsiTheme="minorEastAsia" w:cs="宋体" w:hint="eastAsia"/>
          <w:color w:val="171717" w:themeColor="background2" w:themeShade="1A"/>
          <w:kern w:val="0"/>
          <w:sz w:val="28"/>
          <w:szCs w:val="28"/>
        </w:rPr>
        <w:t>)</w:t>
      </w:r>
      <w:r w:rsidR="008D5CAD">
        <w:rPr>
          <w:rFonts w:asciiTheme="minorEastAsia" w:eastAsiaTheme="minorEastAsia" w:hAnsiTheme="minorEastAsia" w:cs="宋体" w:hint="eastAsia"/>
          <w:color w:val="171717" w:themeColor="background2" w:themeShade="1A"/>
          <w:kern w:val="0"/>
          <w:sz w:val="28"/>
          <w:szCs w:val="28"/>
        </w:rPr>
        <w:t>爱心慈善超市</w:t>
      </w:r>
      <w:r w:rsidRPr="00A84042">
        <w:rPr>
          <w:rFonts w:asciiTheme="minorEastAsia" w:eastAsiaTheme="minorEastAsia" w:hAnsiTheme="minorEastAsia" w:cs="宋体" w:hint="eastAsia"/>
          <w:color w:val="171717" w:themeColor="background2" w:themeShade="1A"/>
          <w:kern w:val="0"/>
          <w:sz w:val="28"/>
          <w:szCs w:val="28"/>
        </w:rPr>
        <w:t>。</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8D5CAD" w:rsidRPr="00FC66D3">
        <w:rPr>
          <w:rFonts w:asciiTheme="minorEastAsia" w:eastAsiaTheme="minorEastAsia" w:hAnsiTheme="minorEastAsia" w:cs="宋体" w:hint="eastAsia"/>
          <w:color w:val="000000" w:themeColor="text1"/>
          <w:kern w:val="0"/>
          <w:sz w:val="28"/>
          <w:szCs w:val="28"/>
        </w:rPr>
        <w:t>1</w:t>
      </w:r>
      <w:r w:rsidRPr="00FC66D3">
        <w:rPr>
          <w:rFonts w:asciiTheme="minorEastAsia" w:eastAsiaTheme="minorEastAsia" w:hAnsiTheme="minorEastAsia" w:cs="宋体" w:hint="eastAsia"/>
          <w:color w:val="000000" w:themeColor="text1"/>
          <w:kern w:val="0"/>
          <w:sz w:val="28"/>
          <w:szCs w:val="28"/>
        </w:rPr>
        <w:t>30万元</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资金分配情况：</w:t>
      </w:r>
      <w:r w:rsidR="008D5CAD" w:rsidRPr="008D5CAD">
        <w:rPr>
          <w:rFonts w:asciiTheme="minorEastAsia" w:eastAsiaTheme="minorEastAsia" w:hAnsiTheme="minorEastAsia" w:cs="宋体" w:hint="eastAsia"/>
          <w:color w:val="171717" w:themeColor="background2" w:themeShade="1A"/>
          <w:kern w:val="0"/>
          <w:sz w:val="28"/>
          <w:szCs w:val="28"/>
        </w:rPr>
        <w:t>(</w:t>
      </w:r>
      <w:proofErr w:type="gramStart"/>
      <w:r w:rsidR="008D5CAD" w:rsidRPr="008D5CAD">
        <w:rPr>
          <w:rFonts w:asciiTheme="minorEastAsia" w:eastAsiaTheme="minorEastAsia" w:hAnsiTheme="minorEastAsia" w:cs="宋体" w:hint="eastAsia"/>
          <w:color w:val="171717" w:themeColor="background2" w:themeShade="1A"/>
          <w:kern w:val="0"/>
          <w:sz w:val="28"/>
          <w:szCs w:val="28"/>
        </w:rPr>
        <w:t>低保</w:t>
      </w:r>
      <w:proofErr w:type="gramEnd"/>
      <w:r w:rsidR="008D5CAD" w:rsidRPr="008D5CAD">
        <w:rPr>
          <w:rFonts w:asciiTheme="minorEastAsia" w:eastAsiaTheme="minorEastAsia" w:hAnsiTheme="minorEastAsia" w:cs="宋体" w:hint="eastAsia"/>
          <w:color w:val="171717" w:themeColor="background2" w:themeShade="1A"/>
          <w:kern w:val="0"/>
          <w:sz w:val="28"/>
          <w:szCs w:val="28"/>
        </w:rPr>
        <w:t>)</w:t>
      </w:r>
      <w:r w:rsidR="008D5CAD">
        <w:rPr>
          <w:rFonts w:asciiTheme="minorEastAsia" w:eastAsiaTheme="minorEastAsia" w:hAnsiTheme="minorEastAsia" w:cs="宋体" w:hint="eastAsia"/>
          <w:color w:val="171717" w:themeColor="background2" w:themeShade="1A"/>
          <w:kern w:val="0"/>
          <w:sz w:val="28"/>
          <w:szCs w:val="28"/>
        </w:rPr>
        <w:t>爱心慈善超市</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lastRenderedPageBreak/>
        <w:t>收益人群和社会效益：</w:t>
      </w:r>
      <w:r w:rsidR="008D5CAD" w:rsidRPr="008D5CAD">
        <w:rPr>
          <w:rFonts w:asciiTheme="minorEastAsia" w:eastAsiaTheme="minorEastAsia" w:hAnsiTheme="minorEastAsia" w:cs="宋体" w:hint="eastAsia"/>
          <w:color w:val="171717" w:themeColor="background2" w:themeShade="1A"/>
          <w:kern w:val="0"/>
          <w:sz w:val="28"/>
          <w:szCs w:val="28"/>
        </w:rPr>
        <w:t>(</w:t>
      </w:r>
      <w:proofErr w:type="gramStart"/>
      <w:r w:rsidR="008D5CAD" w:rsidRPr="008D5CAD">
        <w:rPr>
          <w:rFonts w:asciiTheme="minorEastAsia" w:eastAsiaTheme="minorEastAsia" w:hAnsiTheme="minorEastAsia" w:cs="宋体" w:hint="eastAsia"/>
          <w:color w:val="171717" w:themeColor="background2" w:themeShade="1A"/>
          <w:kern w:val="0"/>
          <w:sz w:val="28"/>
          <w:szCs w:val="28"/>
        </w:rPr>
        <w:t>低保</w:t>
      </w:r>
      <w:proofErr w:type="gramEnd"/>
      <w:r w:rsidR="008D5CAD" w:rsidRPr="008D5CAD">
        <w:rPr>
          <w:rFonts w:asciiTheme="minorEastAsia" w:eastAsiaTheme="minorEastAsia" w:hAnsiTheme="minorEastAsia" w:cs="宋体" w:hint="eastAsia"/>
          <w:color w:val="171717" w:themeColor="background2" w:themeShade="1A"/>
          <w:kern w:val="0"/>
          <w:sz w:val="28"/>
          <w:szCs w:val="28"/>
        </w:rPr>
        <w:t>)</w:t>
      </w:r>
      <w:r w:rsidR="008D5CAD">
        <w:rPr>
          <w:rFonts w:asciiTheme="minorEastAsia" w:eastAsiaTheme="minorEastAsia" w:hAnsiTheme="minorEastAsia" w:cs="宋体" w:hint="eastAsia"/>
          <w:color w:val="171717" w:themeColor="background2" w:themeShade="1A"/>
          <w:kern w:val="0"/>
          <w:sz w:val="28"/>
          <w:szCs w:val="28"/>
        </w:rPr>
        <w:t>爱心慈善超市</w:t>
      </w:r>
    </w:p>
    <w:p w:rsidR="004C6295" w:rsidRPr="00A84042" w:rsidRDefault="004C6295"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467F5C" w:rsidRPr="00A84042" w:rsidRDefault="00E43FF5"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4.</w:t>
      </w:r>
      <w:r w:rsidR="00467F5C" w:rsidRPr="00A84042">
        <w:rPr>
          <w:rFonts w:asciiTheme="minorEastAsia" w:eastAsiaTheme="minorEastAsia" w:hAnsiTheme="minorEastAsia" w:cs="宋体" w:hint="eastAsia"/>
          <w:color w:val="171717" w:themeColor="background2" w:themeShade="1A"/>
          <w:kern w:val="0"/>
          <w:sz w:val="28"/>
          <w:szCs w:val="28"/>
        </w:rPr>
        <w:t>项目名称：</w:t>
      </w:r>
      <w:r w:rsidR="008D5CAD" w:rsidRPr="008D5CAD">
        <w:rPr>
          <w:rFonts w:asciiTheme="minorEastAsia" w:eastAsiaTheme="minorEastAsia" w:hAnsiTheme="minorEastAsia" w:cs="宋体" w:hint="eastAsia"/>
          <w:color w:val="171717" w:themeColor="background2" w:themeShade="1A"/>
          <w:kern w:val="0"/>
          <w:sz w:val="28"/>
          <w:szCs w:val="28"/>
        </w:rPr>
        <w:t>(社区基层建设)社区委员社保"五金"经费</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设立的政策依据：社区委员</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预算安排规模：375.53万元</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资金分配情况：社区委员</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sidR="00FA63E7">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补贴人数：156人</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补贴标准：1003元</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补贴范围：各社区委员</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467F5C" w:rsidRPr="00A84042"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补贴程序：拨付各管委会、街道</w:t>
      </w:r>
    </w:p>
    <w:p w:rsidR="00467F5C" w:rsidRDefault="00467F5C"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收益人群和社会效益：各社区委员</w:t>
      </w:r>
    </w:p>
    <w:p w:rsidR="00E041D7" w:rsidRDefault="00E041D7"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041D7" w:rsidRDefault="00422341"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5</w:t>
      </w:r>
      <w:r w:rsidR="00E041D7" w:rsidRPr="00A84042">
        <w:rPr>
          <w:rFonts w:asciiTheme="minorEastAsia" w:eastAsiaTheme="minorEastAsia" w:hAnsiTheme="minorEastAsia" w:cs="宋体" w:hint="eastAsia"/>
          <w:color w:val="171717" w:themeColor="background2" w:themeShade="1A"/>
          <w:kern w:val="0"/>
          <w:sz w:val="28"/>
          <w:szCs w:val="28"/>
        </w:rPr>
        <w:t>项目名称：</w:t>
      </w:r>
      <w:r w:rsidR="00E041D7">
        <w:rPr>
          <w:rFonts w:asciiTheme="minorEastAsia" w:eastAsiaTheme="minorEastAsia" w:hAnsiTheme="minorEastAsia" w:cs="宋体" w:hint="eastAsia"/>
          <w:color w:val="171717" w:themeColor="background2" w:themeShade="1A"/>
          <w:kern w:val="0"/>
          <w:sz w:val="28"/>
          <w:szCs w:val="28"/>
        </w:rPr>
        <w:t>：</w:t>
      </w:r>
      <w:r w:rsidR="00E041D7" w:rsidRPr="00E041D7">
        <w:rPr>
          <w:rFonts w:asciiTheme="minorEastAsia" w:eastAsiaTheme="minorEastAsia" w:hAnsiTheme="minorEastAsia" w:cs="宋体" w:hint="eastAsia"/>
          <w:color w:val="171717" w:themeColor="background2" w:themeShade="1A"/>
          <w:kern w:val="0"/>
          <w:sz w:val="28"/>
          <w:szCs w:val="28"/>
        </w:rPr>
        <w:t>(</w:t>
      </w:r>
      <w:proofErr w:type="gramStart"/>
      <w:r w:rsidR="00E041D7" w:rsidRPr="00E041D7">
        <w:rPr>
          <w:rFonts w:asciiTheme="minorEastAsia" w:eastAsiaTheme="minorEastAsia" w:hAnsiTheme="minorEastAsia" w:cs="宋体" w:hint="eastAsia"/>
          <w:color w:val="171717" w:themeColor="background2" w:themeShade="1A"/>
          <w:kern w:val="0"/>
          <w:sz w:val="28"/>
          <w:szCs w:val="28"/>
        </w:rPr>
        <w:t>低保</w:t>
      </w:r>
      <w:proofErr w:type="gramEnd"/>
      <w:r w:rsidR="00E041D7" w:rsidRPr="00E041D7">
        <w:rPr>
          <w:rFonts w:asciiTheme="minorEastAsia" w:eastAsiaTheme="minorEastAsia" w:hAnsiTheme="minorEastAsia" w:cs="宋体" w:hint="eastAsia"/>
          <w:color w:val="171717" w:themeColor="background2" w:themeShade="1A"/>
          <w:kern w:val="0"/>
          <w:sz w:val="28"/>
          <w:szCs w:val="28"/>
        </w:rPr>
        <w:t>)医疗救助审核专家组经费</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.7.2</w:t>
      </w:r>
      <w:r w:rsidRPr="00A84042">
        <w:rPr>
          <w:rFonts w:asciiTheme="minorEastAsia" w:eastAsiaTheme="minorEastAsia" w:hAnsiTheme="minorEastAsia" w:cs="宋体" w:hint="eastAsia"/>
          <w:color w:val="171717" w:themeColor="background2" w:themeShade="1A"/>
          <w:kern w:val="0"/>
          <w:sz w:val="28"/>
          <w:szCs w:val="28"/>
        </w:rPr>
        <w:t>万元</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041D7" w:rsidRDefault="00422341"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6</w:t>
      </w:r>
      <w:r w:rsidR="00E041D7" w:rsidRPr="00A84042">
        <w:rPr>
          <w:rFonts w:asciiTheme="minorEastAsia" w:eastAsiaTheme="minorEastAsia" w:hAnsiTheme="minorEastAsia" w:cs="宋体" w:hint="eastAsia"/>
          <w:color w:val="171717" w:themeColor="background2" w:themeShade="1A"/>
          <w:kern w:val="0"/>
          <w:sz w:val="28"/>
          <w:szCs w:val="28"/>
        </w:rPr>
        <w:t>项目名称：</w:t>
      </w:r>
      <w:r w:rsidR="00E041D7">
        <w:rPr>
          <w:rFonts w:asciiTheme="minorEastAsia" w:eastAsiaTheme="minorEastAsia" w:hAnsiTheme="minorEastAsia" w:cs="宋体" w:hint="eastAsia"/>
          <w:color w:val="171717" w:themeColor="background2" w:themeShade="1A"/>
          <w:kern w:val="0"/>
          <w:sz w:val="28"/>
          <w:szCs w:val="28"/>
        </w:rPr>
        <w:t>：</w:t>
      </w:r>
      <w:r w:rsidR="00E041D7" w:rsidRPr="00E041D7">
        <w:rPr>
          <w:rFonts w:asciiTheme="minorEastAsia" w:eastAsiaTheme="minorEastAsia" w:hAnsiTheme="minorEastAsia" w:cs="宋体" w:hint="eastAsia"/>
          <w:color w:val="171717" w:themeColor="background2" w:themeShade="1A"/>
          <w:kern w:val="0"/>
          <w:sz w:val="28"/>
          <w:szCs w:val="28"/>
        </w:rPr>
        <w:t>临时聘用司机、安保等</w:t>
      </w:r>
      <w:proofErr w:type="gramStart"/>
      <w:r w:rsidR="00E041D7" w:rsidRPr="00E041D7">
        <w:rPr>
          <w:rFonts w:asciiTheme="minorEastAsia" w:eastAsiaTheme="minorEastAsia" w:hAnsiTheme="minorEastAsia" w:cs="宋体" w:hint="eastAsia"/>
          <w:color w:val="171717" w:themeColor="background2" w:themeShade="1A"/>
          <w:kern w:val="0"/>
          <w:sz w:val="28"/>
          <w:szCs w:val="28"/>
        </w:rPr>
        <w:t>人员维稳补助</w:t>
      </w:r>
      <w:proofErr w:type="gramEnd"/>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3.6</w:t>
      </w:r>
      <w:r w:rsidRPr="00A84042">
        <w:rPr>
          <w:rFonts w:asciiTheme="minorEastAsia" w:eastAsiaTheme="minorEastAsia" w:hAnsiTheme="minorEastAsia" w:cs="宋体" w:hint="eastAsia"/>
          <w:color w:val="171717" w:themeColor="background2" w:themeShade="1A"/>
          <w:kern w:val="0"/>
          <w:sz w:val="28"/>
          <w:szCs w:val="28"/>
        </w:rPr>
        <w:t>万元</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补贴方式：国库支付</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041D7" w:rsidRDefault="00422341"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7</w:t>
      </w:r>
      <w:r w:rsidR="00E041D7" w:rsidRPr="00A84042">
        <w:rPr>
          <w:rFonts w:asciiTheme="minorEastAsia" w:eastAsiaTheme="minorEastAsia" w:hAnsiTheme="minorEastAsia" w:cs="宋体" w:hint="eastAsia"/>
          <w:color w:val="171717" w:themeColor="background2" w:themeShade="1A"/>
          <w:kern w:val="0"/>
          <w:sz w:val="28"/>
          <w:szCs w:val="28"/>
        </w:rPr>
        <w:t>项目名称：</w:t>
      </w:r>
      <w:r w:rsidR="00E041D7">
        <w:rPr>
          <w:rFonts w:asciiTheme="minorEastAsia" w:eastAsiaTheme="minorEastAsia" w:hAnsiTheme="minorEastAsia" w:cs="宋体" w:hint="eastAsia"/>
          <w:color w:val="171717" w:themeColor="background2" w:themeShade="1A"/>
          <w:kern w:val="0"/>
          <w:sz w:val="28"/>
          <w:szCs w:val="28"/>
        </w:rPr>
        <w:t>：</w:t>
      </w:r>
      <w:r w:rsidR="00E041D7" w:rsidRPr="00E041D7">
        <w:rPr>
          <w:rFonts w:asciiTheme="minorEastAsia" w:eastAsiaTheme="minorEastAsia" w:hAnsiTheme="minorEastAsia" w:cs="宋体" w:hint="eastAsia"/>
          <w:color w:val="171717" w:themeColor="background2" w:themeShade="1A"/>
          <w:kern w:val="0"/>
          <w:sz w:val="28"/>
          <w:szCs w:val="28"/>
        </w:rPr>
        <w:t>(</w:t>
      </w:r>
      <w:proofErr w:type="gramStart"/>
      <w:r w:rsidR="00E041D7" w:rsidRPr="00E041D7">
        <w:rPr>
          <w:rFonts w:asciiTheme="minorEastAsia" w:eastAsiaTheme="minorEastAsia" w:hAnsiTheme="minorEastAsia" w:cs="宋体" w:hint="eastAsia"/>
          <w:color w:val="171717" w:themeColor="background2" w:themeShade="1A"/>
          <w:kern w:val="0"/>
          <w:sz w:val="28"/>
          <w:szCs w:val="28"/>
        </w:rPr>
        <w:t>低保</w:t>
      </w:r>
      <w:proofErr w:type="gramEnd"/>
      <w:r w:rsidR="00E041D7" w:rsidRPr="00E041D7">
        <w:rPr>
          <w:rFonts w:asciiTheme="minorEastAsia" w:eastAsiaTheme="minorEastAsia" w:hAnsiTheme="minorEastAsia" w:cs="宋体" w:hint="eastAsia"/>
          <w:color w:val="171717" w:themeColor="background2" w:themeShade="1A"/>
          <w:kern w:val="0"/>
          <w:sz w:val="28"/>
          <w:szCs w:val="28"/>
        </w:rPr>
        <w:t>)退休人员周淑云社保金</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0.3</w:t>
      </w:r>
      <w:r w:rsidRPr="00A84042">
        <w:rPr>
          <w:rFonts w:asciiTheme="minorEastAsia" w:eastAsiaTheme="minorEastAsia" w:hAnsiTheme="minorEastAsia" w:cs="宋体" w:hint="eastAsia"/>
          <w:color w:val="171717" w:themeColor="background2" w:themeShade="1A"/>
          <w:kern w:val="0"/>
          <w:sz w:val="28"/>
          <w:szCs w:val="28"/>
        </w:rPr>
        <w:t>万元</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041D7" w:rsidRDefault="00422341"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8</w:t>
      </w:r>
      <w:r w:rsidR="00E041D7" w:rsidRPr="00A84042">
        <w:rPr>
          <w:rFonts w:asciiTheme="minorEastAsia" w:eastAsiaTheme="minorEastAsia" w:hAnsiTheme="minorEastAsia" w:cs="宋体" w:hint="eastAsia"/>
          <w:color w:val="171717" w:themeColor="background2" w:themeShade="1A"/>
          <w:kern w:val="0"/>
          <w:sz w:val="28"/>
          <w:szCs w:val="28"/>
        </w:rPr>
        <w:t>项目名称：</w:t>
      </w:r>
      <w:r w:rsidR="00E041D7">
        <w:rPr>
          <w:rFonts w:asciiTheme="minorEastAsia" w:eastAsiaTheme="minorEastAsia" w:hAnsiTheme="minorEastAsia" w:cs="宋体" w:hint="eastAsia"/>
          <w:color w:val="171717" w:themeColor="background2" w:themeShade="1A"/>
          <w:kern w:val="0"/>
          <w:sz w:val="28"/>
          <w:szCs w:val="28"/>
        </w:rPr>
        <w:t>：</w:t>
      </w:r>
      <w:r w:rsidR="00E041D7" w:rsidRPr="00E041D7">
        <w:rPr>
          <w:rFonts w:asciiTheme="minorEastAsia" w:eastAsiaTheme="minorEastAsia" w:hAnsiTheme="minorEastAsia" w:cs="宋体" w:hint="eastAsia"/>
          <w:color w:val="171717" w:themeColor="background2" w:themeShade="1A"/>
          <w:kern w:val="0"/>
          <w:sz w:val="28"/>
          <w:szCs w:val="28"/>
        </w:rPr>
        <w:t>(优抚、双拥)军队无军籍退休退职人员调</w:t>
      </w:r>
      <w:proofErr w:type="gramStart"/>
      <w:r w:rsidR="00E041D7" w:rsidRPr="00E041D7">
        <w:rPr>
          <w:rFonts w:asciiTheme="minorEastAsia" w:eastAsiaTheme="minorEastAsia" w:hAnsiTheme="minorEastAsia" w:cs="宋体" w:hint="eastAsia"/>
          <w:color w:val="171717" w:themeColor="background2" w:themeShade="1A"/>
          <w:kern w:val="0"/>
          <w:sz w:val="28"/>
          <w:szCs w:val="28"/>
        </w:rPr>
        <w:t>标工资</w:t>
      </w:r>
      <w:proofErr w:type="gramEnd"/>
      <w:r w:rsidR="00E041D7" w:rsidRPr="00E041D7">
        <w:rPr>
          <w:rFonts w:asciiTheme="minorEastAsia" w:eastAsiaTheme="minorEastAsia" w:hAnsiTheme="minorEastAsia" w:cs="宋体" w:hint="eastAsia"/>
          <w:color w:val="171717" w:themeColor="background2" w:themeShade="1A"/>
          <w:kern w:val="0"/>
          <w:sz w:val="28"/>
          <w:szCs w:val="28"/>
        </w:rPr>
        <w:t>经费</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5.69</w:t>
      </w:r>
      <w:r w:rsidRPr="00A84042">
        <w:rPr>
          <w:rFonts w:asciiTheme="minorEastAsia" w:eastAsiaTheme="minorEastAsia" w:hAnsiTheme="minorEastAsia" w:cs="宋体" w:hint="eastAsia"/>
          <w:color w:val="171717" w:themeColor="background2" w:themeShade="1A"/>
          <w:kern w:val="0"/>
          <w:sz w:val="28"/>
          <w:szCs w:val="28"/>
        </w:rPr>
        <w:t>万元</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041D7" w:rsidRDefault="00422341"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9</w:t>
      </w:r>
      <w:r w:rsidR="00E041D7" w:rsidRPr="00A84042">
        <w:rPr>
          <w:rFonts w:asciiTheme="minorEastAsia" w:eastAsiaTheme="minorEastAsia" w:hAnsiTheme="minorEastAsia" w:cs="宋体" w:hint="eastAsia"/>
          <w:color w:val="171717" w:themeColor="background2" w:themeShade="1A"/>
          <w:kern w:val="0"/>
          <w:sz w:val="28"/>
          <w:szCs w:val="28"/>
        </w:rPr>
        <w:t>项目名称：</w:t>
      </w:r>
      <w:r w:rsidR="00E041D7">
        <w:rPr>
          <w:rFonts w:asciiTheme="minorEastAsia" w:eastAsiaTheme="minorEastAsia" w:hAnsiTheme="minorEastAsia" w:cs="宋体" w:hint="eastAsia"/>
          <w:color w:val="171717" w:themeColor="background2" w:themeShade="1A"/>
          <w:kern w:val="0"/>
          <w:sz w:val="28"/>
          <w:szCs w:val="28"/>
        </w:rPr>
        <w:t>：</w:t>
      </w:r>
      <w:r w:rsidR="00E041D7" w:rsidRPr="00E041D7">
        <w:rPr>
          <w:rFonts w:asciiTheme="minorEastAsia" w:eastAsiaTheme="minorEastAsia" w:hAnsiTheme="minorEastAsia" w:cs="宋体" w:hint="eastAsia"/>
          <w:color w:val="171717" w:themeColor="background2" w:themeShade="1A"/>
          <w:kern w:val="0"/>
          <w:sz w:val="28"/>
          <w:szCs w:val="28"/>
        </w:rPr>
        <w:t>(优抚、双拥)现役军人、干休所军队离退休人员牺牲病故一次性抚恤</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400</w:t>
      </w:r>
      <w:r w:rsidRPr="00A84042">
        <w:rPr>
          <w:rFonts w:asciiTheme="minorEastAsia" w:eastAsiaTheme="minorEastAsia" w:hAnsiTheme="minorEastAsia" w:cs="宋体" w:hint="eastAsia"/>
          <w:color w:val="171717" w:themeColor="background2" w:themeShade="1A"/>
          <w:kern w:val="0"/>
          <w:sz w:val="28"/>
          <w:szCs w:val="28"/>
        </w:rPr>
        <w:t>万元</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041D7" w:rsidRDefault="00422341"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10</w:t>
      </w:r>
      <w:r w:rsidR="00E041D7" w:rsidRPr="00A84042">
        <w:rPr>
          <w:rFonts w:asciiTheme="minorEastAsia" w:eastAsiaTheme="minorEastAsia" w:hAnsiTheme="minorEastAsia" w:cs="宋体" w:hint="eastAsia"/>
          <w:color w:val="171717" w:themeColor="background2" w:themeShade="1A"/>
          <w:kern w:val="0"/>
          <w:sz w:val="28"/>
          <w:szCs w:val="28"/>
        </w:rPr>
        <w:t>项目名称：</w:t>
      </w:r>
      <w:r w:rsidR="00E041D7">
        <w:rPr>
          <w:rFonts w:asciiTheme="minorEastAsia" w:eastAsiaTheme="minorEastAsia" w:hAnsiTheme="minorEastAsia" w:cs="宋体" w:hint="eastAsia"/>
          <w:color w:val="171717" w:themeColor="background2" w:themeShade="1A"/>
          <w:kern w:val="0"/>
          <w:sz w:val="28"/>
          <w:szCs w:val="28"/>
        </w:rPr>
        <w:t>：</w:t>
      </w:r>
      <w:r w:rsidR="00E041D7" w:rsidRPr="00E041D7">
        <w:rPr>
          <w:rFonts w:asciiTheme="minorEastAsia" w:eastAsiaTheme="minorEastAsia" w:hAnsiTheme="minorEastAsia" w:cs="宋体" w:hint="eastAsia"/>
          <w:color w:val="171717" w:themeColor="background2" w:themeShade="1A"/>
          <w:kern w:val="0"/>
          <w:sz w:val="28"/>
          <w:szCs w:val="28"/>
        </w:rPr>
        <w:t xml:space="preserve"> (优抚、双拥)复员干部特殊生活困难救助</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36</w:t>
      </w:r>
      <w:r w:rsidRPr="00A84042">
        <w:rPr>
          <w:rFonts w:asciiTheme="minorEastAsia" w:eastAsiaTheme="minorEastAsia" w:hAnsiTheme="minorEastAsia" w:cs="宋体" w:hint="eastAsia"/>
          <w:color w:val="171717" w:themeColor="background2" w:themeShade="1A"/>
          <w:kern w:val="0"/>
          <w:sz w:val="28"/>
          <w:szCs w:val="28"/>
        </w:rPr>
        <w:t>万元</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041D7" w:rsidRDefault="00422341"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11</w:t>
      </w:r>
      <w:r w:rsidR="00E041D7" w:rsidRPr="00A84042">
        <w:rPr>
          <w:rFonts w:asciiTheme="minorEastAsia" w:eastAsiaTheme="minorEastAsia" w:hAnsiTheme="minorEastAsia" w:cs="宋体" w:hint="eastAsia"/>
          <w:color w:val="171717" w:themeColor="background2" w:themeShade="1A"/>
          <w:kern w:val="0"/>
          <w:sz w:val="28"/>
          <w:szCs w:val="28"/>
        </w:rPr>
        <w:t>项目名称：</w:t>
      </w:r>
      <w:r w:rsidR="00E041D7">
        <w:rPr>
          <w:rFonts w:asciiTheme="minorEastAsia" w:eastAsiaTheme="minorEastAsia" w:hAnsiTheme="minorEastAsia" w:cs="宋体" w:hint="eastAsia"/>
          <w:color w:val="171717" w:themeColor="background2" w:themeShade="1A"/>
          <w:kern w:val="0"/>
          <w:sz w:val="28"/>
          <w:szCs w:val="28"/>
        </w:rPr>
        <w:t>：</w:t>
      </w:r>
      <w:r w:rsidR="00E041D7" w:rsidRPr="00E041D7">
        <w:rPr>
          <w:rFonts w:asciiTheme="minorEastAsia" w:eastAsiaTheme="minorEastAsia" w:hAnsiTheme="minorEastAsia" w:cs="宋体" w:hint="eastAsia"/>
          <w:color w:val="171717" w:themeColor="background2" w:themeShade="1A"/>
          <w:kern w:val="0"/>
          <w:sz w:val="28"/>
          <w:szCs w:val="28"/>
        </w:rPr>
        <w:t>(优抚、双拥)义务兵家属优待金</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76.8</w:t>
      </w:r>
      <w:r w:rsidRPr="00A84042">
        <w:rPr>
          <w:rFonts w:asciiTheme="minorEastAsia" w:eastAsiaTheme="minorEastAsia" w:hAnsiTheme="minorEastAsia" w:cs="宋体" w:hint="eastAsia"/>
          <w:color w:val="171717" w:themeColor="background2" w:themeShade="1A"/>
          <w:kern w:val="0"/>
          <w:sz w:val="28"/>
          <w:szCs w:val="28"/>
        </w:rPr>
        <w:t>万元</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E041D7" w:rsidRDefault="00422341"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12</w:t>
      </w:r>
      <w:r w:rsidR="00E041D7" w:rsidRPr="00A84042">
        <w:rPr>
          <w:rFonts w:asciiTheme="minorEastAsia" w:eastAsiaTheme="minorEastAsia" w:hAnsiTheme="minorEastAsia" w:cs="宋体" w:hint="eastAsia"/>
          <w:color w:val="171717" w:themeColor="background2" w:themeShade="1A"/>
          <w:kern w:val="0"/>
          <w:sz w:val="28"/>
          <w:szCs w:val="28"/>
        </w:rPr>
        <w:t>项目名称：</w:t>
      </w:r>
      <w:r w:rsidR="00E041D7">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（优抚、双拥）退伍军人职业教育和技能培训</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6F53E6">
        <w:rPr>
          <w:rFonts w:asciiTheme="minorEastAsia" w:eastAsiaTheme="minorEastAsia" w:hAnsiTheme="minorEastAsia" w:cs="宋体" w:hint="eastAsia"/>
          <w:color w:val="171717" w:themeColor="background2" w:themeShade="1A"/>
          <w:kern w:val="0"/>
          <w:sz w:val="28"/>
          <w:szCs w:val="28"/>
        </w:rPr>
        <w:t>15</w:t>
      </w:r>
      <w:r w:rsidRPr="00A84042">
        <w:rPr>
          <w:rFonts w:asciiTheme="minorEastAsia" w:eastAsiaTheme="minorEastAsia" w:hAnsiTheme="minorEastAsia" w:cs="宋体" w:hint="eastAsia"/>
          <w:color w:val="171717" w:themeColor="background2" w:themeShade="1A"/>
          <w:kern w:val="0"/>
          <w:sz w:val="28"/>
          <w:szCs w:val="28"/>
        </w:rPr>
        <w:t>万元</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lastRenderedPageBreak/>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13</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(优抚、双拥)军队无军籍退休人员津补贴经费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665.64</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14</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(优抚、双拥)殷秀兰退休经费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2.02</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15</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（优抚、双拥）异地退伍士兵生活补助</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30</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Pr="00A84042" w:rsidRDefault="006F53E6"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16</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(优抚、双拥)复员干部取暖补助</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lastRenderedPageBreak/>
        <w:t>预算安排规模：</w:t>
      </w:r>
      <w:r>
        <w:rPr>
          <w:rFonts w:asciiTheme="minorEastAsia" w:eastAsiaTheme="minorEastAsia" w:hAnsiTheme="minorEastAsia" w:cs="宋体" w:hint="eastAsia"/>
          <w:color w:val="171717" w:themeColor="background2" w:themeShade="1A"/>
          <w:kern w:val="0"/>
          <w:sz w:val="28"/>
          <w:szCs w:val="28"/>
        </w:rPr>
        <w:t>1.5</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17</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(福利院)社会化养老服务区</w:t>
      </w:r>
      <w:proofErr w:type="gramStart"/>
      <w:r w:rsidR="006F53E6" w:rsidRPr="006F53E6">
        <w:rPr>
          <w:rFonts w:asciiTheme="minorEastAsia" w:eastAsiaTheme="minorEastAsia" w:hAnsiTheme="minorEastAsia" w:cs="宋体" w:hint="eastAsia"/>
          <w:color w:val="171717" w:themeColor="background2" w:themeShade="1A"/>
          <w:kern w:val="0"/>
          <w:sz w:val="28"/>
          <w:szCs w:val="28"/>
        </w:rPr>
        <w:t>级配套</w:t>
      </w:r>
      <w:proofErr w:type="gramEnd"/>
      <w:r w:rsidR="006F53E6" w:rsidRPr="006F53E6">
        <w:rPr>
          <w:rFonts w:asciiTheme="minorEastAsia" w:eastAsiaTheme="minorEastAsia" w:hAnsiTheme="minorEastAsia" w:cs="宋体" w:hint="eastAsia"/>
          <w:color w:val="171717" w:themeColor="background2" w:themeShade="1A"/>
          <w:kern w:val="0"/>
          <w:sz w:val="28"/>
          <w:szCs w:val="28"/>
        </w:rPr>
        <w:t>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30</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18</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w:t>
      </w:r>
      <w:proofErr w:type="gramStart"/>
      <w:r w:rsidR="006F53E6" w:rsidRPr="006F53E6">
        <w:rPr>
          <w:rFonts w:asciiTheme="minorEastAsia" w:eastAsiaTheme="minorEastAsia" w:hAnsiTheme="minorEastAsia" w:cs="宋体" w:hint="eastAsia"/>
          <w:color w:val="171717" w:themeColor="background2" w:themeShade="1A"/>
          <w:kern w:val="0"/>
          <w:sz w:val="28"/>
          <w:szCs w:val="28"/>
        </w:rPr>
        <w:t>低保</w:t>
      </w:r>
      <w:proofErr w:type="gramEnd"/>
      <w:r w:rsidR="006F53E6" w:rsidRPr="006F53E6">
        <w:rPr>
          <w:rFonts w:asciiTheme="minorEastAsia" w:eastAsiaTheme="minorEastAsia" w:hAnsiTheme="minorEastAsia" w:cs="宋体" w:hint="eastAsia"/>
          <w:color w:val="171717" w:themeColor="background2" w:themeShade="1A"/>
          <w:kern w:val="0"/>
          <w:sz w:val="28"/>
          <w:szCs w:val="28"/>
        </w:rPr>
        <w:t>)80周岁以上高龄老人体检经费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18.48</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19</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w:t>
      </w:r>
      <w:proofErr w:type="gramStart"/>
      <w:r w:rsidR="006F53E6" w:rsidRPr="006F53E6">
        <w:rPr>
          <w:rFonts w:asciiTheme="minorEastAsia" w:eastAsiaTheme="minorEastAsia" w:hAnsiTheme="minorEastAsia" w:cs="宋体" w:hint="eastAsia"/>
          <w:color w:val="171717" w:themeColor="background2" w:themeShade="1A"/>
          <w:kern w:val="0"/>
          <w:sz w:val="28"/>
          <w:szCs w:val="28"/>
        </w:rPr>
        <w:t>低保</w:t>
      </w:r>
      <w:proofErr w:type="gramEnd"/>
      <w:r w:rsidR="006F53E6" w:rsidRPr="006F53E6">
        <w:rPr>
          <w:rFonts w:asciiTheme="minorEastAsia" w:eastAsiaTheme="minorEastAsia" w:hAnsiTheme="minorEastAsia" w:cs="宋体" w:hint="eastAsia"/>
          <w:color w:val="171717" w:themeColor="background2" w:themeShade="1A"/>
          <w:kern w:val="0"/>
          <w:sz w:val="28"/>
          <w:szCs w:val="28"/>
        </w:rPr>
        <w:t>)80岁以上高龄老人补贴</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64</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(社区基层建设)居家养老区县配套经费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30</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7B5E77">
      <w:pPr>
        <w:widowControl/>
        <w:spacing w:line="560" w:lineRule="exact"/>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21</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w:t>
      </w:r>
      <w:proofErr w:type="gramStart"/>
      <w:r w:rsidR="006F53E6" w:rsidRPr="006F53E6">
        <w:rPr>
          <w:rFonts w:asciiTheme="minorEastAsia" w:eastAsiaTheme="minorEastAsia" w:hAnsiTheme="minorEastAsia" w:cs="宋体" w:hint="eastAsia"/>
          <w:color w:val="171717" w:themeColor="background2" w:themeShade="1A"/>
          <w:kern w:val="0"/>
          <w:sz w:val="28"/>
          <w:szCs w:val="28"/>
        </w:rPr>
        <w:t>低保</w:t>
      </w:r>
      <w:proofErr w:type="gramEnd"/>
      <w:r w:rsidR="006F53E6" w:rsidRPr="006F53E6">
        <w:rPr>
          <w:rFonts w:asciiTheme="minorEastAsia" w:eastAsiaTheme="minorEastAsia" w:hAnsiTheme="minorEastAsia" w:cs="宋体" w:hint="eastAsia"/>
          <w:color w:val="171717" w:themeColor="background2" w:themeShade="1A"/>
          <w:kern w:val="0"/>
          <w:sz w:val="28"/>
          <w:szCs w:val="28"/>
        </w:rPr>
        <w:t>)低保户电视收视费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13</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22</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w:t>
      </w:r>
      <w:proofErr w:type="gramStart"/>
      <w:r w:rsidR="006F53E6" w:rsidRPr="006F53E6">
        <w:rPr>
          <w:rFonts w:asciiTheme="minorEastAsia" w:eastAsiaTheme="minorEastAsia" w:hAnsiTheme="minorEastAsia" w:cs="宋体" w:hint="eastAsia"/>
          <w:color w:val="171717" w:themeColor="background2" w:themeShade="1A"/>
          <w:kern w:val="0"/>
          <w:sz w:val="28"/>
          <w:szCs w:val="28"/>
        </w:rPr>
        <w:t>低保</w:t>
      </w:r>
      <w:proofErr w:type="gramEnd"/>
      <w:r w:rsidR="006F53E6" w:rsidRPr="006F53E6">
        <w:rPr>
          <w:rFonts w:asciiTheme="minorEastAsia" w:eastAsiaTheme="minorEastAsia" w:hAnsiTheme="minorEastAsia" w:cs="宋体" w:hint="eastAsia"/>
          <w:color w:val="171717" w:themeColor="background2" w:themeShade="1A"/>
          <w:kern w:val="0"/>
          <w:sz w:val="28"/>
          <w:szCs w:val="28"/>
        </w:rPr>
        <w:t>)城市三无人员集中供养经费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24</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23</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w:t>
      </w:r>
      <w:proofErr w:type="gramStart"/>
      <w:r w:rsidR="006F53E6" w:rsidRPr="006F53E6">
        <w:rPr>
          <w:rFonts w:asciiTheme="minorEastAsia" w:eastAsiaTheme="minorEastAsia" w:hAnsiTheme="minorEastAsia" w:cs="宋体" w:hint="eastAsia"/>
          <w:color w:val="171717" w:themeColor="background2" w:themeShade="1A"/>
          <w:kern w:val="0"/>
          <w:sz w:val="28"/>
          <w:szCs w:val="28"/>
        </w:rPr>
        <w:t>低保</w:t>
      </w:r>
      <w:proofErr w:type="gramEnd"/>
      <w:r w:rsidR="006F53E6" w:rsidRPr="006F53E6">
        <w:rPr>
          <w:rFonts w:asciiTheme="minorEastAsia" w:eastAsiaTheme="minorEastAsia" w:hAnsiTheme="minorEastAsia" w:cs="宋体" w:hint="eastAsia"/>
          <w:color w:val="171717" w:themeColor="background2" w:themeShade="1A"/>
          <w:kern w:val="0"/>
          <w:sz w:val="28"/>
          <w:szCs w:val="28"/>
        </w:rPr>
        <w:t>)农村五保集中供养</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12</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lastRenderedPageBreak/>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24</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6F53E6" w:rsidRPr="006F53E6">
        <w:rPr>
          <w:rFonts w:asciiTheme="minorEastAsia" w:eastAsiaTheme="minorEastAsia" w:hAnsiTheme="minorEastAsia" w:cs="宋体" w:hint="eastAsia"/>
          <w:color w:val="171717" w:themeColor="background2" w:themeShade="1A"/>
          <w:kern w:val="0"/>
          <w:sz w:val="28"/>
          <w:szCs w:val="28"/>
        </w:rPr>
        <w:t>(</w:t>
      </w:r>
      <w:proofErr w:type="gramStart"/>
      <w:r w:rsidR="006F53E6" w:rsidRPr="006F53E6">
        <w:rPr>
          <w:rFonts w:asciiTheme="minorEastAsia" w:eastAsiaTheme="minorEastAsia" w:hAnsiTheme="minorEastAsia" w:cs="宋体" w:hint="eastAsia"/>
          <w:color w:val="171717" w:themeColor="background2" w:themeShade="1A"/>
          <w:kern w:val="0"/>
          <w:sz w:val="28"/>
          <w:szCs w:val="28"/>
        </w:rPr>
        <w:t>低保</w:t>
      </w:r>
      <w:proofErr w:type="gramEnd"/>
      <w:r w:rsidR="006F53E6" w:rsidRPr="006F53E6">
        <w:rPr>
          <w:rFonts w:asciiTheme="minorEastAsia" w:eastAsiaTheme="minorEastAsia" w:hAnsiTheme="minorEastAsia" w:cs="宋体" w:hint="eastAsia"/>
          <w:color w:val="171717" w:themeColor="background2" w:themeShade="1A"/>
          <w:kern w:val="0"/>
          <w:sz w:val="28"/>
          <w:szCs w:val="28"/>
        </w:rPr>
        <w:t>)农村五保分散供养</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Pr>
          <w:rFonts w:asciiTheme="minorEastAsia" w:eastAsiaTheme="minorEastAsia" w:hAnsiTheme="minorEastAsia" w:cs="宋体" w:hint="eastAsia"/>
          <w:color w:val="171717" w:themeColor="background2" w:themeShade="1A"/>
          <w:kern w:val="0"/>
          <w:sz w:val="28"/>
          <w:szCs w:val="28"/>
        </w:rPr>
        <w:t>4.8</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25</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4011F3" w:rsidRPr="004011F3">
        <w:rPr>
          <w:rFonts w:asciiTheme="minorEastAsia" w:eastAsiaTheme="minorEastAsia" w:hAnsiTheme="minorEastAsia" w:cs="宋体" w:hint="eastAsia"/>
          <w:color w:val="171717" w:themeColor="background2" w:themeShade="1A"/>
          <w:kern w:val="0"/>
          <w:sz w:val="28"/>
          <w:szCs w:val="28"/>
        </w:rPr>
        <w:t>(</w:t>
      </w:r>
      <w:proofErr w:type="gramStart"/>
      <w:r w:rsidR="004011F3" w:rsidRPr="004011F3">
        <w:rPr>
          <w:rFonts w:asciiTheme="minorEastAsia" w:eastAsiaTheme="minorEastAsia" w:hAnsiTheme="minorEastAsia" w:cs="宋体" w:hint="eastAsia"/>
          <w:color w:val="171717" w:themeColor="background2" w:themeShade="1A"/>
          <w:kern w:val="0"/>
          <w:sz w:val="28"/>
          <w:szCs w:val="28"/>
        </w:rPr>
        <w:t>低保</w:t>
      </w:r>
      <w:proofErr w:type="gramEnd"/>
      <w:r w:rsidR="004011F3" w:rsidRPr="004011F3">
        <w:rPr>
          <w:rFonts w:asciiTheme="minorEastAsia" w:eastAsiaTheme="minorEastAsia" w:hAnsiTheme="minorEastAsia" w:cs="宋体" w:hint="eastAsia"/>
          <w:color w:val="171717" w:themeColor="background2" w:themeShade="1A"/>
          <w:kern w:val="0"/>
          <w:sz w:val="28"/>
          <w:szCs w:val="28"/>
        </w:rPr>
        <w:t>)城市困难居民临时救助专项经费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4011F3">
        <w:rPr>
          <w:rFonts w:asciiTheme="minorEastAsia" w:eastAsiaTheme="minorEastAsia" w:hAnsiTheme="minorEastAsia" w:cs="宋体" w:hint="eastAsia"/>
          <w:color w:val="171717" w:themeColor="background2" w:themeShade="1A"/>
          <w:kern w:val="0"/>
          <w:sz w:val="28"/>
          <w:szCs w:val="28"/>
        </w:rPr>
        <w:t>300</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26</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4011F3" w:rsidRPr="004011F3">
        <w:rPr>
          <w:rFonts w:asciiTheme="minorEastAsia" w:eastAsiaTheme="minorEastAsia" w:hAnsiTheme="minorEastAsia" w:cs="宋体" w:hint="eastAsia"/>
          <w:color w:val="171717" w:themeColor="background2" w:themeShade="1A"/>
          <w:kern w:val="0"/>
          <w:sz w:val="28"/>
          <w:szCs w:val="28"/>
        </w:rPr>
        <w:t>(社区基层建设)城市三老人员经费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4011F3">
        <w:rPr>
          <w:rFonts w:asciiTheme="minorEastAsia" w:eastAsiaTheme="minorEastAsia" w:hAnsiTheme="minorEastAsia" w:cs="宋体" w:hint="eastAsia"/>
          <w:color w:val="171717" w:themeColor="background2" w:themeShade="1A"/>
          <w:kern w:val="0"/>
          <w:sz w:val="28"/>
          <w:szCs w:val="28"/>
        </w:rPr>
        <w:t>8.95</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27</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4011F3" w:rsidRPr="004011F3">
        <w:rPr>
          <w:rFonts w:asciiTheme="minorEastAsia" w:eastAsiaTheme="minorEastAsia" w:hAnsiTheme="minorEastAsia" w:cs="宋体" w:hint="eastAsia"/>
          <w:color w:val="171717" w:themeColor="background2" w:themeShade="1A"/>
          <w:kern w:val="0"/>
          <w:sz w:val="28"/>
          <w:szCs w:val="28"/>
        </w:rPr>
        <w:t>(优抚、双拥)秦玉</w:t>
      </w:r>
      <w:proofErr w:type="gramStart"/>
      <w:r w:rsidR="004011F3" w:rsidRPr="004011F3">
        <w:rPr>
          <w:rFonts w:asciiTheme="minorEastAsia" w:eastAsiaTheme="minorEastAsia" w:hAnsiTheme="minorEastAsia" w:cs="宋体" w:hint="eastAsia"/>
          <w:color w:val="171717" w:themeColor="background2" w:themeShade="1A"/>
          <w:kern w:val="0"/>
          <w:sz w:val="28"/>
          <w:szCs w:val="28"/>
        </w:rPr>
        <w:t>华医疗</w:t>
      </w:r>
      <w:proofErr w:type="gramEnd"/>
      <w:r w:rsidR="004011F3" w:rsidRPr="004011F3">
        <w:rPr>
          <w:rFonts w:asciiTheme="minorEastAsia" w:eastAsiaTheme="minorEastAsia" w:hAnsiTheme="minorEastAsia" w:cs="宋体" w:hint="eastAsia"/>
          <w:color w:val="171717" w:themeColor="background2" w:themeShade="1A"/>
          <w:kern w:val="0"/>
          <w:sz w:val="28"/>
          <w:szCs w:val="28"/>
        </w:rPr>
        <w:t>保险补助</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lastRenderedPageBreak/>
        <w:t>预算安排规模：</w:t>
      </w:r>
      <w:r w:rsidR="004011F3">
        <w:rPr>
          <w:rFonts w:asciiTheme="minorEastAsia" w:eastAsiaTheme="minorEastAsia" w:hAnsiTheme="minorEastAsia" w:cs="宋体" w:hint="eastAsia"/>
          <w:color w:val="171717" w:themeColor="background2" w:themeShade="1A"/>
          <w:kern w:val="0"/>
          <w:sz w:val="28"/>
          <w:szCs w:val="28"/>
        </w:rPr>
        <w:t>6.6</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28</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4011F3" w:rsidRPr="004011F3">
        <w:rPr>
          <w:rFonts w:asciiTheme="minorEastAsia" w:eastAsiaTheme="minorEastAsia" w:hAnsiTheme="minorEastAsia" w:cs="宋体" w:hint="eastAsia"/>
          <w:color w:val="171717" w:themeColor="background2" w:themeShade="1A"/>
          <w:kern w:val="0"/>
          <w:sz w:val="28"/>
          <w:szCs w:val="28"/>
        </w:rPr>
        <w:t>(</w:t>
      </w:r>
      <w:proofErr w:type="gramStart"/>
      <w:r w:rsidR="004011F3" w:rsidRPr="004011F3">
        <w:rPr>
          <w:rFonts w:asciiTheme="minorEastAsia" w:eastAsiaTheme="minorEastAsia" w:hAnsiTheme="minorEastAsia" w:cs="宋体" w:hint="eastAsia"/>
          <w:color w:val="171717" w:themeColor="background2" w:themeShade="1A"/>
          <w:kern w:val="0"/>
          <w:sz w:val="28"/>
          <w:szCs w:val="28"/>
        </w:rPr>
        <w:t>低保</w:t>
      </w:r>
      <w:proofErr w:type="gramEnd"/>
      <w:r w:rsidR="004011F3" w:rsidRPr="004011F3">
        <w:rPr>
          <w:rFonts w:asciiTheme="minorEastAsia" w:eastAsiaTheme="minorEastAsia" w:hAnsiTheme="minorEastAsia" w:cs="宋体" w:hint="eastAsia"/>
          <w:color w:val="171717" w:themeColor="background2" w:themeShade="1A"/>
          <w:kern w:val="0"/>
          <w:sz w:val="28"/>
          <w:szCs w:val="28"/>
        </w:rPr>
        <w:t>)"五七"工补贴经费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4011F3">
        <w:rPr>
          <w:rFonts w:asciiTheme="minorEastAsia" w:eastAsiaTheme="minorEastAsia" w:hAnsiTheme="minorEastAsia" w:cs="宋体" w:hint="eastAsia"/>
          <w:color w:val="171717" w:themeColor="background2" w:themeShade="1A"/>
          <w:kern w:val="0"/>
          <w:sz w:val="28"/>
          <w:szCs w:val="28"/>
        </w:rPr>
        <w:t>7.02</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6F53E6" w:rsidRDefault="00422341"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29</w:t>
      </w:r>
      <w:r w:rsidR="006F53E6" w:rsidRPr="00A84042">
        <w:rPr>
          <w:rFonts w:asciiTheme="minorEastAsia" w:eastAsiaTheme="minorEastAsia" w:hAnsiTheme="minorEastAsia" w:cs="宋体" w:hint="eastAsia"/>
          <w:color w:val="171717" w:themeColor="background2" w:themeShade="1A"/>
          <w:kern w:val="0"/>
          <w:sz w:val="28"/>
          <w:szCs w:val="28"/>
        </w:rPr>
        <w:t>项目名称：</w:t>
      </w:r>
      <w:r w:rsidR="006F53E6">
        <w:rPr>
          <w:rFonts w:asciiTheme="minorEastAsia" w:eastAsiaTheme="minorEastAsia" w:hAnsiTheme="minorEastAsia" w:cs="宋体" w:hint="eastAsia"/>
          <w:color w:val="171717" w:themeColor="background2" w:themeShade="1A"/>
          <w:kern w:val="0"/>
          <w:sz w:val="28"/>
          <w:szCs w:val="28"/>
        </w:rPr>
        <w:t>：</w:t>
      </w:r>
      <w:r w:rsidR="004011F3" w:rsidRPr="004011F3">
        <w:rPr>
          <w:rFonts w:asciiTheme="minorEastAsia" w:eastAsiaTheme="minorEastAsia" w:hAnsiTheme="minorEastAsia" w:cs="宋体" w:hint="eastAsia"/>
          <w:color w:val="171717" w:themeColor="background2" w:themeShade="1A"/>
          <w:kern w:val="0"/>
          <w:sz w:val="28"/>
          <w:szCs w:val="28"/>
        </w:rPr>
        <w:t>(社区基层建设)撤村建居三老人员经费</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预算安排规模：</w:t>
      </w:r>
      <w:r w:rsidR="004011F3">
        <w:rPr>
          <w:rFonts w:asciiTheme="minorEastAsia" w:eastAsiaTheme="minorEastAsia" w:hAnsiTheme="minorEastAsia" w:cs="宋体" w:hint="eastAsia"/>
          <w:color w:val="171717" w:themeColor="background2" w:themeShade="1A"/>
          <w:kern w:val="0"/>
          <w:sz w:val="28"/>
          <w:szCs w:val="28"/>
        </w:rPr>
        <w:t>15.12</w:t>
      </w:r>
      <w:r w:rsidRPr="00A84042">
        <w:rPr>
          <w:rFonts w:asciiTheme="minorEastAsia" w:eastAsiaTheme="minorEastAsia" w:hAnsiTheme="minorEastAsia" w:cs="宋体" w:hint="eastAsia"/>
          <w:color w:val="171717" w:themeColor="background2" w:themeShade="1A"/>
          <w:kern w:val="0"/>
          <w:sz w:val="28"/>
          <w:szCs w:val="28"/>
        </w:rPr>
        <w:t>万元</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项目承担单位：乌鲁木齐市水磨沟区民政局</w:t>
      </w:r>
    </w:p>
    <w:p w:rsidR="006F53E6" w:rsidRPr="00A84042"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A84042">
        <w:rPr>
          <w:rFonts w:asciiTheme="minorEastAsia" w:eastAsiaTheme="minorEastAsia" w:hAnsiTheme="minorEastAsia" w:cs="宋体" w:hint="eastAsia"/>
          <w:color w:val="171717" w:themeColor="background2" w:themeShade="1A"/>
          <w:kern w:val="0"/>
          <w:sz w:val="28"/>
          <w:szCs w:val="28"/>
        </w:rPr>
        <w:t>年12月31日</w:t>
      </w:r>
    </w:p>
    <w:p w:rsidR="006F53E6" w:rsidRDefault="006F53E6" w:rsidP="006F53E6">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资金来源：财政拨款</w:t>
      </w:r>
    </w:p>
    <w:p w:rsidR="00E041D7" w:rsidRPr="00A84042" w:rsidRDefault="00E041D7" w:rsidP="00E041D7">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BD5383" w:rsidRPr="00A84042" w:rsidRDefault="00BD5383" w:rsidP="00E8625B">
      <w:pPr>
        <w:pStyle w:val="2"/>
        <w:spacing w:line="560" w:lineRule="exact"/>
        <w:ind w:firstLineChars="0" w:firstLine="0"/>
        <w:rPr>
          <w:rFonts w:ascii="黑体" w:eastAsia="黑体" w:hAnsi="黑体"/>
          <w:b w:val="0"/>
          <w:color w:val="171717" w:themeColor="background2" w:themeShade="1A"/>
          <w:sz w:val="32"/>
        </w:rPr>
      </w:pPr>
      <w:r w:rsidRPr="00A84042">
        <w:rPr>
          <w:rFonts w:ascii="黑体" w:eastAsia="黑体" w:hAnsi="黑体" w:hint="eastAsia"/>
          <w:b w:val="0"/>
          <w:color w:val="171717" w:themeColor="background2" w:themeShade="1A"/>
          <w:sz w:val="32"/>
        </w:rPr>
        <w:t>七、关于</w:t>
      </w:r>
      <w:r w:rsidR="004872FE" w:rsidRPr="00A84042">
        <w:rPr>
          <w:rFonts w:ascii="黑体" w:eastAsia="黑体" w:hAnsi="黑体" w:hint="eastAsia"/>
          <w:b w:val="0"/>
          <w:color w:val="171717" w:themeColor="background2" w:themeShade="1A"/>
          <w:sz w:val="32"/>
        </w:rPr>
        <w:t>乌鲁木齐市水磨沟区民政局</w:t>
      </w:r>
      <w:r w:rsidR="00FA63E7">
        <w:rPr>
          <w:rFonts w:ascii="黑体" w:eastAsia="黑体" w:hAnsi="黑体" w:hint="eastAsia"/>
          <w:b w:val="0"/>
          <w:color w:val="171717" w:themeColor="background2" w:themeShade="1A"/>
          <w:sz w:val="32"/>
        </w:rPr>
        <w:t>2016</w:t>
      </w:r>
      <w:r w:rsidR="00AE1429" w:rsidRPr="00A84042">
        <w:rPr>
          <w:rFonts w:ascii="黑体" w:eastAsia="黑体" w:hAnsi="黑体" w:hint="eastAsia"/>
          <w:b w:val="0"/>
          <w:color w:val="171717" w:themeColor="background2" w:themeShade="1A"/>
          <w:sz w:val="32"/>
        </w:rPr>
        <w:t>年</w:t>
      </w:r>
      <w:r w:rsidRPr="00A84042">
        <w:rPr>
          <w:rFonts w:ascii="黑体" w:eastAsia="黑体" w:hAnsi="黑体" w:hint="eastAsia"/>
          <w:b w:val="0"/>
          <w:color w:val="171717" w:themeColor="background2" w:themeShade="1A"/>
          <w:sz w:val="32"/>
        </w:rPr>
        <w:t>一般公共预算“三公”经费预算情况说明</w:t>
      </w:r>
    </w:p>
    <w:p w:rsidR="00BD5383" w:rsidRPr="00A84042" w:rsidRDefault="00CB2331"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00FA63E7">
        <w:rPr>
          <w:rFonts w:asciiTheme="minorEastAsia" w:eastAsiaTheme="minorEastAsia" w:hAnsiTheme="minorEastAsia" w:cs="宋体" w:hint="eastAsia"/>
          <w:color w:val="171717" w:themeColor="background2" w:themeShade="1A"/>
          <w:kern w:val="0"/>
          <w:sz w:val="28"/>
          <w:szCs w:val="28"/>
        </w:rPr>
        <w:t>2016</w:t>
      </w:r>
      <w:r w:rsidR="00AE1429" w:rsidRPr="00A84042">
        <w:rPr>
          <w:rFonts w:asciiTheme="minorEastAsia" w:eastAsiaTheme="minorEastAsia" w:hAnsiTheme="minorEastAsia" w:cs="宋体" w:hint="eastAsia"/>
          <w:color w:val="171717" w:themeColor="background2" w:themeShade="1A"/>
          <w:kern w:val="0"/>
          <w:sz w:val="28"/>
          <w:szCs w:val="28"/>
        </w:rPr>
        <w:t>年</w:t>
      </w:r>
      <w:r w:rsidR="00BD5383" w:rsidRPr="00A84042">
        <w:rPr>
          <w:rFonts w:asciiTheme="minorEastAsia" w:eastAsiaTheme="minorEastAsia" w:hAnsiTheme="minorEastAsia" w:cs="宋体" w:hint="eastAsia"/>
          <w:color w:val="171717" w:themeColor="background2" w:themeShade="1A"/>
          <w:kern w:val="0"/>
          <w:sz w:val="28"/>
          <w:szCs w:val="28"/>
        </w:rPr>
        <w:t>“三公”经费财政拨款预算数为</w:t>
      </w:r>
      <w:r w:rsidR="0061268B" w:rsidRPr="00A84042">
        <w:rPr>
          <w:rFonts w:asciiTheme="minorEastAsia" w:eastAsiaTheme="minorEastAsia" w:hAnsiTheme="minorEastAsia" w:cs="宋体"/>
          <w:color w:val="171717" w:themeColor="background2" w:themeShade="1A"/>
          <w:kern w:val="0"/>
          <w:sz w:val="28"/>
          <w:szCs w:val="28"/>
        </w:rPr>
        <w:t>12.</w:t>
      </w:r>
      <w:r w:rsidR="008D5CAD">
        <w:rPr>
          <w:rFonts w:asciiTheme="minorEastAsia" w:eastAsiaTheme="minorEastAsia" w:hAnsiTheme="minorEastAsia" w:cs="宋体"/>
          <w:color w:val="171717" w:themeColor="background2" w:themeShade="1A"/>
          <w:kern w:val="0"/>
          <w:sz w:val="28"/>
          <w:szCs w:val="28"/>
        </w:rPr>
        <w:t>60</w:t>
      </w:r>
      <w:r w:rsidR="00BD5383" w:rsidRPr="00A84042">
        <w:rPr>
          <w:rFonts w:asciiTheme="minorEastAsia" w:eastAsiaTheme="minorEastAsia" w:hAnsiTheme="minorEastAsia" w:cs="宋体" w:hint="eastAsia"/>
          <w:color w:val="171717" w:themeColor="background2" w:themeShade="1A"/>
          <w:kern w:val="0"/>
          <w:sz w:val="28"/>
          <w:szCs w:val="28"/>
        </w:rPr>
        <w:t>万元，其中：因公出国（境）费</w:t>
      </w:r>
      <w:r w:rsidR="00BE4875" w:rsidRPr="00A84042">
        <w:rPr>
          <w:rFonts w:asciiTheme="minorEastAsia" w:eastAsiaTheme="minorEastAsia" w:hAnsiTheme="minorEastAsia" w:cs="宋体" w:hint="eastAsia"/>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万元，公务用车购置</w:t>
      </w:r>
      <w:r w:rsidR="00BE4875" w:rsidRPr="00A84042">
        <w:rPr>
          <w:rFonts w:asciiTheme="minorEastAsia" w:eastAsiaTheme="minorEastAsia" w:hAnsiTheme="minorEastAsia" w:cs="宋体" w:hint="eastAsia"/>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万元，公务用车运行费</w:t>
      </w:r>
      <w:r w:rsidRPr="00A84042">
        <w:rPr>
          <w:rFonts w:asciiTheme="minorEastAsia" w:eastAsiaTheme="minorEastAsia" w:hAnsiTheme="minorEastAsia" w:cs="宋体" w:hint="eastAsia"/>
          <w:color w:val="171717" w:themeColor="background2" w:themeShade="1A"/>
          <w:kern w:val="0"/>
          <w:sz w:val="28"/>
          <w:szCs w:val="28"/>
        </w:rPr>
        <w:t>1</w:t>
      </w:r>
      <w:r w:rsidR="0061268B" w:rsidRPr="00A84042">
        <w:rPr>
          <w:rFonts w:asciiTheme="minorEastAsia" w:eastAsiaTheme="minorEastAsia" w:hAnsiTheme="minorEastAsia" w:cs="宋体" w:hint="eastAsia"/>
          <w:color w:val="171717" w:themeColor="background2" w:themeShade="1A"/>
          <w:kern w:val="0"/>
          <w:sz w:val="28"/>
          <w:szCs w:val="28"/>
        </w:rPr>
        <w:t>2.54</w:t>
      </w:r>
      <w:r w:rsidR="00BD5383" w:rsidRPr="00A84042">
        <w:rPr>
          <w:rFonts w:asciiTheme="minorEastAsia" w:eastAsiaTheme="minorEastAsia" w:hAnsiTheme="minorEastAsia" w:cs="宋体" w:hint="eastAsia"/>
          <w:color w:val="171717" w:themeColor="background2" w:themeShade="1A"/>
          <w:kern w:val="0"/>
          <w:sz w:val="28"/>
          <w:szCs w:val="28"/>
        </w:rPr>
        <w:t>万元，公务接待费</w:t>
      </w:r>
      <w:r w:rsidR="00BE4875" w:rsidRPr="00A84042">
        <w:rPr>
          <w:rFonts w:asciiTheme="minorEastAsia" w:eastAsiaTheme="minorEastAsia" w:hAnsiTheme="minorEastAsia" w:cs="宋体" w:hint="eastAsia"/>
          <w:color w:val="171717" w:themeColor="background2" w:themeShade="1A"/>
          <w:kern w:val="0"/>
          <w:sz w:val="28"/>
          <w:szCs w:val="28"/>
        </w:rPr>
        <w:t>0.0</w:t>
      </w:r>
      <w:r w:rsidR="008D5CAD">
        <w:rPr>
          <w:rFonts w:asciiTheme="minorEastAsia" w:eastAsiaTheme="minorEastAsia" w:hAnsiTheme="minorEastAsia" w:cs="宋体" w:hint="eastAsia"/>
          <w:color w:val="171717" w:themeColor="background2" w:themeShade="1A"/>
          <w:kern w:val="0"/>
          <w:sz w:val="28"/>
          <w:szCs w:val="28"/>
        </w:rPr>
        <w:t>6</w:t>
      </w:r>
      <w:r w:rsidR="00BD5383" w:rsidRPr="00A84042">
        <w:rPr>
          <w:rFonts w:asciiTheme="minorEastAsia" w:eastAsiaTheme="minorEastAsia" w:hAnsiTheme="minorEastAsia" w:cs="宋体" w:hint="eastAsia"/>
          <w:color w:val="171717" w:themeColor="background2" w:themeShade="1A"/>
          <w:kern w:val="0"/>
          <w:sz w:val="28"/>
          <w:szCs w:val="28"/>
        </w:rPr>
        <w:t>万元。</w:t>
      </w:r>
    </w:p>
    <w:p w:rsidR="000514D5" w:rsidRPr="00A84042" w:rsidRDefault="00FA63E7"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2016</w:t>
      </w:r>
      <w:r w:rsidR="000514D5" w:rsidRPr="00A84042">
        <w:rPr>
          <w:rFonts w:asciiTheme="minorEastAsia" w:eastAsiaTheme="minorEastAsia" w:hAnsiTheme="minorEastAsia" w:cs="宋体" w:hint="eastAsia"/>
          <w:color w:val="171717" w:themeColor="background2" w:themeShade="1A"/>
          <w:kern w:val="0"/>
          <w:sz w:val="28"/>
          <w:szCs w:val="28"/>
        </w:rPr>
        <w:t>年“三公”经费财政拨款预算比</w:t>
      </w:r>
      <w:r>
        <w:rPr>
          <w:rFonts w:asciiTheme="minorEastAsia" w:eastAsiaTheme="minorEastAsia" w:hAnsiTheme="minorEastAsia" w:cs="宋体" w:hint="eastAsia"/>
          <w:color w:val="171717" w:themeColor="background2" w:themeShade="1A"/>
          <w:kern w:val="0"/>
          <w:sz w:val="28"/>
          <w:szCs w:val="28"/>
        </w:rPr>
        <w:t>2015</w:t>
      </w:r>
      <w:r w:rsidR="00C7689F">
        <w:rPr>
          <w:rFonts w:asciiTheme="minorEastAsia" w:eastAsiaTheme="minorEastAsia" w:hAnsiTheme="minorEastAsia" w:cs="宋体" w:hint="eastAsia"/>
          <w:color w:val="171717" w:themeColor="background2" w:themeShade="1A"/>
          <w:kern w:val="0"/>
          <w:sz w:val="28"/>
          <w:szCs w:val="28"/>
        </w:rPr>
        <w:t>年</w:t>
      </w:r>
      <w:r w:rsidR="008D5CAD">
        <w:rPr>
          <w:rFonts w:asciiTheme="minorEastAsia" w:eastAsiaTheme="minorEastAsia" w:hAnsiTheme="minorEastAsia" w:cs="宋体" w:hint="eastAsia"/>
          <w:color w:val="171717" w:themeColor="background2" w:themeShade="1A"/>
          <w:kern w:val="0"/>
          <w:sz w:val="28"/>
          <w:szCs w:val="28"/>
        </w:rPr>
        <w:t>增加</w:t>
      </w:r>
      <w:r w:rsidR="0061268B" w:rsidRPr="00A84042">
        <w:rPr>
          <w:rFonts w:asciiTheme="minorEastAsia" w:eastAsiaTheme="minorEastAsia" w:hAnsiTheme="minorEastAsia" w:cs="宋体" w:hint="eastAsia"/>
          <w:color w:val="171717" w:themeColor="background2" w:themeShade="1A"/>
          <w:kern w:val="0"/>
          <w:sz w:val="28"/>
          <w:szCs w:val="28"/>
        </w:rPr>
        <w:t>0.0</w:t>
      </w:r>
      <w:r w:rsidR="004F5C11">
        <w:rPr>
          <w:rFonts w:asciiTheme="minorEastAsia" w:eastAsiaTheme="minorEastAsia" w:hAnsiTheme="minorEastAsia" w:cs="宋体" w:hint="eastAsia"/>
          <w:color w:val="171717" w:themeColor="background2" w:themeShade="1A"/>
          <w:kern w:val="0"/>
          <w:sz w:val="28"/>
          <w:szCs w:val="28"/>
        </w:rPr>
        <w:t>1</w:t>
      </w:r>
      <w:r w:rsidR="000514D5" w:rsidRPr="00A84042">
        <w:rPr>
          <w:rFonts w:asciiTheme="minorEastAsia" w:eastAsiaTheme="minorEastAsia" w:hAnsiTheme="minorEastAsia" w:cs="宋体" w:hint="eastAsia"/>
          <w:color w:val="171717" w:themeColor="background2" w:themeShade="1A"/>
          <w:kern w:val="0"/>
          <w:sz w:val="28"/>
          <w:szCs w:val="28"/>
        </w:rPr>
        <w:t>万元，其中：因公出国（境）费、公务用车购置费未安排预算。</w:t>
      </w:r>
      <w:r>
        <w:rPr>
          <w:rFonts w:asciiTheme="minorEastAsia" w:eastAsiaTheme="minorEastAsia" w:hAnsiTheme="minorEastAsia" w:cs="宋体" w:hint="eastAsia"/>
          <w:color w:val="171717" w:themeColor="background2" w:themeShade="1A"/>
          <w:kern w:val="0"/>
          <w:sz w:val="28"/>
          <w:szCs w:val="28"/>
        </w:rPr>
        <w:t>2016</w:t>
      </w:r>
      <w:r w:rsidR="00C7689F">
        <w:rPr>
          <w:rFonts w:asciiTheme="minorEastAsia" w:eastAsiaTheme="minorEastAsia" w:hAnsiTheme="minorEastAsia" w:cs="宋体" w:hint="eastAsia"/>
          <w:color w:val="171717" w:themeColor="background2" w:themeShade="1A"/>
          <w:kern w:val="0"/>
          <w:sz w:val="28"/>
          <w:szCs w:val="28"/>
        </w:rPr>
        <w:t>年</w:t>
      </w:r>
      <w:r w:rsidR="000514D5" w:rsidRPr="00A84042">
        <w:rPr>
          <w:rFonts w:asciiTheme="minorEastAsia" w:eastAsiaTheme="minorEastAsia" w:hAnsiTheme="minorEastAsia" w:cs="宋体" w:hint="eastAsia"/>
          <w:color w:val="171717" w:themeColor="background2" w:themeShade="1A"/>
          <w:kern w:val="0"/>
          <w:sz w:val="28"/>
          <w:szCs w:val="28"/>
        </w:rPr>
        <w:t>公务用车运行</w:t>
      </w:r>
      <w:r w:rsidR="00A12854" w:rsidRPr="00A84042">
        <w:rPr>
          <w:rFonts w:asciiTheme="minorEastAsia" w:eastAsiaTheme="minorEastAsia" w:hAnsiTheme="minorEastAsia" w:cs="宋体" w:hint="eastAsia"/>
          <w:color w:val="171717" w:themeColor="background2" w:themeShade="1A"/>
          <w:kern w:val="0"/>
          <w:sz w:val="28"/>
          <w:szCs w:val="28"/>
        </w:rPr>
        <w:t>维护</w:t>
      </w:r>
      <w:r w:rsidR="000514D5" w:rsidRPr="00A84042">
        <w:rPr>
          <w:rFonts w:asciiTheme="minorEastAsia" w:eastAsiaTheme="minorEastAsia" w:hAnsiTheme="minorEastAsia" w:cs="宋体" w:hint="eastAsia"/>
          <w:color w:val="171717" w:themeColor="background2" w:themeShade="1A"/>
          <w:kern w:val="0"/>
          <w:sz w:val="28"/>
          <w:szCs w:val="28"/>
        </w:rPr>
        <w:t>费</w:t>
      </w:r>
      <w:r w:rsidR="0061268B" w:rsidRPr="00A84042">
        <w:rPr>
          <w:rFonts w:asciiTheme="minorEastAsia" w:eastAsiaTheme="minorEastAsia" w:hAnsiTheme="minorEastAsia" w:cs="宋体" w:hint="eastAsia"/>
          <w:color w:val="171717" w:themeColor="background2" w:themeShade="1A"/>
          <w:kern w:val="0"/>
          <w:sz w:val="28"/>
          <w:szCs w:val="28"/>
        </w:rPr>
        <w:t>预算与</w:t>
      </w:r>
      <w:r>
        <w:rPr>
          <w:rFonts w:asciiTheme="minorEastAsia" w:eastAsiaTheme="minorEastAsia" w:hAnsiTheme="minorEastAsia" w:cs="宋体"/>
          <w:color w:val="171717" w:themeColor="background2" w:themeShade="1A"/>
          <w:kern w:val="0"/>
          <w:sz w:val="28"/>
          <w:szCs w:val="28"/>
        </w:rPr>
        <w:t>2015</w:t>
      </w:r>
      <w:r w:rsidR="00C7689F">
        <w:rPr>
          <w:rFonts w:asciiTheme="minorEastAsia" w:eastAsiaTheme="minorEastAsia" w:hAnsiTheme="minorEastAsia" w:cs="宋体" w:hint="eastAsia"/>
          <w:color w:val="171717" w:themeColor="background2" w:themeShade="1A"/>
          <w:kern w:val="0"/>
          <w:sz w:val="28"/>
          <w:szCs w:val="28"/>
        </w:rPr>
        <w:t>年</w:t>
      </w:r>
      <w:r w:rsidR="0061268B" w:rsidRPr="00A84042">
        <w:rPr>
          <w:rFonts w:asciiTheme="minorEastAsia" w:eastAsiaTheme="minorEastAsia" w:hAnsiTheme="minorEastAsia" w:cs="宋体"/>
          <w:color w:val="171717" w:themeColor="background2" w:themeShade="1A"/>
          <w:kern w:val="0"/>
          <w:sz w:val="28"/>
          <w:szCs w:val="28"/>
        </w:rPr>
        <w:t>持平</w:t>
      </w:r>
      <w:r w:rsidR="00A12854" w:rsidRPr="00A84042">
        <w:rPr>
          <w:rFonts w:asciiTheme="minorEastAsia" w:eastAsiaTheme="minorEastAsia" w:hAnsiTheme="minorEastAsia" w:cs="宋体" w:hint="eastAsia"/>
          <w:color w:val="171717" w:themeColor="background2" w:themeShade="1A"/>
          <w:kern w:val="0"/>
          <w:sz w:val="28"/>
          <w:szCs w:val="28"/>
        </w:rPr>
        <w:t>，</w:t>
      </w:r>
      <w:r w:rsidR="00C7689F">
        <w:rPr>
          <w:rFonts w:asciiTheme="minorEastAsia" w:eastAsiaTheme="minorEastAsia" w:hAnsiTheme="minorEastAsia" w:cs="宋体" w:hint="eastAsia"/>
          <w:color w:val="171717" w:themeColor="background2" w:themeShade="1A"/>
          <w:kern w:val="0"/>
          <w:sz w:val="28"/>
          <w:szCs w:val="28"/>
        </w:rPr>
        <w:t>原因</w:t>
      </w:r>
      <w:r w:rsidR="008D5CAD">
        <w:rPr>
          <w:rFonts w:asciiTheme="minorEastAsia" w:eastAsiaTheme="minorEastAsia" w:hAnsiTheme="minorEastAsia" w:cs="宋体" w:hint="eastAsia"/>
          <w:color w:val="171717" w:themeColor="background2" w:themeShade="1A"/>
          <w:kern w:val="0"/>
          <w:sz w:val="28"/>
          <w:szCs w:val="28"/>
        </w:rPr>
        <w:t>：</w:t>
      </w:r>
      <w:r w:rsidR="00C7689F">
        <w:rPr>
          <w:rFonts w:asciiTheme="minorEastAsia" w:eastAsiaTheme="minorEastAsia" w:hAnsiTheme="minorEastAsia" w:cs="宋体" w:hint="eastAsia"/>
          <w:color w:val="171717" w:themeColor="background2" w:themeShade="1A"/>
          <w:kern w:val="0"/>
          <w:sz w:val="28"/>
          <w:szCs w:val="28"/>
        </w:rPr>
        <w:t>为车辆数量未增加，厉行节约注重车辆保养。</w:t>
      </w:r>
      <w:r>
        <w:rPr>
          <w:rFonts w:asciiTheme="minorEastAsia" w:eastAsiaTheme="minorEastAsia" w:hAnsiTheme="minorEastAsia" w:cs="宋体" w:hint="eastAsia"/>
          <w:color w:val="171717" w:themeColor="background2" w:themeShade="1A"/>
          <w:kern w:val="0"/>
          <w:sz w:val="28"/>
          <w:szCs w:val="28"/>
        </w:rPr>
        <w:t>2016</w:t>
      </w:r>
      <w:r w:rsidR="00C7689F">
        <w:rPr>
          <w:rFonts w:asciiTheme="minorEastAsia" w:eastAsiaTheme="minorEastAsia" w:hAnsiTheme="minorEastAsia" w:cs="宋体" w:hint="eastAsia"/>
          <w:color w:val="171717" w:themeColor="background2" w:themeShade="1A"/>
          <w:kern w:val="0"/>
          <w:sz w:val="28"/>
          <w:szCs w:val="28"/>
        </w:rPr>
        <w:t>年</w:t>
      </w:r>
      <w:r w:rsidR="000514D5" w:rsidRPr="00A84042">
        <w:rPr>
          <w:rFonts w:asciiTheme="minorEastAsia" w:eastAsiaTheme="minorEastAsia" w:hAnsiTheme="minorEastAsia" w:cs="宋体" w:hint="eastAsia"/>
          <w:color w:val="171717" w:themeColor="background2" w:themeShade="1A"/>
          <w:kern w:val="0"/>
          <w:sz w:val="28"/>
          <w:szCs w:val="28"/>
        </w:rPr>
        <w:t>公务接待费与</w:t>
      </w:r>
      <w:r>
        <w:rPr>
          <w:rFonts w:asciiTheme="minorEastAsia" w:eastAsiaTheme="minorEastAsia" w:hAnsiTheme="minorEastAsia" w:cs="宋体" w:hint="eastAsia"/>
          <w:color w:val="171717" w:themeColor="background2" w:themeShade="1A"/>
          <w:kern w:val="0"/>
          <w:sz w:val="28"/>
          <w:szCs w:val="28"/>
        </w:rPr>
        <w:t>2015</w:t>
      </w:r>
      <w:r w:rsidR="00C7689F">
        <w:rPr>
          <w:rFonts w:asciiTheme="minorEastAsia" w:eastAsiaTheme="minorEastAsia" w:hAnsiTheme="minorEastAsia" w:cs="宋体" w:hint="eastAsia"/>
          <w:color w:val="171717" w:themeColor="background2" w:themeShade="1A"/>
          <w:kern w:val="0"/>
          <w:sz w:val="28"/>
          <w:szCs w:val="28"/>
        </w:rPr>
        <w:t>年</w:t>
      </w:r>
      <w:r w:rsidR="00A12854" w:rsidRPr="00A84042">
        <w:rPr>
          <w:rFonts w:asciiTheme="minorEastAsia" w:eastAsiaTheme="minorEastAsia" w:hAnsiTheme="minorEastAsia" w:cs="宋体" w:hint="eastAsia"/>
          <w:color w:val="171717" w:themeColor="background2" w:themeShade="1A"/>
          <w:kern w:val="0"/>
          <w:sz w:val="28"/>
          <w:szCs w:val="28"/>
        </w:rPr>
        <w:t>相比</w:t>
      </w:r>
      <w:r w:rsidR="008D5CAD">
        <w:rPr>
          <w:rFonts w:asciiTheme="minorEastAsia" w:eastAsiaTheme="minorEastAsia" w:hAnsiTheme="minorEastAsia" w:cs="宋体" w:hint="eastAsia"/>
          <w:color w:val="171717" w:themeColor="background2" w:themeShade="1A"/>
          <w:kern w:val="0"/>
          <w:sz w:val="28"/>
          <w:szCs w:val="28"/>
        </w:rPr>
        <w:t>增加</w:t>
      </w:r>
      <w:r w:rsidR="00A12854" w:rsidRPr="00A84042">
        <w:rPr>
          <w:rFonts w:asciiTheme="minorEastAsia" w:eastAsiaTheme="minorEastAsia" w:hAnsiTheme="minorEastAsia" w:cs="宋体" w:hint="eastAsia"/>
          <w:color w:val="171717" w:themeColor="background2" w:themeShade="1A"/>
          <w:kern w:val="0"/>
          <w:sz w:val="28"/>
          <w:szCs w:val="28"/>
        </w:rPr>
        <w:t>0.0</w:t>
      </w:r>
      <w:r w:rsidR="004F5C11">
        <w:rPr>
          <w:rFonts w:asciiTheme="minorEastAsia" w:eastAsiaTheme="minorEastAsia" w:hAnsiTheme="minorEastAsia" w:cs="宋体" w:hint="eastAsia"/>
          <w:color w:val="171717" w:themeColor="background2" w:themeShade="1A"/>
          <w:kern w:val="0"/>
          <w:sz w:val="28"/>
          <w:szCs w:val="28"/>
        </w:rPr>
        <w:t>1</w:t>
      </w:r>
      <w:r w:rsidR="00A12854" w:rsidRPr="00A84042">
        <w:rPr>
          <w:rFonts w:asciiTheme="minorEastAsia" w:eastAsiaTheme="minorEastAsia" w:hAnsiTheme="minorEastAsia" w:cs="宋体" w:hint="eastAsia"/>
          <w:color w:val="171717" w:themeColor="background2" w:themeShade="1A"/>
          <w:kern w:val="0"/>
          <w:sz w:val="28"/>
          <w:szCs w:val="28"/>
        </w:rPr>
        <w:t>万元</w:t>
      </w:r>
      <w:r w:rsidR="000514D5" w:rsidRPr="00A84042">
        <w:rPr>
          <w:rFonts w:asciiTheme="minorEastAsia" w:eastAsiaTheme="minorEastAsia" w:hAnsiTheme="minorEastAsia" w:cs="宋体" w:hint="eastAsia"/>
          <w:color w:val="171717" w:themeColor="background2" w:themeShade="1A"/>
          <w:kern w:val="0"/>
          <w:sz w:val="28"/>
          <w:szCs w:val="28"/>
        </w:rPr>
        <w:t>。</w:t>
      </w:r>
      <w:r w:rsidR="004F5C11">
        <w:rPr>
          <w:rFonts w:asciiTheme="minorEastAsia" w:eastAsiaTheme="minorEastAsia" w:hAnsiTheme="minorEastAsia" w:cs="宋体" w:hint="eastAsia"/>
          <w:color w:val="171717" w:themeColor="background2" w:themeShade="1A"/>
          <w:kern w:val="0"/>
          <w:sz w:val="28"/>
          <w:szCs w:val="28"/>
        </w:rPr>
        <w:t>原因为：</w:t>
      </w:r>
      <w:r w:rsidR="008D5CAD">
        <w:rPr>
          <w:rFonts w:asciiTheme="minorEastAsia" w:eastAsiaTheme="minorEastAsia" w:hAnsiTheme="minorEastAsia" w:cs="宋体" w:hint="eastAsia"/>
          <w:color w:val="171717" w:themeColor="background2" w:themeShade="1A"/>
          <w:kern w:val="0"/>
          <w:sz w:val="28"/>
          <w:szCs w:val="28"/>
        </w:rPr>
        <w:t>本年度出差考察人员预计比上年增加5人</w:t>
      </w:r>
      <w:r w:rsidR="00C7689F">
        <w:rPr>
          <w:rFonts w:asciiTheme="minorEastAsia" w:eastAsiaTheme="minorEastAsia" w:hAnsiTheme="minorEastAsia" w:cs="宋体" w:hint="eastAsia"/>
          <w:color w:val="171717" w:themeColor="background2" w:themeShade="1A"/>
          <w:kern w:val="0"/>
          <w:sz w:val="28"/>
          <w:szCs w:val="28"/>
        </w:rPr>
        <w:t>，</w:t>
      </w:r>
      <w:r w:rsidR="004F5C11">
        <w:rPr>
          <w:rFonts w:asciiTheme="minorEastAsia" w:eastAsiaTheme="minorEastAsia" w:hAnsiTheme="minorEastAsia" w:cs="宋体" w:hint="eastAsia"/>
          <w:color w:val="171717" w:themeColor="background2" w:themeShade="1A"/>
          <w:kern w:val="0"/>
          <w:sz w:val="28"/>
          <w:szCs w:val="28"/>
        </w:rPr>
        <w:t>因此</w:t>
      </w:r>
      <w:r>
        <w:rPr>
          <w:rFonts w:asciiTheme="minorEastAsia" w:eastAsiaTheme="minorEastAsia" w:hAnsiTheme="minorEastAsia" w:cs="宋体" w:hint="eastAsia"/>
          <w:color w:val="171717" w:themeColor="background2" w:themeShade="1A"/>
          <w:kern w:val="0"/>
          <w:sz w:val="28"/>
          <w:szCs w:val="28"/>
        </w:rPr>
        <w:t>2016</w:t>
      </w:r>
      <w:r w:rsidR="00563636">
        <w:rPr>
          <w:rFonts w:asciiTheme="minorEastAsia" w:eastAsiaTheme="minorEastAsia" w:hAnsiTheme="minorEastAsia" w:cs="宋体" w:hint="eastAsia"/>
          <w:color w:val="171717" w:themeColor="background2" w:themeShade="1A"/>
          <w:kern w:val="0"/>
          <w:sz w:val="28"/>
          <w:szCs w:val="28"/>
        </w:rPr>
        <w:t>年度</w:t>
      </w:r>
      <w:r w:rsidR="004F5C11">
        <w:rPr>
          <w:rFonts w:asciiTheme="minorEastAsia" w:eastAsiaTheme="minorEastAsia" w:hAnsiTheme="minorEastAsia" w:cs="宋体" w:hint="eastAsia"/>
          <w:color w:val="171717" w:themeColor="background2" w:themeShade="1A"/>
          <w:kern w:val="0"/>
          <w:sz w:val="28"/>
          <w:szCs w:val="28"/>
        </w:rPr>
        <w:t>公务接待费用与上年比较</w:t>
      </w:r>
      <w:r w:rsidR="008D5CAD">
        <w:rPr>
          <w:rFonts w:asciiTheme="minorEastAsia" w:eastAsiaTheme="minorEastAsia" w:hAnsiTheme="minorEastAsia" w:cs="宋体" w:hint="eastAsia"/>
          <w:color w:val="171717" w:themeColor="background2" w:themeShade="1A"/>
          <w:kern w:val="0"/>
          <w:sz w:val="28"/>
          <w:szCs w:val="28"/>
        </w:rPr>
        <w:t>增加</w:t>
      </w:r>
      <w:r w:rsidR="00563636">
        <w:rPr>
          <w:rFonts w:asciiTheme="minorEastAsia" w:eastAsiaTheme="minorEastAsia" w:hAnsiTheme="minorEastAsia" w:cs="宋体" w:hint="eastAsia"/>
          <w:color w:val="171717" w:themeColor="background2" w:themeShade="1A"/>
          <w:kern w:val="0"/>
          <w:sz w:val="28"/>
          <w:szCs w:val="28"/>
        </w:rPr>
        <w:t>了</w:t>
      </w:r>
      <w:r w:rsidR="00615619">
        <w:rPr>
          <w:rFonts w:asciiTheme="minorEastAsia" w:eastAsiaTheme="minorEastAsia" w:hAnsiTheme="minorEastAsia" w:cs="宋体" w:hint="eastAsia"/>
          <w:color w:val="171717" w:themeColor="background2" w:themeShade="1A"/>
          <w:kern w:val="0"/>
          <w:sz w:val="28"/>
          <w:szCs w:val="28"/>
        </w:rPr>
        <w:t>0.01万元。</w:t>
      </w:r>
    </w:p>
    <w:p w:rsidR="00BD5383" w:rsidRPr="00A84042" w:rsidRDefault="00BD5383" w:rsidP="00E8625B">
      <w:pPr>
        <w:pStyle w:val="2"/>
        <w:spacing w:line="560" w:lineRule="exact"/>
        <w:ind w:firstLineChars="0" w:firstLine="0"/>
        <w:rPr>
          <w:rFonts w:ascii="黑体" w:eastAsia="黑体" w:hAnsi="黑体"/>
          <w:b w:val="0"/>
          <w:color w:val="171717" w:themeColor="background2" w:themeShade="1A"/>
          <w:sz w:val="32"/>
        </w:rPr>
      </w:pPr>
      <w:r w:rsidRPr="00A84042">
        <w:rPr>
          <w:rFonts w:ascii="黑体" w:eastAsia="黑体" w:hAnsi="黑体" w:hint="eastAsia"/>
          <w:b w:val="0"/>
          <w:color w:val="171717" w:themeColor="background2" w:themeShade="1A"/>
          <w:sz w:val="32"/>
        </w:rPr>
        <w:t>八、关于</w:t>
      </w:r>
      <w:r w:rsidR="00CB2331" w:rsidRPr="00A84042">
        <w:rPr>
          <w:rFonts w:ascii="黑体" w:eastAsia="黑体" w:hAnsi="黑体" w:hint="eastAsia"/>
          <w:b w:val="0"/>
          <w:color w:val="171717" w:themeColor="background2" w:themeShade="1A"/>
          <w:sz w:val="32"/>
        </w:rPr>
        <w:t>乌鲁木齐市水磨沟区民政局</w:t>
      </w:r>
      <w:r w:rsidR="00FA63E7">
        <w:rPr>
          <w:rFonts w:ascii="黑体" w:eastAsia="黑体" w:hAnsi="黑体" w:hint="eastAsia"/>
          <w:b w:val="0"/>
          <w:color w:val="171717" w:themeColor="background2" w:themeShade="1A"/>
          <w:sz w:val="32"/>
        </w:rPr>
        <w:t>2016</w:t>
      </w:r>
      <w:r w:rsidR="00AE1429" w:rsidRPr="00A84042">
        <w:rPr>
          <w:rFonts w:ascii="黑体" w:eastAsia="黑体" w:hAnsi="黑体" w:hint="eastAsia"/>
          <w:b w:val="0"/>
          <w:color w:val="171717" w:themeColor="background2" w:themeShade="1A"/>
          <w:sz w:val="32"/>
        </w:rPr>
        <w:t>年</w:t>
      </w:r>
      <w:r w:rsidRPr="00A84042">
        <w:rPr>
          <w:rFonts w:ascii="黑体" w:eastAsia="黑体" w:hAnsi="黑体" w:hint="eastAsia"/>
          <w:b w:val="0"/>
          <w:color w:val="171717" w:themeColor="background2" w:themeShade="1A"/>
          <w:sz w:val="32"/>
        </w:rPr>
        <w:t>政府性基金预算拨款情况说明</w:t>
      </w:r>
    </w:p>
    <w:p w:rsidR="00BD5383" w:rsidRPr="00A84042" w:rsidRDefault="00CB2331"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00FA63E7">
        <w:rPr>
          <w:rFonts w:asciiTheme="minorEastAsia" w:eastAsiaTheme="minorEastAsia" w:hAnsiTheme="minorEastAsia" w:cs="宋体" w:hint="eastAsia"/>
          <w:color w:val="171717" w:themeColor="background2" w:themeShade="1A"/>
          <w:kern w:val="0"/>
          <w:sz w:val="28"/>
          <w:szCs w:val="28"/>
        </w:rPr>
        <w:t>2016</w:t>
      </w:r>
      <w:r w:rsidR="00AE1429" w:rsidRPr="00A84042">
        <w:rPr>
          <w:rFonts w:asciiTheme="minorEastAsia" w:eastAsiaTheme="minorEastAsia" w:hAnsiTheme="minorEastAsia" w:cs="宋体" w:hint="eastAsia"/>
          <w:color w:val="171717" w:themeColor="background2" w:themeShade="1A"/>
          <w:kern w:val="0"/>
          <w:sz w:val="28"/>
          <w:szCs w:val="28"/>
        </w:rPr>
        <w:t>年</w:t>
      </w:r>
      <w:r w:rsidR="00BD5383" w:rsidRPr="00A84042">
        <w:rPr>
          <w:rFonts w:asciiTheme="minorEastAsia" w:eastAsiaTheme="minorEastAsia" w:hAnsiTheme="minorEastAsia" w:cs="宋体" w:hint="eastAsia"/>
          <w:color w:val="171717" w:themeColor="background2" w:themeShade="1A"/>
          <w:kern w:val="0"/>
          <w:sz w:val="28"/>
          <w:szCs w:val="28"/>
        </w:rPr>
        <w:t>没有使用政府性基金预算拨款安排的支出，政府性基金预算支出情况表为空表。</w:t>
      </w:r>
    </w:p>
    <w:p w:rsidR="00BD5383" w:rsidRPr="00A84042" w:rsidRDefault="00BD5383" w:rsidP="00E8625B">
      <w:pPr>
        <w:pStyle w:val="2"/>
        <w:spacing w:line="560" w:lineRule="exact"/>
        <w:ind w:firstLineChars="0" w:firstLine="0"/>
        <w:rPr>
          <w:rFonts w:ascii="黑体" w:eastAsia="黑体" w:hAnsi="黑体"/>
          <w:b w:val="0"/>
          <w:color w:val="171717" w:themeColor="background2" w:themeShade="1A"/>
          <w:sz w:val="32"/>
        </w:rPr>
      </w:pPr>
      <w:r w:rsidRPr="00A84042">
        <w:rPr>
          <w:rFonts w:ascii="黑体" w:eastAsia="黑体" w:hAnsi="黑体" w:hint="eastAsia"/>
          <w:b w:val="0"/>
          <w:color w:val="171717" w:themeColor="background2" w:themeShade="1A"/>
          <w:sz w:val="32"/>
        </w:rPr>
        <w:t>九、其他重要事项的情况说明</w:t>
      </w:r>
    </w:p>
    <w:p w:rsidR="00BD5383" w:rsidRPr="00A84042" w:rsidRDefault="00BD5383" w:rsidP="004C6295">
      <w:pPr>
        <w:pStyle w:val="3"/>
        <w:spacing w:line="560" w:lineRule="exact"/>
        <w:ind w:firstLineChars="0" w:firstLine="0"/>
        <w:rPr>
          <w:rFonts w:ascii="楷体" w:eastAsia="楷体" w:hAnsi="楷体"/>
          <w:color w:val="171717" w:themeColor="background2" w:themeShade="1A"/>
          <w:sz w:val="32"/>
        </w:rPr>
      </w:pPr>
      <w:r w:rsidRPr="00A84042">
        <w:rPr>
          <w:rFonts w:ascii="楷体" w:eastAsia="楷体" w:hAnsi="楷体" w:hint="eastAsia"/>
          <w:color w:val="171717" w:themeColor="background2" w:themeShade="1A"/>
          <w:sz w:val="32"/>
        </w:rPr>
        <w:t>（一）政府采购情况</w:t>
      </w:r>
    </w:p>
    <w:p w:rsidR="00BD5383" w:rsidRPr="00A84042" w:rsidRDefault="00FA63E7"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AE1429" w:rsidRPr="00A84042">
        <w:rPr>
          <w:rFonts w:asciiTheme="minorEastAsia" w:eastAsiaTheme="minorEastAsia" w:hAnsiTheme="minorEastAsia" w:cs="宋体" w:hint="eastAsia"/>
          <w:color w:val="171717" w:themeColor="background2" w:themeShade="1A"/>
          <w:kern w:val="0"/>
          <w:sz w:val="28"/>
          <w:szCs w:val="28"/>
        </w:rPr>
        <w:t>年</w:t>
      </w:r>
      <w:r w:rsidR="00BD5383" w:rsidRPr="00A84042">
        <w:rPr>
          <w:rFonts w:asciiTheme="minorEastAsia" w:eastAsiaTheme="minorEastAsia" w:hAnsiTheme="minorEastAsia" w:cs="宋体" w:hint="eastAsia"/>
          <w:color w:val="171717" w:themeColor="background2" w:themeShade="1A"/>
          <w:kern w:val="0"/>
          <w:sz w:val="28"/>
          <w:szCs w:val="28"/>
        </w:rPr>
        <w:t>，</w:t>
      </w:r>
      <w:r w:rsidR="00CB2331"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00BD5383" w:rsidRPr="00A84042">
        <w:rPr>
          <w:rFonts w:asciiTheme="minorEastAsia" w:eastAsiaTheme="minorEastAsia" w:hAnsiTheme="minorEastAsia" w:cs="宋体" w:hint="eastAsia"/>
          <w:color w:val="171717" w:themeColor="background2" w:themeShade="1A"/>
          <w:kern w:val="0"/>
          <w:sz w:val="28"/>
          <w:szCs w:val="28"/>
        </w:rPr>
        <w:t>政府采购预算</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万元，其中：政府采购货物预算</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万元，政府采购工程预算</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万元，政府采购服务预算</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万元。</w:t>
      </w:r>
    </w:p>
    <w:p w:rsidR="00BD5383" w:rsidRPr="00A84042" w:rsidRDefault="00FA63E7"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AE1429" w:rsidRPr="00A84042">
        <w:rPr>
          <w:rFonts w:asciiTheme="minorEastAsia" w:eastAsiaTheme="minorEastAsia" w:hAnsiTheme="minorEastAsia" w:cs="宋体" w:hint="eastAsia"/>
          <w:color w:val="171717" w:themeColor="background2" w:themeShade="1A"/>
          <w:kern w:val="0"/>
          <w:sz w:val="28"/>
          <w:szCs w:val="28"/>
        </w:rPr>
        <w:t>年</w:t>
      </w:r>
      <w:r w:rsidR="00BD5383" w:rsidRPr="00A84042">
        <w:rPr>
          <w:rFonts w:asciiTheme="minorEastAsia" w:eastAsiaTheme="minorEastAsia" w:hAnsiTheme="minorEastAsia" w:cs="宋体" w:hint="eastAsia"/>
          <w:color w:val="171717" w:themeColor="background2" w:themeShade="1A"/>
          <w:kern w:val="0"/>
          <w:sz w:val="28"/>
          <w:szCs w:val="28"/>
        </w:rPr>
        <w:t>度</w:t>
      </w:r>
      <w:r w:rsidR="00CB2331"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00BD5383" w:rsidRPr="00A84042">
        <w:rPr>
          <w:rFonts w:asciiTheme="minorEastAsia" w:eastAsiaTheme="minorEastAsia" w:hAnsiTheme="minorEastAsia" w:cs="宋体" w:hint="eastAsia"/>
          <w:color w:val="171717" w:themeColor="background2" w:themeShade="1A"/>
          <w:kern w:val="0"/>
          <w:sz w:val="28"/>
          <w:szCs w:val="28"/>
        </w:rPr>
        <w:t>面向中小企业预留政府采购项目预算金额</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万元，其中：面向小</w:t>
      </w:r>
      <w:proofErr w:type="gramStart"/>
      <w:r w:rsidR="00BD5383" w:rsidRPr="00A84042">
        <w:rPr>
          <w:rFonts w:asciiTheme="minorEastAsia" w:eastAsiaTheme="minorEastAsia" w:hAnsiTheme="minorEastAsia" w:cs="宋体" w:hint="eastAsia"/>
          <w:color w:val="171717" w:themeColor="background2" w:themeShade="1A"/>
          <w:kern w:val="0"/>
          <w:sz w:val="28"/>
          <w:szCs w:val="28"/>
        </w:rPr>
        <w:t>微企业</w:t>
      </w:r>
      <w:proofErr w:type="gramEnd"/>
      <w:r w:rsidR="00BD5383" w:rsidRPr="00A84042">
        <w:rPr>
          <w:rFonts w:asciiTheme="minorEastAsia" w:eastAsiaTheme="minorEastAsia" w:hAnsiTheme="minorEastAsia" w:cs="宋体" w:hint="eastAsia"/>
          <w:color w:val="171717" w:themeColor="background2" w:themeShade="1A"/>
          <w:kern w:val="0"/>
          <w:sz w:val="28"/>
          <w:szCs w:val="28"/>
        </w:rPr>
        <w:t>预留政府采购项目预算金额</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万元。</w:t>
      </w:r>
    </w:p>
    <w:p w:rsidR="00BD5383" w:rsidRPr="00A84042" w:rsidRDefault="00BD5383" w:rsidP="004C6295">
      <w:pPr>
        <w:pStyle w:val="3"/>
        <w:spacing w:line="560" w:lineRule="exact"/>
        <w:ind w:firstLineChars="0" w:firstLine="0"/>
        <w:rPr>
          <w:rFonts w:ascii="楷体" w:eastAsia="楷体" w:hAnsi="楷体"/>
          <w:color w:val="171717" w:themeColor="background2" w:themeShade="1A"/>
          <w:sz w:val="32"/>
        </w:rPr>
      </w:pPr>
      <w:r w:rsidRPr="00A84042">
        <w:rPr>
          <w:rFonts w:ascii="楷体" w:eastAsia="楷体" w:hAnsi="楷体" w:hint="eastAsia"/>
          <w:color w:val="171717" w:themeColor="background2" w:themeShade="1A"/>
          <w:sz w:val="32"/>
        </w:rPr>
        <w:t>（二）国有资产占用使用情况</w:t>
      </w:r>
    </w:p>
    <w:p w:rsidR="00BD5383" w:rsidRPr="00A84042" w:rsidRDefault="00BD5383"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sidRPr="00A84042">
        <w:rPr>
          <w:rFonts w:asciiTheme="minorEastAsia" w:eastAsiaTheme="minorEastAsia" w:hAnsiTheme="minorEastAsia" w:cs="宋体" w:hint="eastAsia"/>
          <w:color w:val="171717" w:themeColor="background2" w:themeShade="1A"/>
          <w:kern w:val="0"/>
          <w:sz w:val="28"/>
          <w:szCs w:val="28"/>
        </w:rPr>
        <w:t>截至</w:t>
      </w:r>
      <w:r w:rsidR="00FA63E7">
        <w:rPr>
          <w:rFonts w:asciiTheme="minorEastAsia" w:eastAsiaTheme="minorEastAsia" w:hAnsiTheme="minorEastAsia" w:cs="宋体" w:hint="eastAsia"/>
          <w:color w:val="171717" w:themeColor="background2" w:themeShade="1A"/>
          <w:kern w:val="0"/>
          <w:sz w:val="28"/>
          <w:szCs w:val="28"/>
        </w:rPr>
        <w:t>2015</w:t>
      </w:r>
      <w:r w:rsidR="00AE1429" w:rsidRPr="00A84042">
        <w:rPr>
          <w:rFonts w:asciiTheme="minorEastAsia" w:eastAsiaTheme="minorEastAsia" w:hAnsiTheme="minorEastAsia" w:cs="宋体" w:hint="eastAsia"/>
          <w:color w:val="171717" w:themeColor="background2" w:themeShade="1A"/>
          <w:kern w:val="0"/>
          <w:sz w:val="28"/>
          <w:szCs w:val="28"/>
        </w:rPr>
        <w:t>年</w:t>
      </w:r>
      <w:r w:rsidRPr="00A84042">
        <w:rPr>
          <w:rFonts w:asciiTheme="minorEastAsia" w:eastAsiaTheme="minorEastAsia" w:hAnsiTheme="minorEastAsia" w:cs="宋体" w:hint="eastAsia"/>
          <w:color w:val="171717" w:themeColor="background2" w:themeShade="1A"/>
          <w:kern w:val="0"/>
          <w:sz w:val="28"/>
          <w:szCs w:val="28"/>
        </w:rPr>
        <w:t>底，</w:t>
      </w:r>
      <w:r w:rsidR="00CB2331"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Pr="00A84042">
        <w:rPr>
          <w:rFonts w:asciiTheme="minorEastAsia" w:eastAsiaTheme="minorEastAsia" w:hAnsiTheme="minorEastAsia" w:cs="宋体" w:hint="eastAsia"/>
          <w:color w:val="171717" w:themeColor="background2" w:themeShade="1A"/>
          <w:kern w:val="0"/>
          <w:sz w:val="28"/>
          <w:szCs w:val="28"/>
        </w:rPr>
        <w:t>占用使用国有资产总体情况为</w:t>
      </w:r>
    </w:p>
    <w:p w:rsidR="00BD5383" w:rsidRPr="00C559D0" w:rsidRDefault="00BD5383" w:rsidP="004C6295">
      <w:pPr>
        <w:widowControl/>
        <w:spacing w:line="560" w:lineRule="exact"/>
        <w:ind w:firstLineChars="200" w:firstLine="560"/>
        <w:rPr>
          <w:rFonts w:asciiTheme="minorEastAsia" w:eastAsiaTheme="minorEastAsia" w:hAnsiTheme="minorEastAsia" w:cs="宋体"/>
          <w:kern w:val="0"/>
          <w:sz w:val="28"/>
          <w:szCs w:val="28"/>
        </w:rPr>
      </w:pPr>
      <w:r w:rsidRPr="00C559D0">
        <w:rPr>
          <w:rFonts w:asciiTheme="minorEastAsia" w:eastAsiaTheme="minorEastAsia" w:hAnsiTheme="minorEastAsia" w:cs="宋体" w:hint="eastAsia"/>
          <w:kern w:val="0"/>
          <w:sz w:val="28"/>
          <w:szCs w:val="28"/>
        </w:rPr>
        <w:t>1.房屋</w:t>
      </w:r>
      <w:r w:rsidR="003673FA" w:rsidRPr="00C559D0">
        <w:rPr>
          <w:rFonts w:asciiTheme="minorEastAsia" w:eastAsiaTheme="minorEastAsia" w:hAnsiTheme="minorEastAsia" w:cs="宋体" w:hint="eastAsia"/>
          <w:kern w:val="0"/>
          <w:sz w:val="28"/>
          <w:szCs w:val="28"/>
        </w:rPr>
        <w:t>0</w:t>
      </w:r>
      <w:r w:rsidRPr="00C559D0">
        <w:rPr>
          <w:rFonts w:asciiTheme="minorEastAsia" w:eastAsiaTheme="minorEastAsia" w:hAnsiTheme="minorEastAsia" w:cs="宋体" w:hint="eastAsia"/>
          <w:kern w:val="0"/>
          <w:sz w:val="28"/>
          <w:szCs w:val="28"/>
        </w:rPr>
        <w:t>平方米，价值</w:t>
      </w:r>
      <w:r w:rsidR="003673FA" w:rsidRPr="00C559D0">
        <w:rPr>
          <w:rFonts w:asciiTheme="minorEastAsia" w:eastAsiaTheme="minorEastAsia" w:hAnsiTheme="minorEastAsia" w:cs="宋体" w:hint="eastAsia"/>
          <w:kern w:val="0"/>
          <w:sz w:val="28"/>
          <w:szCs w:val="28"/>
        </w:rPr>
        <w:t>0</w:t>
      </w:r>
      <w:r w:rsidRPr="00C559D0">
        <w:rPr>
          <w:rFonts w:asciiTheme="minorEastAsia" w:eastAsiaTheme="minorEastAsia" w:hAnsiTheme="minorEastAsia" w:cs="宋体" w:hint="eastAsia"/>
          <w:kern w:val="0"/>
          <w:sz w:val="28"/>
          <w:szCs w:val="28"/>
        </w:rPr>
        <w:t>万元。</w:t>
      </w:r>
    </w:p>
    <w:p w:rsidR="00BD5383" w:rsidRPr="00C559D0" w:rsidRDefault="00BD5383" w:rsidP="004C6295">
      <w:pPr>
        <w:widowControl/>
        <w:spacing w:line="560" w:lineRule="exact"/>
        <w:ind w:firstLineChars="200" w:firstLine="560"/>
        <w:rPr>
          <w:rFonts w:asciiTheme="minorEastAsia" w:eastAsiaTheme="minorEastAsia" w:hAnsiTheme="minorEastAsia" w:cs="宋体"/>
          <w:kern w:val="0"/>
          <w:sz w:val="28"/>
          <w:szCs w:val="28"/>
        </w:rPr>
      </w:pPr>
      <w:r w:rsidRPr="00C559D0">
        <w:rPr>
          <w:rFonts w:asciiTheme="minorEastAsia" w:eastAsiaTheme="minorEastAsia" w:hAnsiTheme="minorEastAsia" w:cs="宋体" w:hint="eastAsia"/>
          <w:kern w:val="0"/>
          <w:sz w:val="28"/>
          <w:szCs w:val="28"/>
        </w:rPr>
        <w:lastRenderedPageBreak/>
        <w:t>2.车辆</w:t>
      </w:r>
      <w:r w:rsidR="00CB2331" w:rsidRPr="00C559D0">
        <w:rPr>
          <w:rFonts w:asciiTheme="minorEastAsia" w:eastAsiaTheme="minorEastAsia" w:hAnsiTheme="minorEastAsia" w:cs="宋体" w:hint="eastAsia"/>
          <w:kern w:val="0"/>
          <w:sz w:val="28"/>
          <w:szCs w:val="28"/>
        </w:rPr>
        <w:t>5</w:t>
      </w:r>
      <w:r w:rsidRPr="00C559D0">
        <w:rPr>
          <w:rFonts w:asciiTheme="minorEastAsia" w:eastAsiaTheme="minorEastAsia" w:hAnsiTheme="minorEastAsia" w:cs="宋体" w:hint="eastAsia"/>
          <w:kern w:val="0"/>
          <w:sz w:val="28"/>
          <w:szCs w:val="28"/>
        </w:rPr>
        <w:t>辆，价值</w:t>
      </w:r>
      <w:r w:rsidR="00CB2331" w:rsidRPr="00C559D0">
        <w:rPr>
          <w:rFonts w:asciiTheme="minorEastAsia" w:eastAsiaTheme="minorEastAsia" w:hAnsiTheme="minorEastAsia" w:cs="宋体" w:hint="eastAsia"/>
          <w:kern w:val="0"/>
          <w:sz w:val="28"/>
          <w:szCs w:val="28"/>
        </w:rPr>
        <w:t>54.94</w:t>
      </w:r>
      <w:r w:rsidRPr="00C559D0">
        <w:rPr>
          <w:rFonts w:asciiTheme="minorEastAsia" w:eastAsiaTheme="minorEastAsia" w:hAnsiTheme="minorEastAsia" w:cs="宋体" w:hint="eastAsia"/>
          <w:kern w:val="0"/>
          <w:sz w:val="28"/>
          <w:szCs w:val="28"/>
        </w:rPr>
        <w:t>万元；其中：一般公务用车</w:t>
      </w:r>
      <w:r w:rsidR="00CB2331" w:rsidRPr="00C559D0">
        <w:rPr>
          <w:rFonts w:asciiTheme="minorEastAsia" w:eastAsiaTheme="minorEastAsia" w:hAnsiTheme="minorEastAsia" w:cs="宋体" w:hint="eastAsia"/>
          <w:kern w:val="0"/>
          <w:sz w:val="28"/>
          <w:szCs w:val="28"/>
        </w:rPr>
        <w:t>3</w:t>
      </w:r>
      <w:r w:rsidRPr="00C559D0">
        <w:rPr>
          <w:rFonts w:asciiTheme="minorEastAsia" w:eastAsiaTheme="minorEastAsia" w:hAnsiTheme="minorEastAsia" w:cs="宋体" w:hint="eastAsia"/>
          <w:kern w:val="0"/>
          <w:sz w:val="28"/>
          <w:szCs w:val="28"/>
        </w:rPr>
        <w:t>辆，价值</w:t>
      </w:r>
      <w:r w:rsidR="00CB2331" w:rsidRPr="00C559D0">
        <w:rPr>
          <w:rFonts w:asciiTheme="minorEastAsia" w:eastAsiaTheme="minorEastAsia" w:hAnsiTheme="minorEastAsia" w:cs="宋体" w:hint="eastAsia"/>
          <w:kern w:val="0"/>
          <w:sz w:val="28"/>
          <w:szCs w:val="28"/>
        </w:rPr>
        <w:t>28.06</w:t>
      </w:r>
      <w:r w:rsidRPr="00C559D0">
        <w:rPr>
          <w:rFonts w:asciiTheme="minorEastAsia" w:eastAsiaTheme="minorEastAsia" w:hAnsiTheme="minorEastAsia" w:cs="宋体" w:hint="eastAsia"/>
          <w:kern w:val="0"/>
          <w:sz w:val="28"/>
          <w:szCs w:val="28"/>
        </w:rPr>
        <w:t>万元；执法执勤用车</w:t>
      </w:r>
      <w:r w:rsidR="003673FA" w:rsidRPr="00C559D0">
        <w:rPr>
          <w:rFonts w:asciiTheme="minorEastAsia" w:eastAsiaTheme="minorEastAsia" w:hAnsiTheme="minorEastAsia" w:cs="宋体" w:hint="eastAsia"/>
          <w:kern w:val="0"/>
          <w:sz w:val="28"/>
          <w:szCs w:val="28"/>
        </w:rPr>
        <w:t>0</w:t>
      </w:r>
      <w:r w:rsidRPr="00C559D0">
        <w:rPr>
          <w:rFonts w:asciiTheme="minorEastAsia" w:eastAsiaTheme="minorEastAsia" w:hAnsiTheme="minorEastAsia" w:cs="宋体" w:hint="eastAsia"/>
          <w:kern w:val="0"/>
          <w:sz w:val="28"/>
          <w:szCs w:val="28"/>
        </w:rPr>
        <w:t xml:space="preserve">辆，价值  </w:t>
      </w:r>
      <w:r w:rsidR="003673FA" w:rsidRPr="00C559D0">
        <w:rPr>
          <w:rFonts w:asciiTheme="minorEastAsia" w:eastAsiaTheme="minorEastAsia" w:hAnsiTheme="minorEastAsia" w:cs="宋体" w:hint="eastAsia"/>
          <w:kern w:val="0"/>
          <w:sz w:val="28"/>
          <w:szCs w:val="28"/>
        </w:rPr>
        <w:t>0</w:t>
      </w:r>
      <w:r w:rsidRPr="00C559D0">
        <w:rPr>
          <w:rFonts w:asciiTheme="minorEastAsia" w:eastAsiaTheme="minorEastAsia" w:hAnsiTheme="minorEastAsia" w:cs="宋体" w:hint="eastAsia"/>
          <w:kern w:val="0"/>
          <w:sz w:val="28"/>
          <w:szCs w:val="28"/>
        </w:rPr>
        <w:t xml:space="preserve"> 万元；其他车辆</w:t>
      </w:r>
      <w:r w:rsidR="00CB2331" w:rsidRPr="00C559D0">
        <w:rPr>
          <w:rFonts w:asciiTheme="minorEastAsia" w:eastAsiaTheme="minorEastAsia" w:hAnsiTheme="minorEastAsia" w:cs="宋体" w:hint="eastAsia"/>
          <w:kern w:val="0"/>
          <w:sz w:val="28"/>
          <w:szCs w:val="28"/>
        </w:rPr>
        <w:t>2</w:t>
      </w:r>
      <w:r w:rsidRPr="00C559D0">
        <w:rPr>
          <w:rFonts w:asciiTheme="minorEastAsia" w:eastAsiaTheme="minorEastAsia" w:hAnsiTheme="minorEastAsia" w:cs="宋体" w:hint="eastAsia"/>
          <w:kern w:val="0"/>
          <w:sz w:val="28"/>
          <w:szCs w:val="28"/>
        </w:rPr>
        <w:t>辆，价值</w:t>
      </w:r>
      <w:r w:rsidR="00CB2331" w:rsidRPr="00C559D0">
        <w:rPr>
          <w:rFonts w:asciiTheme="minorEastAsia" w:eastAsiaTheme="minorEastAsia" w:hAnsiTheme="minorEastAsia" w:cs="宋体" w:hint="eastAsia"/>
          <w:kern w:val="0"/>
          <w:sz w:val="28"/>
          <w:szCs w:val="28"/>
        </w:rPr>
        <w:t>26.88</w:t>
      </w:r>
      <w:r w:rsidRPr="00C559D0">
        <w:rPr>
          <w:rFonts w:asciiTheme="minorEastAsia" w:eastAsiaTheme="minorEastAsia" w:hAnsiTheme="minorEastAsia" w:cs="宋体" w:hint="eastAsia"/>
          <w:kern w:val="0"/>
          <w:sz w:val="28"/>
          <w:szCs w:val="28"/>
        </w:rPr>
        <w:t>万元。</w:t>
      </w:r>
    </w:p>
    <w:p w:rsidR="00BD5383" w:rsidRPr="00C559D0" w:rsidRDefault="00BD5383" w:rsidP="004C6295">
      <w:pPr>
        <w:widowControl/>
        <w:spacing w:line="560" w:lineRule="exact"/>
        <w:ind w:firstLineChars="200" w:firstLine="560"/>
        <w:rPr>
          <w:rFonts w:asciiTheme="minorEastAsia" w:eastAsiaTheme="minorEastAsia" w:hAnsiTheme="minorEastAsia" w:cs="宋体"/>
          <w:kern w:val="0"/>
          <w:sz w:val="28"/>
          <w:szCs w:val="28"/>
        </w:rPr>
      </w:pPr>
      <w:r w:rsidRPr="00C559D0">
        <w:rPr>
          <w:rFonts w:asciiTheme="minorEastAsia" w:eastAsiaTheme="minorEastAsia" w:hAnsiTheme="minorEastAsia" w:cs="宋体" w:hint="eastAsia"/>
          <w:kern w:val="0"/>
          <w:sz w:val="28"/>
          <w:szCs w:val="28"/>
        </w:rPr>
        <w:t>3.其他资产价值</w:t>
      </w:r>
      <w:r w:rsidR="004C6295" w:rsidRPr="00C559D0">
        <w:rPr>
          <w:rFonts w:asciiTheme="minorEastAsia" w:eastAsiaTheme="minorEastAsia" w:hAnsiTheme="minorEastAsia" w:cs="宋体" w:hint="eastAsia"/>
          <w:kern w:val="0"/>
          <w:sz w:val="28"/>
          <w:szCs w:val="28"/>
        </w:rPr>
        <w:t>（办公家具）</w:t>
      </w:r>
      <w:r w:rsidR="00C559D0" w:rsidRPr="00C559D0">
        <w:rPr>
          <w:rFonts w:asciiTheme="minorEastAsia" w:eastAsiaTheme="minorEastAsia" w:hAnsiTheme="minorEastAsia" w:cs="宋体"/>
          <w:kern w:val="0"/>
          <w:sz w:val="28"/>
          <w:szCs w:val="28"/>
        </w:rPr>
        <w:t>127.46</w:t>
      </w:r>
      <w:r w:rsidRPr="00C559D0">
        <w:rPr>
          <w:rFonts w:asciiTheme="minorEastAsia" w:eastAsiaTheme="minorEastAsia" w:hAnsiTheme="minorEastAsia" w:cs="宋体" w:hint="eastAsia"/>
          <w:kern w:val="0"/>
          <w:sz w:val="28"/>
          <w:szCs w:val="28"/>
        </w:rPr>
        <w:t>万元。</w:t>
      </w:r>
    </w:p>
    <w:p w:rsidR="00BD5383" w:rsidRPr="00C559D0" w:rsidRDefault="00BD5383" w:rsidP="004C6295">
      <w:pPr>
        <w:widowControl/>
        <w:spacing w:line="560" w:lineRule="exact"/>
        <w:ind w:firstLineChars="200" w:firstLine="560"/>
        <w:rPr>
          <w:rFonts w:asciiTheme="minorEastAsia" w:eastAsiaTheme="minorEastAsia" w:hAnsiTheme="minorEastAsia" w:cs="宋体"/>
          <w:kern w:val="0"/>
          <w:sz w:val="28"/>
          <w:szCs w:val="28"/>
        </w:rPr>
      </w:pPr>
      <w:r w:rsidRPr="00C559D0">
        <w:rPr>
          <w:rFonts w:asciiTheme="minorEastAsia" w:eastAsiaTheme="minorEastAsia" w:hAnsiTheme="minorEastAsia" w:cs="宋体" w:hint="eastAsia"/>
          <w:kern w:val="0"/>
          <w:sz w:val="28"/>
          <w:szCs w:val="28"/>
        </w:rPr>
        <w:t>单位价值50万元以上大型设备</w:t>
      </w:r>
      <w:r w:rsidR="00CB2331" w:rsidRPr="00C559D0">
        <w:rPr>
          <w:rFonts w:asciiTheme="minorEastAsia" w:eastAsiaTheme="minorEastAsia" w:hAnsiTheme="minorEastAsia" w:cs="宋体" w:hint="eastAsia"/>
          <w:kern w:val="0"/>
          <w:sz w:val="28"/>
          <w:szCs w:val="28"/>
        </w:rPr>
        <w:t>0</w:t>
      </w:r>
      <w:r w:rsidRPr="00C559D0">
        <w:rPr>
          <w:rFonts w:asciiTheme="minorEastAsia" w:eastAsiaTheme="minorEastAsia" w:hAnsiTheme="minorEastAsia" w:cs="宋体" w:hint="eastAsia"/>
          <w:kern w:val="0"/>
          <w:sz w:val="28"/>
          <w:szCs w:val="28"/>
        </w:rPr>
        <w:t>台（套），单位价值100万元以上大型设备</w:t>
      </w:r>
      <w:r w:rsidR="00CB2331" w:rsidRPr="00C559D0">
        <w:rPr>
          <w:rFonts w:asciiTheme="minorEastAsia" w:eastAsiaTheme="minorEastAsia" w:hAnsiTheme="minorEastAsia" w:cs="宋体" w:hint="eastAsia"/>
          <w:kern w:val="0"/>
          <w:sz w:val="28"/>
          <w:szCs w:val="28"/>
        </w:rPr>
        <w:t>0</w:t>
      </w:r>
      <w:r w:rsidRPr="00C559D0">
        <w:rPr>
          <w:rFonts w:asciiTheme="minorEastAsia" w:eastAsiaTheme="minorEastAsia" w:hAnsiTheme="minorEastAsia" w:cs="宋体" w:hint="eastAsia"/>
          <w:kern w:val="0"/>
          <w:sz w:val="28"/>
          <w:szCs w:val="28"/>
        </w:rPr>
        <w:t>台（套）。</w:t>
      </w:r>
    </w:p>
    <w:p w:rsidR="00BD5383" w:rsidRPr="00A84042" w:rsidRDefault="00FA63E7"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AE1429" w:rsidRPr="00A84042">
        <w:rPr>
          <w:rFonts w:asciiTheme="minorEastAsia" w:eastAsiaTheme="minorEastAsia" w:hAnsiTheme="minorEastAsia" w:cs="宋体" w:hint="eastAsia"/>
          <w:color w:val="171717" w:themeColor="background2" w:themeShade="1A"/>
          <w:kern w:val="0"/>
          <w:sz w:val="28"/>
          <w:szCs w:val="28"/>
        </w:rPr>
        <w:t>年</w:t>
      </w:r>
      <w:r w:rsidR="00CB2331" w:rsidRPr="00A84042">
        <w:rPr>
          <w:rFonts w:asciiTheme="minorEastAsia" w:eastAsiaTheme="minorEastAsia" w:hAnsiTheme="minorEastAsia" w:cs="宋体" w:hint="eastAsia"/>
          <w:color w:val="171717" w:themeColor="background2" w:themeShade="1A"/>
          <w:kern w:val="0"/>
          <w:sz w:val="28"/>
          <w:szCs w:val="28"/>
        </w:rPr>
        <w:t>乌鲁木齐市水磨沟区民政局</w:t>
      </w:r>
      <w:r w:rsidR="00BD5383" w:rsidRPr="00A84042">
        <w:rPr>
          <w:rFonts w:asciiTheme="minorEastAsia" w:eastAsiaTheme="minorEastAsia" w:hAnsiTheme="minorEastAsia" w:cs="宋体" w:hint="eastAsia"/>
          <w:color w:val="171717" w:themeColor="background2" w:themeShade="1A"/>
          <w:kern w:val="0"/>
          <w:sz w:val="28"/>
          <w:szCs w:val="28"/>
        </w:rPr>
        <w:t>预算未安排购置车辆经费，安排购置50万元以上大型设备</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台（套），单位价值100万元以上大型设备</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台（套）。</w:t>
      </w:r>
    </w:p>
    <w:p w:rsidR="00BD5383" w:rsidRPr="00A84042" w:rsidRDefault="00BD5383" w:rsidP="004C6295">
      <w:pPr>
        <w:pStyle w:val="3"/>
        <w:spacing w:line="560" w:lineRule="exact"/>
        <w:ind w:firstLineChars="0" w:firstLine="0"/>
        <w:rPr>
          <w:rFonts w:ascii="楷体" w:eastAsia="楷体" w:hAnsi="楷体"/>
          <w:color w:val="171717" w:themeColor="background2" w:themeShade="1A"/>
          <w:sz w:val="32"/>
        </w:rPr>
      </w:pPr>
      <w:r w:rsidRPr="00A84042">
        <w:rPr>
          <w:rFonts w:ascii="楷体" w:eastAsia="楷体" w:hAnsi="楷体" w:hint="eastAsia"/>
          <w:color w:val="171717" w:themeColor="background2" w:themeShade="1A"/>
          <w:sz w:val="32"/>
        </w:rPr>
        <w:t>（三）预算绩效情况</w:t>
      </w:r>
    </w:p>
    <w:p w:rsidR="00BD5383" w:rsidRPr="00A84042" w:rsidRDefault="00FA63E7" w:rsidP="004C6295">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AE1429" w:rsidRPr="00A84042">
        <w:rPr>
          <w:rFonts w:asciiTheme="minorEastAsia" w:eastAsiaTheme="minorEastAsia" w:hAnsiTheme="minorEastAsia" w:cs="宋体" w:hint="eastAsia"/>
          <w:color w:val="171717" w:themeColor="background2" w:themeShade="1A"/>
          <w:kern w:val="0"/>
          <w:sz w:val="28"/>
          <w:szCs w:val="28"/>
        </w:rPr>
        <w:t>年</w:t>
      </w:r>
      <w:r w:rsidR="00BD5383" w:rsidRPr="00A84042">
        <w:rPr>
          <w:rFonts w:asciiTheme="minorEastAsia" w:eastAsiaTheme="minorEastAsia" w:hAnsiTheme="minorEastAsia" w:cs="宋体" w:hint="eastAsia"/>
          <w:color w:val="171717" w:themeColor="background2" w:themeShade="1A"/>
          <w:kern w:val="0"/>
          <w:sz w:val="28"/>
          <w:szCs w:val="28"/>
        </w:rPr>
        <w:t>度，本年度实行绩效管理的项目</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个，涉及预算金额</w:t>
      </w:r>
      <w:r w:rsidR="00416D08" w:rsidRPr="00A84042">
        <w:rPr>
          <w:rFonts w:asciiTheme="minorEastAsia" w:eastAsiaTheme="minorEastAsia" w:hAnsiTheme="minorEastAsia" w:cs="宋体"/>
          <w:color w:val="171717" w:themeColor="background2" w:themeShade="1A"/>
          <w:kern w:val="0"/>
          <w:sz w:val="28"/>
          <w:szCs w:val="28"/>
        </w:rPr>
        <w:t>0</w:t>
      </w:r>
      <w:r w:rsidR="00BD5383" w:rsidRPr="00A84042">
        <w:rPr>
          <w:rFonts w:asciiTheme="minorEastAsia" w:eastAsiaTheme="minorEastAsia" w:hAnsiTheme="minorEastAsia" w:cs="宋体" w:hint="eastAsia"/>
          <w:color w:val="171717" w:themeColor="background2" w:themeShade="1A"/>
          <w:kern w:val="0"/>
          <w:sz w:val="28"/>
          <w:szCs w:val="28"/>
        </w:rPr>
        <w:t>万元。具体情况见下表（按项目分别填报）：</w:t>
      </w:r>
    </w:p>
    <w:p w:rsidR="00BD5383" w:rsidRPr="00A84042" w:rsidRDefault="00A334CF" w:rsidP="0052510A">
      <w:pPr>
        <w:widowControl/>
        <w:jc w:val="left"/>
        <w:rPr>
          <w:rFonts w:ascii="仿宋_GB2312" w:eastAsia="仿宋_GB2312" w:hAnsi="宋体" w:cs="宋体"/>
          <w:color w:val="171717" w:themeColor="background2" w:themeShade="1A"/>
          <w:kern w:val="0"/>
          <w:sz w:val="32"/>
          <w:szCs w:val="32"/>
        </w:rPr>
      </w:pPr>
      <w:r w:rsidRPr="00A84042">
        <w:rPr>
          <w:rFonts w:ascii="仿宋_GB2312" w:eastAsia="仿宋_GB2312" w:hAnsi="宋体" w:cs="宋体"/>
          <w:color w:val="171717" w:themeColor="background2" w:themeShade="1A"/>
          <w:kern w:val="0"/>
          <w:sz w:val="32"/>
          <w:szCs w:val="32"/>
        </w:rPr>
        <w:br w:type="page"/>
      </w:r>
    </w:p>
    <w:p w:rsidR="004C6295" w:rsidRPr="00A84042" w:rsidRDefault="004C6295" w:rsidP="004C6295">
      <w:pPr>
        <w:spacing w:line="300" w:lineRule="auto"/>
        <w:jc w:val="center"/>
        <w:rPr>
          <w:rFonts w:ascii="仿宋_GB2312" w:eastAsia="仿宋_GB2312" w:hAnsiTheme="minorEastAsia" w:cs="宋体"/>
          <w:b/>
          <w:color w:val="171717" w:themeColor="background2" w:themeShade="1A"/>
          <w:kern w:val="0"/>
          <w:sz w:val="36"/>
          <w:szCs w:val="36"/>
        </w:rPr>
      </w:pPr>
      <w:r w:rsidRPr="00A84042">
        <w:rPr>
          <w:rFonts w:ascii="仿宋_GB2312" w:eastAsia="仿宋_GB2312" w:hAnsiTheme="minorEastAsia" w:cs="宋体" w:hint="eastAsia"/>
          <w:b/>
          <w:color w:val="171717" w:themeColor="background2" w:themeShade="1A"/>
          <w:kern w:val="0"/>
          <w:sz w:val="36"/>
          <w:szCs w:val="36"/>
        </w:rPr>
        <w:lastRenderedPageBreak/>
        <w:t>财政支出绩效目标申报表</w:t>
      </w:r>
    </w:p>
    <w:p w:rsidR="004C6295" w:rsidRPr="00A84042" w:rsidRDefault="004C6295" w:rsidP="004C6295">
      <w:pPr>
        <w:spacing w:line="300" w:lineRule="auto"/>
        <w:jc w:val="center"/>
        <w:rPr>
          <w:rFonts w:ascii="仿宋_GB2312" w:eastAsia="仿宋_GB2312" w:hAnsiTheme="minorEastAsia" w:cs="宋体"/>
          <w:color w:val="171717" w:themeColor="background2" w:themeShade="1A"/>
          <w:kern w:val="0"/>
          <w:sz w:val="36"/>
          <w:szCs w:val="36"/>
        </w:rPr>
      </w:pPr>
      <w:r w:rsidRPr="00A84042">
        <w:rPr>
          <w:rFonts w:ascii="仿宋_GB2312" w:eastAsia="仿宋_GB2312" w:hAnsiTheme="minorEastAsia" w:cs="宋体" w:hint="eastAsia"/>
          <w:color w:val="171717" w:themeColor="background2" w:themeShade="1A"/>
          <w:kern w:val="0"/>
          <w:sz w:val="36"/>
          <w:szCs w:val="36"/>
        </w:rPr>
        <w:t>（   年度）</w:t>
      </w:r>
    </w:p>
    <w:p w:rsidR="004C6295" w:rsidRPr="00A84042" w:rsidRDefault="004C6295" w:rsidP="004C6295">
      <w:pPr>
        <w:spacing w:line="300" w:lineRule="auto"/>
        <w:rPr>
          <w:rFonts w:ascii="仿宋_GB2312" w:eastAsia="仿宋_GB2312" w:hAnsiTheme="minorEastAsia" w:cs="宋体"/>
          <w:color w:val="171717" w:themeColor="background2" w:themeShade="1A"/>
          <w:kern w:val="0"/>
          <w:sz w:val="32"/>
          <w:szCs w:val="32"/>
        </w:rPr>
      </w:pPr>
      <w:r w:rsidRPr="00A84042">
        <w:rPr>
          <w:rFonts w:ascii="仿宋_GB2312" w:eastAsia="仿宋_GB2312" w:hAnsiTheme="minorEastAsia" w:cs="宋体" w:hint="eastAsia"/>
          <w:color w:val="171717" w:themeColor="background2" w:themeShade="1A"/>
          <w:kern w:val="0"/>
          <w:sz w:val="32"/>
          <w:szCs w:val="32"/>
        </w:rPr>
        <w:t>填报单位：</w:t>
      </w:r>
    </w:p>
    <w:tbl>
      <w:tblPr>
        <w:tblW w:w="9229" w:type="dxa"/>
        <w:tblInd w:w="91" w:type="dxa"/>
        <w:tblLayout w:type="fixed"/>
        <w:tblLook w:val="04A0"/>
      </w:tblPr>
      <w:tblGrid>
        <w:gridCol w:w="1960"/>
        <w:gridCol w:w="2166"/>
        <w:gridCol w:w="74"/>
        <w:gridCol w:w="1780"/>
        <w:gridCol w:w="222"/>
        <w:gridCol w:w="476"/>
        <w:gridCol w:w="1559"/>
        <w:gridCol w:w="992"/>
      </w:tblGrid>
      <w:tr w:rsidR="004C6295" w:rsidRPr="00A84042" w:rsidTr="00A334CF">
        <w:trPr>
          <w:trHeight w:val="34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项目属性</w:t>
            </w:r>
          </w:p>
        </w:tc>
        <w:tc>
          <w:tcPr>
            <w:tcW w:w="3249" w:type="dxa"/>
            <w:gridSpan w:val="4"/>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新增项目□    延续项目□</w:t>
            </w:r>
          </w:p>
        </w:tc>
      </w:tr>
      <w:tr w:rsidR="004C6295" w:rsidRPr="00A84042" w:rsidTr="00A334CF">
        <w:trPr>
          <w:trHeight w:val="34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主管部门</w:t>
            </w:r>
          </w:p>
        </w:tc>
        <w:tc>
          <w:tcPr>
            <w:tcW w:w="2166" w:type="dxa"/>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项目实施单位</w:t>
            </w:r>
          </w:p>
        </w:tc>
        <w:tc>
          <w:tcPr>
            <w:tcW w:w="3249" w:type="dxa"/>
            <w:gridSpan w:val="4"/>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r>
      <w:tr w:rsidR="004C6295" w:rsidRPr="00A84042" w:rsidTr="00A334CF">
        <w:trPr>
          <w:trHeight w:val="34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项目起止时间</w:t>
            </w:r>
          </w:p>
        </w:tc>
        <w:tc>
          <w:tcPr>
            <w:tcW w:w="2166" w:type="dxa"/>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项目负责人</w:t>
            </w:r>
          </w:p>
        </w:tc>
        <w:tc>
          <w:tcPr>
            <w:tcW w:w="698" w:type="dxa"/>
            <w:gridSpan w:val="2"/>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联系电话</w:t>
            </w:r>
          </w:p>
        </w:tc>
        <w:tc>
          <w:tcPr>
            <w:tcW w:w="992" w:type="dxa"/>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r>
      <w:tr w:rsidR="004C6295" w:rsidRPr="00A84042" w:rsidTr="00A334CF">
        <w:trPr>
          <w:trHeight w:val="34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项目资金（万元）</w:t>
            </w:r>
          </w:p>
        </w:tc>
        <w:tc>
          <w:tcPr>
            <w:tcW w:w="7269" w:type="dxa"/>
            <w:gridSpan w:val="7"/>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资金总额</w:t>
            </w: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财政拨款</w:t>
            </w: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自有资金</w:t>
            </w: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经营性收入</w:t>
            </w: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其他收入</w:t>
            </w: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其他</w:t>
            </w:r>
          </w:p>
        </w:tc>
      </w:tr>
      <w:tr w:rsidR="004C6295" w:rsidRPr="00A84042" w:rsidTr="00A334CF">
        <w:trPr>
          <w:trHeight w:val="34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单位职能阐述</w:t>
            </w:r>
          </w:p>
        </w:tc>
        <w:tc>
          <w:tcPr>
            <w:tcW w:w="7269" w:type="dxa"/>
            <w:gridSpan w:val="7"/>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spacing w:line="300" w:lineRule="auto"/>
              <w:rPr>
                <w:rFonts w:ascii="仿宋_GB2312" w:eastAsia="仿宋_GB2312" w:hAnsiTheme="minorEastAsia" w:cs="宋体"/>
                <w:color w:val="171717" w:themeColor="background2" w:themeShade="1A"/>
                <w:sz w:val="24"/>
              </w:rPr>
            </w:pPr>
          </w:p>
        </w:tc>
      </w:tr>
      <w:tr w:rsidR="004C6295" w:rsidRPr="00A84042" w:rsidTr="00A334CF">
        <w:trPr>
          <w:trHeight w:val="34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项目概况</w:t>
            </w:r>
          </w:p>
        </w:tc>
        <w:tc>
          <w:tcPr>
            <w:tcW w:w="7269" w:type="dxa"/>
            <w:gridSpan w:val="7"/>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r>
      <w:tr w:rsidR="004C6295" w:rsidRPr="00A84042" w:rsidTr="00A334CF">
        <w:trPr>
          <w:trHeight w:val="34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项目立项情况</w:t>
            </w: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项目立项的依据</w:t>
            </w:r>
          </w:p>
        </w:tc>
        <w:tc>
          <w:tcPr>
            <w:tcW w:w="5029" w:type="dxa"/>
            <w:gridSpan w:val="5"/>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项目申报的可行性</w:t>
            </w:r>
          </w:p>
        </w:tc>
        <w:tc>
          <w:tcPr>
            <w:tcW w:w="5029" w:type="dxa"/>
            <w:gridSpan w:val="5"/>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项目申报的必要性</w:t>
            </w:r>
          </w:p>
        </w:tc>
        <w:tc>
          <w:tcPr>
            <w:tcW w:w="5029" w:type="dxa"/>
            <w:gridSpan w:val="5"/>
            <w:tcBorders>
              <w:top w:val="single" w:sz="4" w:space="0" w:color="auto"/>
              <w:left w:val="nil"/>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r>
      <w:tr w:rsidR="004C6295" w:rsidRPr="00A84042" w:rsidTr="00A334CF">
        <w:trPr>
          <w:trHeight w:val="34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项目实施进度计划</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项目实施内容</w:t>
            </w: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开始时间</w:t>
            </w:r>
          </w:p>
        </w:tc>
        <w:tc>
          <w:tcPr>
            <w:tcW w:w="3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完成时间</w:t>
            </w: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1、</w:t>
            </w: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2、</w:t>
            </w: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r>
      <w:tr w:rsidR="004C6295" w:rsidRPr="00A84042" w:rsidTr="00A334CF">
        <w:trPr>
          <w:trHeight w:val="340"/>
        </w:trPr>
        <w:tc>
          <w:tcPr>
            <w:tcW w:w="1960" w:type="dxa"/>
            <w:vMerge/>
            <w:tcBorders>
              <w:top w:val="single" w:sz="4" w:space="0" w:color="auto"/>
              <w:left w:val="single" w:sz="4" w:space="0" w:color="auto"/>
              <w:bottom w:val="single" w:sz="4" w:space="0" w:color="auto"/>
              <w:right w:val="single" w:sz="4" w:space="0" w:color="auto"/>
            </w:tcBorders>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left"/>
              <w:rPr>
                <w:rFonts w:ascii="仿宋_GB2312" w:eastAsia="仿宋_GB2312" w:hAnsiTheme="minorEastAsia" w:cs="宋体"/>
                <w:color w:val="171717" w:themeColor="background2" w:themeShade="1A"/>
                <w:kern w:val="0"/>
                <w:sz w:val="24"/>
              </w:rPr>
            </w:pPr>
            <w:r w:rsidRPr="00A84042">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6295" w:rsidRPr="00A84042" w:rsidRDefault="004C6295" w:rsidP="00A84042">
            <w:pPr>
              <w:widowControl/>
              <w:spacing w:line="300" w:lineRule="auto"/>
              <w:jc w:val="center"/>
              <w:rPr>
                <w:rFonts w:ascii="仿宋_GB2312" w:eastAsia="仿宋_GB2312" w:hAnsiTheme="minorEastAsia" w:cs="宋体"/>
                <w:color w:val="171717" w:themeColor="background2" w:themeShade="1A"/>
                <w:kern w:val="0"/>
                <w:sz w:val="24"/>
              </w:rPr>
            </w:pPr>
          </w:p>
        </w:tc>
      </w:tr>
    </w:tbl>
    <w:p w:rsidR="004C6295" w:rsidRPr="00A84042" w:rsidRDefault="004C6295" w:rsidP="004C6295">
      <w:pPr>
        <w:pStyle w:val="3"/>
        <w:spacing w:line="560" w:lineRule="exact"/>
        <w:ind w:firstLineChars="0" w:firstLine="0"/>
        <w:rPr>
          <w:rFonts w:ascii="楷体" w:eastAsia="楷体" w:hAnsi="楷体"/>
          <w:color w:val="171717" w:themeColor="background2" w:themeShade="1A"/>
          <w:sz w:val="32"/>
        </w:rPr>
      </w:pPr>
      <w:r w:rsidRPr="00A84042">
        <w:rPr>
          <w:rFonts w:ascii="楷体" w:eastAsia="楷体" w:hAnsi="楷体" w:hint="eastAsia"/>
          <w:color w:val="171717" w:themeColor="background2" w:themeShade="1A"/>
          <w:sz w:val="32"/>
        </w:rPr>
        <w:lastRenderedPageBreak/>
        <w:t>（四）其他需说明的事项</w:t>
      </w:r>
    </w:p>
    <w:p w:rsidR="004C6295" w:rsidRPr="00A84042" w:rsidRDefault="004C6295" w:rsidP="004C6295">
      <w:pPr>
        <w:rPr>
          <w:color w:val="171717" w:themeColor="background2" w:themeShade="1A"/>
        </w:rPr>
      </w:pPr>
      <w:r w:rsidRPr="00A84042">
        <w:rPr>
          <w:rFonts w:hint="eastAsia"/>
          <w:color w:val="171717" w:themeColor="background2" w:themeShade="1A"/>
        </w:rPr>
        <w:t>……</w:t>
      </w:r>
    </w:p>
    <w:p w:rsidR="004C6295" w:rsidRPr="00A84042" w:rsidRDefault="004C6295" w:rsidP="004C6295">
      <w:pPr>
        <w:pStyle w:val="1"/>
        <w:spacing w:before="435"/>
        <w:rPr>
          <w:rFonts w:ascii="黑体" w:eastAsia="黑体" w:hAnsi="黑体"/>
          <w:b w:val="0"/>
          <w:color w:val="171717" w:themeColor="background2" w:themeShade="1A"/>
        </w:rPr>
      </w:pPr>
      <w:r w:rsidRPr="00A84042">
        <w:rPr>
          <w:rFonts w:ascii="黑体" w:eastAsia="黑体" w:hAnsi="黑体" w:hint="eastAsia"/>
          <w:b w:val="0"/>
          <w:color w:val="171717" w:themeColor="background2" w:themeShade="1A"/>
        </w:rPr>
        <w:t>第四部分  名词解释</w:t>
      </w:r>
    </w:p>
    <w:p w:rsidR="004C6295" w:rsidRPr="00A84042" w:rsidRDefault="004C6295" w:rsidP="004C6295">
      <w:pPr>
        <w:widowControl/>
        <w:spacing w:line="300" w:lineRule="auto"/>
        <w:ind w:firstLine="640"/>
        <w:jc w:val="left"/>
        <w:rPr>
          <w:rFonts w:ascii="黑体" w:eastAsia="黑体" w:hAnsi="黑体" w:cs="宋体"/>
          <w:color w:val="171717" w:themeColor="background2" w:themeShade="1A"/>
          <w:kern w:val="0"/>
          <w:sz w:val="32"/>
          <w:szCs w:val="32"/>
        </w:rPr>
      </w:pPr>
      <w:r w:rsidRPr="00A84042">
        <w:rPr>
          <w:rFonts w:ascii="黑体" w:eastAsia="黑体" w:hAnsi="黑体" w:cs="宋体" w:hint="eastAsia"/>
          <w:color w:val="171717" w:themeColor="background2" w:themeShade="1A"/>
          <w:kern w:val="0"/>
          <w:sz w:val="32"/>
          <w:szCs w:val="32"/>
        </w:rPr>
        <w:t>名词解释：</w:t>
      </w:r>
    </w:p>
    <w:p w:rsidR="004C6295" w:rsidRPr="00A84042" w:rsidRDefault="004C6295" w:rsidP="004C6295">
      <w:pPr>
        <w:spacing w:line="560" w:lineRule="exact"/>
        <w:ind w:firstLine="641"/>
        <w:rPr>
          <w:rFonts w:asciiTheme="minorEastAsia" w:eastAsiaTheme="minorEastAsia" w:hAnsiTheme="minorEastAsia"/>
          <w:color w:val="171717" w:themeColor="background2" w:themeShade="1A"/>
          <w:sz w:val="24"/>
        </w:rPr>
      </w:pPr>
      <w:r w:rsidRPr="00A84042">
        <w:rPr>
          <w:rFonts w:ascii="黑体" w:eastAsia="黑体" w:hAnsi="黑体" w:hint="eastAsia"/>
          <w:color w:val="171717" w:themeColor="background2" w:themeShade="1A"/>
          <w:sz w:val="32"/>
          <w:szCs w:val="32"/>
        </w:rPr>
        <w:t>一、财政拨款：</w:t>
      </w:r>
      <w:r w:rsidRPr="00A84042">
        <w:rPr>
          <w:rFonts w:asciiTheme="minorEastAsia" w:eastAsiaTheme="minorEastAsia" w:hAnsiTheme="minorEastAsia" w:hint="eastAsia"/>
          <w:color w:val="171717" w:themeColor="background2" w:themeShade="1A"/>
          <w:sz w:val="28"/>
          <w:szCs w:val="28"/>
        </w:rPr>
        <w:t>指由一般公共预算、政府性基金预算安排的财政拨款数。</w:t>
      </w:r>
    </w:p>
    <w:p w:rsidR="004C6295" w:rsidRPr="00A84042" w:rsidRDefault="004C6295" w:rsidP="004C6295">
      <w:pPr>
        <w:spacing w:line="560" w:lineRule="exact"/>
        <w:ind w:firstLine="641"/>
        <w:rPr>
          <w:rFonts w:asciiTheme="minorEastAsia" w:eastAsiaTheme="minorEastAsia" w:hAnsiTheme="minorEastAsia"/>
          <w:color w:val="171717" w:themeColor="background2" w:themeShade="1A"/>
          <w:sz w:val="24"/>
        </w:rPr>
      </w:pPr>
      <w:r w:rsidRPr="00A84042">
        <w:rPr>
          <w:rFonts w:ascii="黑体" w:eastAsia="黑体" w:hAnsi="黑体" w:hint="eastAsia"/>
          <w:color w:val="171717" w:themeColor="background2" w:themeShade="1A"/>
          <w:sz w:val="32"/>
          <w:szCs w:val="32"/>
        </w:rPr>
        <w:t>二、一般公共预算：</w:t>
      </w:r>
      <w:r w:rsidRPr="00A84042">
        <w:rPr>
          <w:rFonts w:asciiTheme="minorEastAsia" w:eastAsiaTheme="minorEastAsia" w:hAnsiTheme="minorEastAsia" w:hint="eastAsia"/>
          <w:color w:val="171717" w:themeColor="background2" w:themeShade="1A"/>
          <w:sz w:val="28"/>
          <w:szCs w:val="28"/>
        </w:rPr>
        <w:t>包括公共财政拨款（补助）资金、专项收入。</w:t>
      </w:r>
    </w:p>
    <w:p w:rsidR="004C6295" w:rsidRPr="00A84042" w:rsidRDefault="004C6295" w:rsidP="004C6295">
      <w:pPr>
        <w:spacing w:line="560" w:lineRule="exact"/>
        <w:ind w:firstLine="641"/>
        <w:rPr>
          <w:rFonts w:asciiTheme="minorEastAsia" w:eastAsiaTheme="minorEastAsia" w:hAnsiTheme="minorEastAsia"/>
          <w:color w:val="171717" w:themeColor="background2" w:themeShade="1A"/>
          <w:sz w:val="28"/>
          <w:szCs w:val="28"/>
        </w:rPr>
      </w:pPr>
      <w:r w:rsidRPr="00A84042">
        <w:rPr>
          <w:rFonts w:ascii="黑体" w:eastAsia="黑体" w:hAnsi="黑体" w:hint="eastAsia"/>
          <w:color w:val="171717" w:themeColor="background2" w:themeShade="1A"/>
          <w:sz w:val="32"/>
          <w:szCs w:val="32"/>
        </w:rPr>
        <w:t>三、非税收入：</w:t>
      </w:r>
      <w:r w:rsidRPr="00A84042">
        <w:rPr>
          <w:rFonts w:asciiTheme="minorEastAsia" w:eastAsiaTheme="minorEastAsia" w:hAnsiTheme="minorEastAsia" w:hint="eastAsia"/>
          <w:color w:val="171717" w:themeColor="background2" w:themeShade="1A"/>
          <w:sz w:val="28"/>
          <w:szCs w:val="28"/>
        </w:rPr>
        <w:t>包括罚没收入、国有资源（资产）有偿使用收入、行政事业性收费收入等。</w:t>
      </w:r>
    </w:p>
    <w:p w:rsidR="004C6295" w:rsidRPr="00A84042" w:rsidRDefault="004C6295" w:rsidP="004C6295">
      <w:pPr>
        <w:spacing w:line="560" w:lineRule="exact"/>
        <w:ind w:firstLine="641"/>
        <w:rPr>
          <w:rFonts w:asciiTheme="minorEastAsia" w:eastAsiaTheme="minorEastAsia" w:hAnsiTheme="minorEastAsia"/>
          <w:color w:val="171717" w:themeColor="background2" w:themeShade="1A"/>
          <w:sz w:val="24"/>
        </w:rPr>
      </w:pPr>
      <w:r w:rsidRPr="00A84042">
        <w:rPr>
          <w:rFonts w:ascii="黑体" w:eastAsia="黑体" w:hAnsi="黑体" w:hint="eastAsia"/>
          <w:color w:val="171717" w:themeColor="background2" w:themeShade="1A"/>
          <w:sz w:val="32"/>
          <w:szCs w:val="32"/>
        </w:rPr>
        <w:t>四、其他资金：</w:t>
      </w:r>
      <w:r w:rsidRPr="00A84042">
        <w:rPr>
          <w:rFonts w:asciiTheme="minorEastAsia" w:eastAsiaTheme="minorEastAsia" w:hAnsiTheme="minorEastAsia" w:hint="eastAsia"/>
          <w:color w:val="171717" w:themeColor="background2" w:themeShade="1A"/>
          <w:sz w:val="28"/>
          <w:szCs w:val="28"/>
        </w:rPr>
        <w:t>包括事业收入、经营收入、其他收入等。</w:t>
      </w:r>
    </w:p>
    <w:p w:rsidR="004C6295" w:rsidRPr="00A84042" w:rsidRDefault="004C6295" w:rsidP="004C6295">
      <w:pPr>
        <w:spacing w:line="560" w:lineRule="exact"/>
        <w:ind w:firstLine="641"/>
        <w:rPr>
          <w:rFonts w:asciiTheme="minorEastAsia" w:eastAsiaTheme="minorEastAsia" w:hAnsiTheme="minorEastAsia"/>
          <w:color w:val="171717" w:themeColor="background2" w:themeShade="1A"/>
          <w:sz w:val="24"/>
        </w:rPr>
      </w:pPr>
      <w:r w:rsidRPr="00A84042">
        <w:rPr>
          <w:rFonts w:ascii="黑体" w:eastAsia="黑体" w:hAnsi="黑体" w:hint="eastAsia"/>
          <w:color w:val="171717" w:themeColor="background2" w:themeShade="1A"/>
          <w:sz w:val="32"/>
          <w:szCs w:val="32"/>
        </w:rPr>
        <w:t>五、基本支出：</w:t>
      </w:r>
      <w:r w:rsidRPr="00A84042">
        <w:rPr>
          <w:rFonts w:asciiTheme="minorEastAsia" w:eastAsiaTheme="minorEastAsia" w:hAnsiTheme="minorEastAsia" w:hint="eastAsia"/>
          <w:color w:val="171717" w:themeColor="background2" w:themeShade="1A"/>
          <w:sz w:val="28"/>
          <w:szCs w:val="28"/>
        </w:rPr>
        <w:t>包括人员经费、商品和服务支出（定额）。其中，人员经费包括工资福利支出、对个人和家庭的补助。</w:t>
      </w:r>
    </w:p>
    <w:p w:rsidR="004C6295" w:rsidRPr="00A84042" w:rsidRDefault="004C6295" w:rsidP="004C6295">
      <w:pPr>
        <w:spacing w:line="560" w:lineRule="exact"/>
        <w:ind w:firstLine="641"/>
        <w:rPr>
          <w:rFonts w:asciiTheme="minorEastAsia" w:eastAsiaTheme="minorEastAsia" w:hAnsiTheme="minorEastAsia"/>
          <w:color w:val="171717" w:themeColor="background2" w:themeShade="1A"/>
          <w:sz w:val="28"/>
          <w:szCs w:val="28"/>
        </w:rPr>
      </w:pPr>
      <w:r w:rsidRPr="00A84042">
        <w:rPr>
          <w:rFonts w:ascii="黑体" w:eastAsia="黑体" w:hAnsi="黑体" w:hint="eastAsia"/>
          <w:color w:val="171717" w:themeColor="background2" w:themeShade="1A"/>
          <w:sz w:val="32"/>
          <w:szCs w:val="32"/>
        </w:rPr>
        <w:t>六、项目支出：</w:t>
      </w:r>
      <w:r w:rsidRPr="00A84042">
        <w:rPr>
          <w:rFonts w:asciiTheme="minorEastAsia" w:eastAsiaTheme="minorEastAsia" w:hAnsiTheme="minorEastAsia" w:hint="eastAsia"/>
          <w:color w:val="171717" w:themeColor="background2" w:themeShade="1A"/>
          <w:sz w:val="28"/>
          <w:szCs w:val="28"/>
        </w:rPr>
        <w:t>部门支出预算的组成部分，是本级部门为完成其特定的行政任务或事业发展目标，在基本支出预算之外编制的年度项目支出计划。</w:t>
      </w:r>
    </w:p>
    <w:p w:rsidR="004C6295" w:rsidRPr="00A84042" w:rsidRDefault="004C6295" w:rsidP="004C6295">
      <w:pPr>
        <w:spacing w:line="560" w:lineRule="exact"/>
        <w:ind w:firstLine="641"/>
        <w:rPr>
          <w:rFonts w:asciiTheme="minorEastAsia" w:eastAsiaTheme="minorEastAsia" w:hAnsiTheme="minorEastAsia"/>
          <w:color w:val="171717" w:themeColor="background2" w:themeShade="1A"/>
          <w:sz w:val="28"/>
          <w:szCs w:val="28"/>
        </w:rPr>
      </w:pPr>
      <w:r w:rsidRPr="00A84042">
        <w:rPr>
          <w:rFonts w:ascii="黑体" w:eastAsia="黑体" w:hAnsi="黑体" w:hint="eastAsia"/>
          <w:color w:val="171717" w:themeColor="background2" w:themeShade="1A"/>
          <w:sz w:val="32"/>
          <w:szCs w:val="32"/>
        </w:rPr>
        <w:t>七、“三公”经费：</w:t>
      </w:r>
      <w:r w:rsidRPr="00A84042">
        <w:rPr>
          <w:rFonts w:asciiTheme="minorEastAsia" w:eastAsiaTheme="minorEastAsia" w:hAnsiTheme="minorEastAsia" w:hint="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4C6295" w:rsidRPr="00A84042" w:rsidRDefault="004C6295" w:rsidP="004C6295">
      <w:pPr>
        <w:spacing w:line="560" w:lineRule="exact"/>
        <w:ind w:firstLine="641"/>
        <w:rPr>
          <w:rFonts w:asciiTheme="minorEastAsia" w:eastAsiaTheme="minorEastAsia" w:hAnsiTheme="minorEastAsia"/>
          <w:color w:val="171717" w:themeColor="background2" w:themeShade="1A"/>
          <w:sz w:val="28"/>
          <w:szCs w:val="28"/>
        </w:rPr>
      </w:pPr>
      <w:r w:rsidRPr="00A84042">
        <w:rPr>
          <w:rFonts w:ascii="黑体" w:eastAsia="黑体" w:hAnsi="黑体" w:hint="eastAsia"/>
          <w:color w:val="171717" w:themeColor="background2" w:themeShade="1A"/>
          <w:sz w:val="32"/>
          <w:szCs w:val="32"/>
        </w:rPr>
        <w:lastRenderedPageBreak/>
        <w:t>八、机关运行经费：</w:t>
      </w:r>
      <w:r w:rsidRPr="00A84042">
        <w:rPr>
          <w:rFonts w:asciiTheme="minorEastAsia" w:eastAsiaTheme="minorEastAsia" w:hAnsiTheme="minorEastAsia" w:hint="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rsidR="00BD5383" w:rsidRPr="00A84042" w:rsidRDefault="00BD5383" w:rsidP="00BD5383">
      <w:pPr>
        <w:widowControl/>
        <w:spacing w:line="560" w:lineRule="exact"/>
        <w:jc w:val="left"/>
        <w:rPr>
          <w:rFonts w:ascii="仿宋_GB2312" w:eastAsia="仿宋_GB2312" w:hAnsi="宋体" w:cs="宋体"/>
          <w:color w:val="171717" w:themeColor="background2" w:themeShade="1A"/>
          <w:kern w:val="0"/>
          <w:sz w:val="32"/>
          <w:szCs w:val="32"/>
        </w:rPr>
      </w:pPr>
    </w:p>
    <w:p w:rsidR="004C6295" w:rsidRPr="00A84042" w:rsidRDefault="004C6295" w:rsidP="00BD5383">
      <w:pPr>
        <w:widowControl/>
        <w:spacing w:line="560" w:lineRule="exact"/>
        <w:jc w:val="left"/>
        <w:rPr>
          <w:rFonts w:ascii="仿宋_GB2312" w:eastAsia="仿宋_GB2312" w:hAnsi="宋体" w:cs="宋体"/>
          <w:color w:val="171717" w:themeColor="background2" w:themeShade="1A"/>
          <w:kern w:val="0"/>
          <w:sz w:val="32"/>
          <w:szCs w:val="32"/>
        </w:rPr>
      </w:pPr>
    </w:p>
    <w:p w:rsidR="004C6295" w:rsidRPr="00A84042" w:rsidRDefault="00CB2331" w:rsidP="003673FA">
      <w:pPr>
        <w:widowControl/>
        <w:spacing w:line="560" w:lineRule="exact"/>
        <w:jc w:val="right"/>
        <w:rPr>
          <w:rFonts w:ascii="仿宋_GB2312" w:eastAsia="仿宋_GB2312" w:hAnsi="宋体" w:cs="宋体"/>
          <w:color w:val="171717" w:themeColor="background2" w:themeShade="1A"/>
          <w:kern w:val="0"/>
          <w:sz w:val="32"/>
          <w:szCs w:val="32"/>
        </w:rPr>
      </w:pPr>
      <w:r w:rsidRPr="00A84042">
        <w:rPr>
          <w:rFonts w:asciiTheme="minorEastAsia" w:eastAsiaTheme="minorEastAsia" w:hAnsiTheme="minorEastAsia" w:hint="eastAsia"/>
          <w:color w:val="171717" w:themeColor="background2" w:themeShade="1A"/>
          <w:sz w:val="28"/>
          <w:szCs w:val="28"/>
        </w:rPr>
        <w:t>乌鲁木齐市水磨沟区民政局</w:t>
      </w:r>
    </w:p>
    <w:p w:rsidR="00BD5383" w:rsidRPr="00A84042" w:rsidRDefault="00FA63E7" w:rsidP="004C6295">
      <w:pPr>
        <w:widowControl/>
        <w:wordWrap w:val="0"/>
        <w:spacing w:line="560" w:lineRule="exact"/>
        <w:jc w:val="right"/>
        <w:rPr>
          <w:rFonts w:ascii="仿宋_GB2312" w:eastAsia="仿宋_GB2312" w:hAnsi="宋体" w:cs="宋体"/>
          <w:color w:val="171717" w:themeColor="background2" w:themeShade="1A"/>
          <w:kern w:val="0"/>
          <w:sz w:val="32"/>
          <w:szCs w:val="32"/>
        </w:rPr>
      </w:pPr>
      <w:r>
        <w:rPr>
          <w:rFonts w:ascii="仿宋_GB2312" w:eastAsia="仿宋_GB2312" w:hAnsi="宋体" w:cs="宋体"/>
          <w:color w:val="171717" w:themeColor="background2" w:themeShade="1A"/>
          <w:kern w:val="0"/>
          <w:sz w:val="32"/>
          <w:szCs w:val="32"/>
        </w:rPr>
        <w:t>2016</w:t>
      </w:r>
      <w:r w:rsidR="00BD5383" w:rsidRPr="00A84042">
        <w:rPr>
          <w:rFonts w:ascii="仿宋_GB2312" w:eastAsia="仿宋_GB2312" w:hAnsi="宋体" w:cs="宋体"/>
          <w:color w:val="171717" w:themeColor="background2" w:themeShade="1A"/>
          <w:kern w:val="0"/>
          <w:sz w:val="32"/>
          <w:szCs w:val="32"/>
        </w:rPr>
        <w:t>年</w:t>
      </w:r>
      <w:r w:rsidR="0061268B" w:rsidRPr="00A84042">
        <w:rPr>
          <w:rFonts w:ascii="仿宋_GB2312" w:eastAsia="仿宋_GB2312" w:hAnsi="宋体" w:cs="宋体"/>
          <w:color w:val="171717" w:themeColor="background2" w:themeShade="1A"/>
          <w:kern w:val="0"/>
          <w:sz w:val="32"/>
          <w:szCs w:val="32"/>
        </w:rPr>
        <w:t>2</w:t>
      </w:r>
      <w:r w:rsidR="00BD5383" w:rsidRPr="00A84042">
        <w:rPr>
          <w:rFonts w:ascii="仿宋_GB2312" w:eastAsia="仿宋_GB2312" w:hAnsi="宋体" w:cs="宋体"/>
          <w:color w:val="171717" w:themeColor="background2" w:themeShade="1A"/>
          <w:kern w:val="0"/>
          <w:sz w:val="32"/>
          <w:szCs w:val="32"/>
        </w:rPr>
        <w:t>月</w:t>
      </w:r>
      <w:r w:rsidR="0061268B" w:rsidRPr="00A84042">
        <w:rPr>
          <w:rFonts w:ascii="仿宋_GB2312" w:eastAsia="仿宋_GB2312" w:hAnsi="宋体" w:cs="宋体"/>
          <w:color w:val="171717" w:themeColor="background2" w:themeShade="1A"/>
          <w:kern w:val="0"/>
          <w:sz w:val="32"/>
          <w:szCs w:val="32"/>
        </w:rPr>
        <w:t>22</w:t>
      </w:r>
      <w:r w:rsidR="00BD5383" w:rsidRPr="00A84042">
        <w:rPr>
          <w:rFonts w:ascii="仿宋_GB2312" w:eastAsia="仿宋_GB2312" w:hAnsi="宋体" w:cs="宋体"/>
          <w:color w:val="171717" w:themeColor="background2" w:themeShade="1A"/>
          <w:kern w:val="0"/>
          <w:sz w:val="32"/>
          <w:szCs w:val="32"/>
        </w:rPr>
        <w:t>日</w:t>
      </w:r>
    </w:p>
    <w:p w:rsidR="00472D3C" w:rsidRPr="00A84042" w:rsidRDefault="00472D3C" w:rsidP="00E50607">
      <w:pPr>
        <w:widowControl/>
        <w:spacing w:line="560" w:lineRule="exact"/>
        <w:jc w:val="left"/>
        <w:rPr>
          <w:color w:val="171717" w:themeColor="background2" w:themeShade="1A"/>
        </w:rPr>
      </w:pPr>
    </w:p>
    <w:sectPr w:rsidR="00472D3C" w:rsidRPr="00A84042" w:rsidSect="000A5A80">
      <w:footerReference w:type="even" r:id="rId9"/>
      <w:footerReference w:type="default" r:id="rId10"/>
      <w:pgSz w:w="11906" w:h="16838" w:code="9"/>
      <w:pgMar w:top="2098" w:right="1474" w:bottom="1928" w:left="1588" w:header="851" w:footer="992" w:gutter="0"/>
      <w:cols w:space="425"/>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973" w:rsidRDefault="00C50973">
      <w:r>
        <w:separator/>
      </w:r>
    </w:p>
  </w:endnote>
  <w:endnote w:type="continuationSeparator" w:id="0">
    <w:p w:rsidR="00C50973" w:rsidRDefault="00C50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D3" w:rsidRPr="00D6430D" w:rsidRDefault="00275562">
    <w:pPr>
      <w:pStyle w:val="a3"/>
      <w:rPr>
        <w:rFonts w:ascii="宋体" w:eastAsia="宋体" w:hAnsi="宋体"/>
        <w:sz w:val="28"/>
        <w:szCs w:val="28"/>
      </w:rPr>
    </w:pPr>
    <w:r w:rsidRPr="00D6430D">
      <w:rPr>
        <w:rFonts w:ascii="宋体" w:eastAsia="宋体" w:hAnsi="宋体"/>
        <w:sz w:val="28"/>
        <w:szCs w:val="28"/>
      </w:rPr>
      <w:fldChar w:fldCharType="begin"/>
    </w:r>
    <w:r w:rsidR="00FC66D3"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FC66D3" w:rsidRPr="00006B5D">
      <w:rPr>
        <w:rFonts w:ascii="宋体" w:eastAsia="宋体" w:hAnsi="宋体"/>
        <w:noProof/>
        <w:sz w:val="28"/>
        <w:szCs w:val="28"/>
        <w:lang w:val="zh-CN"/>
      </w:rPr>
      <w:t>-</w:t>
    </w:r>
    <w:r w:rsidR="00FC66D3">
      <w:rPr>
        <w:rFonts w:ascii="宋体" w:eastAsia="宋体" w:hAnsi="宋体"/>
        <w:noProof/>
        <w:sz w:val="28"/>
        <w:szCs w:val="28"/>
      </w:rPr>
      <w:t xml:space="preserve"> 1 -</w:t>
    </w:r>
    <w:r w:rsidRPr="00D6430D">
      <w:rPr>
        <w:rFonts w:ascii="宋体" w:eastAsia="宋体" w:hAnsi="宋体"/>
        <w:sz w:val="28"/>
        <w:szCs w:val="28"/>
      </w:rPr>
      <w:fldChar w:fldCharType="end"/>
    </w:r>
  </w:p>
  <w:p w:rsidR="00FC66D3" w:rsidRDefault="00FC66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D3" w:rsidRPr="00D6430D" w:rsidRDefault="00275562">
    <w:pPr>
      <w:pStyle w:val="a3"/>
      <w:jc w:val="right"/>
      <w:rPr>
        <w:rFonts w:ascii="宋体" w:eastAsia="宋体" w:hAnsi="宋体"/>
        <w:sz w:val="28"/>
        <w:szCs w:val="28"/>
      </w:rPr>
    </w:pPr>
    <w:r w:rsidRPr="00D6430D">
      <w:rPr>
        <w:rFonts w:ascii="宋体" w:eastAsia="宋体" w:hAnsi="宋体"/>
        <w:sz w:val="28"/>
        <w:szCs w:val="28"/>
      </w:rPr>
      <w:fldChar w:fldCharType="begin"/>
    </w:r>
    <w:r w:rsidR="00FC66D3"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422341" w:rsidRPr="00422341">
      <w:rPr>
        <w:rFonts w:ascii="宋体" w:eastAsia="宋体" w:hAnsi="宋体"/>
        <w:noProof/>
        <w:sz w:val="28"/>
        <w:szCs w:val="28"/>
        <w:lang w:val="zh-CN"/>
      </w:rPr>
      <w:t>-</w:t>
    </w:r>
    <w:r w:rsidR="00422341">
      <w:rPr>
        <w:rFonts w:ascii="宋体" w:eastAsia="宋体" w:hAnsi="宋体"/>
        <w:noProof/>
        <w:sz w:val="28"/>
        <w:szCs w:val="28"/>
      </w:rPr>
      <w:t xml:space="preserve"> 16 -</w:t>
    </w:r>
    <w:r w:rsidRPr="00D6430D">
      <w:rPr>
        <w:rFonts w:ascii="宋体" w:eastAsia="宋体" w:hAnsi="宋体"/>
        <w:sz w:val="28"/>
        <w:szCs w:val="28"/>
      </w:rPr>
      <w:fldChar w:fldCharType="end"/>
    </w:r>
  </w:p>
  <w:p w:rsidR="00FC66D3" w:rsidRDefault="00FC66D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D3" w:rsidRDefault="00275562" w:rsidP="000A5A80">
    <w:pPr>
      <w:pStyle w:val="a3"/>
      <w:framePr w:wrap="around" w:vAnchor="text" w:hAnchor="margin" w:xAlign="center" w:y="1"/>
      <w:rPr>
        <w:rStyle w:val="a4"/>
      </w:rPr>
    </w:pPr>
    <w:r>
      <w:rPr>
        <w:rStyle w:val="a4"/>
      </w:rPr>
      <w:fldChar w:fldCharType="begin"/>
    </w:r>
    <w:r w:rsidR="00FC66D3">
      <w:rPr>
        <w:rStyle w:val="a4"/>
      </w:rPr>
      <w:instrText xml:space="preserve">PAGE  </w:instrText>
    </w:r>
    <w:r>
      <w:rPr>
        <w:rStyle w:val="a4"/>
      </w:rPr>
      <w:fldChar w:fldCharType="separate"/>
    </w:r>
    <w:r w:rsidR="00FC66D3">
      <w:rPr>
        <w:rStyle w:val="a4"/>
        <w:noProof/>
      </w:rPr>
      <w:t>2</w:t>
    </w:r>
    <w:r>
      <w:rPr>
        <w:rStyle w:val="a4"/>
      </w:rPr>
      <w:fldChar w:fldCharType="end"/>
    </w:r>
  </w:p>
  <w:p w:rsidR="00FC66D3" w:rsidRDefault="00FC66D3">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D3" w:rsidRDefault="00FC66D3" w:rsidP="000A5A80">
    <w:pPr>
      <w:pStyle w:val="a3"/>
      <w:framePr w:w="827" w:wrap="around" w:vAnchor="text" w:hAnchor="margin" w:xAlign="outside" w:y="1"/>
      <w:rPr>
        <w:rStyle w:val="a4"/>
      </w:rPr>
    </w:pPr>
    <w:r>
      <w:rPr>
        <w:rStyle w:val="a4"/>
        <w:rFonts w:hint="eastAsia"/>
      </w:rPr>
      <w:t>—</w:t>
    </w:r>
    <w:r w:rsidR="00275562" w:rsidRPr="0060130A">
      <w:rPr>
        <w:rStyle w:val="a4"/>
        <w:sz w:val="28"/>
        <w:szCs w:val="28"/>
      </w:rPr>
      <w:fldChar w:fldCharType="begin"/>
    </w:r>
    <w:r w:rsidRPr="0060130A">
      <w:rPr>
        <w:rStyle w:val="a4"/>
        <w:sz w:val="28"/>
        <w:szCs w:val="28"/>
      </w:rPr>
      <w:instrText xml:space="preserve">PAGE  </w:instrText>
    </w:r>
    <w:r w:rsidR="00275562" w:rsidRPr="0060130A">
      <w:rPr>
        <w:rStyle w:val="a4"/>
        <w:sz w:val="28"/>
        <w:szCs w:val="28"/>
      </w:rPr>
      <w:fldChar w:fldCharType="separate"/>
    </w:r>
    <w:r w:rsidR="00422341">
      <w:rPr>
        <w:rStyle w:val="a4"/>
        <w:noProof/>
        <w:sz w:val="28"/>
        <w:szCs w:val="28"/>
      </w:rPr>
      <w:t>37</w:t>
    </w:r>
    <w:r w:rsidR="00275562" w:rsidRPr="0060130A">
      <w:rPr>
        <w:rStyle w:val="a4"/>
        <w:sz w:val="28"/>
        <w:szCs w:val="28"/>
      </w:rPr>
      <w:fldChar w:fldCharType="end"/>
    </w:r>
    <w:r>
      <w:rPr>
        <w:rStyle w:val="a4"/>
        <w:rFonts w:hint="eastAsia"/>
      </w:rPr>
      <w:t>—</w:t>
    </w:r>
  </w:p>
  <w:p w:rsidR="00FC66D3" w:rsidRDefault="00FC66D3" w:rsidP="000A5A8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973" w:rsidRDefault="00C50973">
      <w:r>
        <w:separator/>
      </w:r>
    </w:p>
  </w:footnote>
  <w:footnote w:type="continuationSeparator" w:id="0">
    <w:p w:rsidR="00C50973" w:rsidRDefault="00C50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F07C9"/>
    <w:multiLevelType w:val="singleLevel"/>
    <w:tmpl w:val="9E1F07C9"/>
    <w:lvl w:ilvl="0">
      <w:start w:val="1"/>
      <w:numFmt w:val="decimal"/>
      <w:suff w:val="space"/>
      <w:lvlText w:val="%1、"/>
      <w:lvlJc w:val="left"/>
    </w:lvl>
  </w:abstractNum>
  <w:abstractNum w:abstractNumId="1">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36488C2"/>
    <w:multiLevelType w:val="singleLevel"/>
    <w:tmpl w:val="436488C2"/>
    <w:lvl w:ilvl="0">
      <w:start w:val="1"/>
      <w:numFmt w:val="decimal"/>
      <w:suff w:val="space"/>
      <w:lvlText w:val="%1."/>
      <w:lvlJc w:val="left"/>
    </w:lvl>
  </w:abstractNum>
  <w:abstractNum w:abstractNumId="4">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383"/>
    <w:rsid w:val="00007A6B"/>
    <w:rsid w:val="00015A9E"/>
    <w:rsid w:val="00017095"/>
    <w:rsid w:val="000514D5"/>
    <w:rsid w:val="0006573D"/>
    <w:rsid w:val="00072EFB"/>
    <w:rsid w:val="00074F28"/>
    <w:rsid w:val="000957BE"/>
    <w:rsid w:val="000A1B27"/>
    <w:rsid w:val="000A5A80"/>
    <w:rsid w:val="000B7771"/>
    <w:rsid w:val="000D41A3"/>
    <w:rsid w:val="000E6B43"/>
    <w:rsid w:val="000F1B2F"/>
    <w:rsid w:val="000F1F78"/>
    <w:rsid w:val="000F26AA"/>
    <w:rsid w:val="00100514"/>
    <w:rsid w:val="00121C64"/>
    <w:rsid w:val="0013218A"/>
    <w:rsid w:val="0013298F"/>
    <w:rsid w:val="00137A61"/>
    <w:rsid w:val="00141A53"/>
    <w:rsid w:val="00144E63"/>
    <w:rsid w:val="001539F7"/>
    <w:rsid w:val="001558E7"/>
    <w:rsid w:val="00163B54"/>
    <w:rsid w:val="001675A2"/>
    <w:rsid w:val="001A2442"/>
    <w:rsid w:val="001A31CE"/>
    <w:rsid w:val="001C48A8"/>
    <w:rsid w:val="001C6901"/>
    <w:rsid w:val="001C7B0D"/>
    <w:rsid w:val="001D1D49"/>
    <w:rsid w:val="001D38BF"/>
    <w:rsid w:val="001E426B"/>
    <w:rsid w:val="001E6B7B"/>
    <w:rsid w:val="001F451F"/>
    <w:rsid w:val="001F6725"/>
    <w:rsid w:val="002233DF"/>
    <w:rsid w:val="00226394"/>
    <w:rsid w:val="002619E4"/>
    <w:rsid w:val="00275562"/>
    <w:rsid w:val="002808A4"/>
    <w:rsid w:val="00292FB0"/>
    <w:rsid w:val="002974C6"/>
    <w:rsid w:val="002D1FFF"/>
    <w:rsid w:val="002D589B"/>
    <w:rsid w:val="002E3EC5"/>
    <w:rsid w:val="002E44DC"/>
    <w:rsid w:val="003009BA"/>
    <w:rsid w:val="0031599B"/>
    <w:rsid w:val="00323B78"/>
    <w:rsid w:val="00352BFB"/>
    <w:rsid w:val="00354189"/>
    <w:rsid w:val="003673FA"/>
    <w:rsid w:val="0038799E"/>
    <w:rsid w:val="0039631C"/>
    <w:rsid w:val="003C4590"/>
    <w:rsid w:val="003E214D"/>
    <w:rsid w:val="004011F3"/>
    <w:rsid w:val="00412C8A"/>
    <w:rsid w:val="00414342"/>
    <w:rsid w:val="004157D5"/>
    <w:rsid w:val="00416D08"/>
    <w:rsid w:val="00422341"/>
    <w:rsid w:val="00467F5C"/>
    <w:rsid w:val="00472D3C"/>
    <w:rsid w:val="00472D6E"/>
    <w:rsid w:val="004872FE"/>
    <w:rsid w:val="004B657B"/>
    <w:rsid w:val="004C28DF"/>
    <w:rsid w:val="004C6295"/>
    <w:rsid w:val="004C78DF"/>
    <w:rsid w:val="004F5C11"/>
    <w:rsid w:val="00502BEE"/>
    <w:rsid w:val="00502EFE"/>
    <w:rsid w:val="0052510A"/>
    <w:rsid w:val="005265DC"/>
    <w:rsid w:val="005274EC"/>
    <w:rsid w:val="00545C9D"/>
    <w:rsid w:val="00551343"/>
    <w:rsid w:val="00554107"/>
    <w:rsid w:val="0055760F"/>
    <w:rsid w:val="00563636"/>
    <w:rsid w:val="0057401F"/>
    <w:rsid w:val="005860B7"/>
    <w:rsid w:val="00596B0C"/>
    <w:rsid w:val="005B158B"/>
    <w:rsid w:val="005C03B0"/>
    <w:rsid w:val="005C0A4F"/>
    <w:rsid w:val="005E27D0"/>
    <w:rsid w:val="005E425D"/>
    <w:rsid w:val="005F28E3"/>
    <w:rsid w:val="005F4768"/>
    <w:rsid w:val="0061268B"/>
    <w:rsid w:val="006145C4"/>
    <w:rsid w:val="00615619"/>
    <w:rsid w:val="00631D94"/>
    <w:rsid w:val="00643B5A"/>
    <w:rsid w:val="00645335"/>
    <w:rsid w:val="00651B3C"/>
    <w:rsid w:val="00652C49"/>
    <w:rsid w:val="006942FF"/>
    <w:rsid w:val="006A13BB"/>
    <w:rsid w:val="006A1AC5"/>
    <w:rsid w:val="006B01F1"/>
    <w:rsid w:val="006B3C34"/>
    <w:rsid w:val="006C31F7"/>
    <w:rsid w:val="006F53E6"/>
    <w:rsid w:val="00725391"/>
    <w:rsid w:val="00733901"/>
    <w:rsid w:val="00751D33"/>
    <w:rsid w:val="00767C76"/>
    <w:rsid w:val="00781F22"/>
    <w:rsid w:val="00785465"/>
    <w:rsid w:val="00787638"/>
    <w:rsid w:val="00791F82"/>
    <w:rsid w:val="00792BAA"/>
    <w:rsid w:val="007942E1"/>
    <w:rsid w:val="007B1534"/>
    <w:rsid w:val="007B360C"/>
    <w:rsid w:val="007B51DF"/>
    <w:rsid w:val="007B5E77"/>
    <w:rsid w:val="007D04DB"/>
    <w:rsid w:val="007E3698"/>
    <w:rsid w:val="007F7471"/>
    <w:rsid w:val="007F786A"/>
    <w:rsid w:val="00820713"/>
    <w:rsid w:val="0084132E"/>
    <w:rsid w:val="00855CEA"/>
    <w:rsid w:val="00872F55"/>
    <w:rsid w:val="008868A3"/>
    <w:rsid w:val="00887CCE"/>
    <w:rsid w:val="008919F8"/>
    <w:rsid w:val="008978F0"/>
    <w:rsid w:val="008A4EC3"/>
    <w:rsid w:val="008B14B5"/>
    <w:rsid w:val="008C6B78"/>
    <w:rsid w:val="008D172C"/>
    <w:rsid w:val="008D4BCE"/>
    <w:rsid w:val="008D5CAD"/>
    <w:rsid w:val="008F08B2"/>
    <w:rsid w:val="0091064A"/>
    <w:rsid w:val="00920488"/>
    <w:rsid w:val="009215A4"/>
    <w:rsid w:val="00942003"/>
    <w:rsid w:val="00947A3C"/>
    <w:rsid w:val="00951170"/>
    <w:rsid w:val="00954D54"/>
    <w:rsid w:val="00965117"/>
    <w:rsid w:val="009663A0"/>
    <w:rsid w:val="0097122F"/>
    <w:rsid w:val="00990FB8"/>
    <w:rsid w:val="009923AD"/>
    <w:rsid w:val="009A0A21"/>
    <w:rsid w:val="009B00C3"/>
    <w:rsid w:val="009C2A75"/>
    <w:rsid w:val="009F18A3"/>
    <w:rsid w:val="009F2C10"/>
    <w:rsid w:val="00A05CCF"/>
    <w:rsid w:val="00A12854"/>
    <w:rsid w:val="00A209CC"/>
    <w:rsid w:val="00A32AA3"/>
    <w:rsid w:val="00A334CF"/>
    <w:rsid w:val="00A50021"/>
    <w:rsid w:val="00A5294A"/>
    <w:rsid w:val="00A5543A"/>
    <w:rsid w:val="00A64D0D"/>
    <w:rsid w:val="00A808AC"/>
    <w:rsid w:val="00A815BD"/>
    <w:rsid w:val="00A84042"/>
    <w:rsid w:val="00A91E1F"/>
    <w:rsid w:val="00AC370D"/>
    <w:rsid w:val="00AC4BFB"/>
    <w:rsid w:val="00AE03F1"/>
    <w:rsid w:val="00AE1429"/>
    <w:rsid w:val="00AF2E19"/>
    <w:rsid w:val="00B063BC"/>
    <w:rsid w:val="00B226EB"/>
    <w:rsid w:val="00B31735"/>
    <w:rsid w:val="00B31791"/>
    <w:rsid w:val="00B33375"/>
    <w:rsid w:val="00B34FD8"/>
    <w:rsid w:val="00B553DA"/>
    <w:rsid w:val="00B55637"/>
    <w:rsid w:val="00B816AC"/>
    <w:rsid w:val="00B84E29"/>
    <w:rsid w:val="00B9668E"/>
    <w:rsid w:val="00BB7A02"/>
    <w:rsid w:val="00BC0BB4"/>
    <w:rsid w:val="00BD5383"/>
    <w:rsid w:val="00BE4753"/>
    <w:rsid w:val="00BE4875"/>
    <w:rsid w:val="00BF3E03"/>
    <w:rsid w:val="00C1143E"/>
    <w:rsid w:val="00C12A4B"/>
    <w:rsid w:val="00C1662B"/>
    <w:rsid w:val="00C2258A"/>
    <w:rsid w:val="00C34023"/>
    <w:rsid w:val="00C44D64"/>
    <w:rsid w:val="00C45F86"/>
    <w:rsid w:val="00C50973"/>
    <w:rsid w:val="00C559D0"/>
    <w:rsid w:val="00C66A7A"/>
    <w:rsid w:val="00C7689F"/>
    <w:rsid w:val="00C87E14"/>
    <w:rsid w:val="00C901BD"/>
    <w:rsid w:val="00C90C45"/>
    <w:rsid w:val="00CB2331"/>
    <w:rsid w:val="00CB4EA1"/>
    <w:rsid w:val="00CF5399"/>
    <w:rsid w:val="00D03502"/>
    <w:rsid w:val="00D039E3"/>
    <w:rsid w:val="00D07E0B"/>
    <w:rsid w:val="00D171CC"/>
    <w:rsid w:val="00D3056D"/>
    <w:rsid w:val="00D81434"/>
    <w:rsid w:val="00DA4536"/>
    <w:rsid w:val="00DC3354"/>
    <w:rsid w:val="00DF1082"/>
    <w:rsid w:val="00E03207"/>
    <w:rsid w:val="00E041D7"/>
    <w:rsid w:val="00E11EFA"/>
    <w:rsid w:val="00E31F35"/>
    <w:rsid w:val="00E42932"/>
    <w:rsid w:val="00E43FF5"/>
    <w:rsid w:val="00E45B20"/>
    <w:rsid w:val="00E505AB"/>
    <w:rsid w:val="00E50607"/>
    <w:rsid w:val="00E52978"/>
    <w:rsid w:val="00E55B94"/>
    <w:rsid w:val="00E56F15"/>
    <w:rsid w:val="00E61538"/>
    <w:rsid w:val="00E6619B"/>
    <w:rsid w:val="00E8625B"/>
    <w:rsid w:val="00E87C39"/>
    <w:rsid w:val="00E87D49"/>
    <w:rsid w:val="00E94BBA"/>
    <w:rsid w:val="00EB0D4C"/>
    <w:rsid w:val="00ED0050"/>
    <w:rsid w:val="00EF6977"/>
    <w:rsid w:val="00F110A0"/>
    <w:rsid w:val="00F31739"/>
    <w:rsid w:val="00F522B2"/>
    <w:rsid w:val="00FA63E7"/>
    <w:rsid w:val="00FB1651"/>
    <w:rsid w:val="00FC5E82"/>
    <w:rsid w:val="00FC66D3"/>
    <w:rsid w:val="00FC6C5C"/>
    <w:rsid w:val="00FC7516"/>
    <w:rsid w:val="00FD09B7"/>
    <w:rsid w:val="00FE4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157D5"/>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rsid w:val="004157D5"/>
    <w:pPr>
      <w:keepNext/>
      <w:keepLines/>
      <w:spacing w:before="120" w:line="360" w:lineRule="auto"/>
      <w:ind w:firstLineChars="100" w:firstLine="100"/>
      <w:jc w:val="left"/>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4C6295"/>
    <w:pPr>
      <w:keepNext/>
      <w:keepLines/>
      <w:spacing w:line="300" w:lineRule="auto"/>
      <w:ind w:firstLineChars="200" w:firstLine="200"/>
      <w:jc w:val="left"/>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5383"/>
    <w:pPr>
      <w:tabs>
        <w:tab w:val="center" w:pos="4153"/>
        <w:tab w:val="right" w:pos="8306"/>
      </w:tabs>
      <w:snapToGrid w:val="0"/>
      <w:jc w:val="left"/>
    </w:pPr>
    <w:rPr>
      <w:rFonts w:eastAsia="黑体"/>
      <w:snapToGrid w:val="0"/>
      <w:kern w:val="0"/>
      <w:sz w:val="18"/>
      <w:szCs w:val="18"/>
    </w:rPr>
  </w:style>
  <w:style w:type="character" w:customStyle="1" w:styleId="Char">
    <w:name w:val="页脚 Char"/>
    <w:basedOn w:val="a0"/>
    <w:link w:val="a3"/>
    <w:uiPriority w:val="99"/>
    <w:rsid w:val="00BD5383"/>
    <w:rPr>
      <w:rFonts w:ascii="Times New Roman" w:eastAsia="黑体" w:hAnsi="Times New Roman" w:cs="Times New Roman"/>
      <w:snapToGrid w:val="0"/>
      <w:kern w:val="0"/>
      <w:sz w:val="18"/>
      <w:szCs w:val="18"/>
    </w:rPr>
  </w:style>
  <w:style w:type="character" w:styleId="a4">
    <w:name w:val="page number"/>
    <w:basedOn w:val="a0"/>
    <w:rsid w:val="00BD5383"/>
  </w:style>
  <w:style w:type="paragraph" w:customStyle="1" w:styleId="f1">
    <w:name w:val="f1"/>
    <w:basedOn w:val="a"/>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semiHidden/>
    <w:rsid w:val="00BD5383"/>
    <w:rPr>
      <w:sz w:val="18"/>
      <w:szCs w:val="18"/>
    </w:rPr>
  </w:style>
  <w:style w:type="character" w:customStyle="1" w:styleId="Char0">
    <w:name w:val="批注框文本 Char"/>
    <w:basedOn w:val="a0"/>
    <w:link w:val="a5"/>
    <w:semiHidden/>
    <w:rsid w:val="00BD5383"/>
    <w:rPr>
      <w:rFonts w:ascii="Times New Roman" w:eastAsia="宋体" w:hAnsi="Times New Roman" w:cs="Times New Roman"/>
      <w:sz w:val="18"/>
      <w:szCs w:val="18"/>
    </w:rPr>
  </w:style>
  <w:style w:type="paragraph" w:styleId="a6">
    <w:name w:val="header"/>
    <w:basedOn w:val="a"/>
    <w:link w:val="Char1"/>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D5383"/>
    <w:rPr>
      <w:rFonts w:ascii="Times New Roman" w:eastAsia="宋体" w:hAnsi="Times New Roman" w:cs="Times New Roman"/>
      <w:sz w:val="18"/>
      <w:szCs w:val="18"/>
    </w:rPr>
  </w:style>
  <w:style w:type="paragraph" w:styleId="30">
    <w:name w:val="Body Text Indent 3"/>
    <w:basedOn w:val="a"/>
    <w:link w:val="3Char0"/>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0">
    <w:name w:val="正文文本缩进 3 Char"/>
    <w:basedOn w:val="a0"/>
    <w:link w:val="30"/>
    <w:rsid w:val="00BD5383"/>
    <w:rPr>
      <w:rFonts w:ascii="Times New Roman" w:eastAsia="仿宋_GB2312" w:hAnsi="Times New Roman" w:cs="Times New Roman"/>
      <w:sz w:val="32"/>
      <w:szCs w:val="24"/>
    </w:rPr>
  </w:style>
  <w:style w:type="table" w:styleId="a7">
    <w:name w:val="Table Grid"/>
    <w:basedOn w:val="a1"/>
    <w:rsid w:val="00BD53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semiHidden/>
    <w:unhideWhenUsed/>
    <w:rsid w:val="00BD5383"/>
  </w:style>
  <w:style w:type="paragraph" w:styleId="a8">
    <w:name w:val="List Paragraph"/>
    <w:basedOn w:val="a"/>
    <w:uiPriority w:val="99"/>
    <w:qFormat/>
    <w:rsid w:val="00BD5383"/>
    <w:pPr>
      <w:ind w:firstLineChars="200" w:firstLine="420"/>
    </w:pPr>
    <w:rPr>
      <w:rFonts w:ascii="Calibri" w:hAnsi="Calibri"/>
      <w:szCs w:val="22"/>
    </w:rPr>
  </w:style>
  <w:style w:type="paragraph" w:customStyle="1" w:styleId="11">
    <w:name w:val="普通(网站)1"/>
    <w:basedOn w:val="a"/>
    <w:rsid w:val="00BD5383"/>
    <w:rPr>
      <w:rFonts w:ascii="Calibri" w:hAnsi="Calibri" w:cs="黑体"/>
      <w:sz w:val="24"/>
    </w:rPr>
  </w:style>
  <w:style w:type="paragraph" w:styleId="a9">
    <w:name w:val="Normal (Web)"/>
    <w:basedOn w:val="a"/>
    <w:unhideWhenUsed/>
    <w:rsid w:val="00BD5383"/>
    <w:pPr>
      <w:widowControl/>
      <w:spacing w:before="100" w:beforeAutospacing="1" w:after="100" w:afterAutospacing="1"/>
      <w:jc w:val="left"/>
    </w:pPr>
    <w:rPr>
      <w:rFonts w:ascii="宋体" w:hAnsi="宋体" w:cs="宋体"/>
      <w:kern w:val="0"/>
      <w:sz w:val="24"/>
    </w:rPr>
  </w:style>
  <w:style w:type="numbering" w:customStyle="1" w:styleId="110">
    <w:name w:val="无列表11"/>
    <w:next w:val="a2"/>
    <w:uiPriority w:val="99"/>
    <w:semiHidden/>
    <w:unhideWhenUsed/>
    <w:rsid w:val="00BD5383"/>
  </w:style>
  <w:style w:type="character" w:styleId="aa">
    <w:name w:val="Strong"/>
    <w:qFormat/>
    <w:rsid w:val="00BD5383"/>
    <w:rPr>
      <w:rFonts w:cs="Times New Roman"/>
      <w:b/>
      <w:bCs/>
    </w:rPr>
  </w:style>
  <w:style w:type="table" w:customStyle="1" w:styleId="12">
    <w:name w:val="网格型1"/>
    <w:basedOn w:val="a1"/>
    <w:next w:val="a7"/>
    <w:uiPriority w:val="59"/>
    <w:rsid w:val="00BD538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rsid w:val="00BD5383"/>
    <w:rPr>
      <w:rFonts w:ascii="Calibri" w:hAnsi="Calibri" w:cs="黑体"/>
      <w:sz w:val="24"/>
    </w:rPr>
  </w:style>
  <w:style w:type="paragraph" w:customStyle="1" w:styleId="31">
    <w:name w:val="普通(网站)3"/>
    <w:basedOn w:val="a"/>
    <w:rsid w:val="00BD5383"/>
    <w:rPr>
      <w:rFonts w:ascii="Calibri" w:hAnsi="Calibri" w:cs="黑体"/>
      <w:sz w:val="24"/>
    </w:rPr>
  </w:style>
  <w:style w:type="numbering" w:customStyle="1" w:styleId="111">
    <w:name w:val="无列表111"/>
    <w:next w:val="a2"/>
    <w:uiPriority w:val="99"/>
    <w:semiHidden/>
    <w:unhideWhenUsed/>
    <w:rsid w:val="00BD5383"/>
  </w:style>
  <w:style w:type="character" w:customStyle="1" w:styleId="1Char">
    <w:name w:val="标题 1 Char"/>
    <w:basedOn w:val="a0"/>
    <w:link w:val="1"/>
    <w:uiPriority w:val="9"/>
    <w:qFormat/>
    <w:rsid w:val="004157D5"/>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qFormat/>
    <w:rsid w:val="004157D5"/>
    <w:rPr>
      <w:rFonts w:asciiTheme="majorHAnsi" w:eastAsiaTheme="majorEastAsia" w:hAnsiTheme="majorHAnsi" w:cstheme="majorBidi"/>
      <w:b/>
      <w:bCs/>
      <w:sz w:val="30"/>
      <w:szCs w:val="32"/>
    </w:rPr>
  </w:style>
  <w:style w:type="character" w:customStyle="1" w:styleId="3Char">
    <w:name w:val="标题 3 Char"/>
    <w:basedOn w:val="a0"/>
    <w:link w:val="3"/>
    <w:uiPriority w:val="9"/>
    <w:qFormat/>
    <w:rsid w:val="004C6295"/>
    <w:rPr>
      <w:rFonts w:ascii="Times New Roman" w:eastAsiaTheme="majorEastAsia" w:hAnsi="Times New Roman" w:cs="Times New Roman"/>
      <w:b/>
      <w:bCs/>
      <w:sz w:val="28"/>
      <w:szCs w:val="32"/>
    </w:rPr>
  </w:style>
</w:styles>
</file>

<file path=word/webSettings.xml><?xml version="1.0" encoding="utf-8"?>
<w:webSettings xmlns:r="http://schemas.openxmlformats.org/officeDocument/2006/relationships" xmlns:w="http://schemas.openxmlformats.org/wordprocessingml/2006/main">
  <w:divs>
    <w:div w:id="21715286">
      <w:bodyDiv w:val="1"/>
      <w:marLeft w:val="0"/>
      <w:marRight w:val="0"/>
      <w:marTop w:val="0"/>
      <w:marBottom w:val="0"/>
      <w:divBdr>
        <w:top w:val="none" w:sz="0" w:space="0" w:color="auto"/>
        <w:left w:val="none" w:sz="0" w:space="0" w:color="auto"/>
        <w:bottom w:val="none" w:sz="0" w:space="0" w:color="auto"/>
        <w:right w:val="none" w:sz="0" w:space="0" w:color="auto"/>
      </w:divBdr>
    </w:div>
    <w:div w:id="36661883">
      <w:bodyDiv w:val="1"/>
      <w:marLeft w:val="0"/>
      <w:marRight w:val="0"/>
      <w:marTop w:val="0"/>
      <w:marBottom w:val="0"/>
      <w:divBdr>
        <w:top w:val="none" w:sz="0" w:space="0" w:color="auto"/>
        <w:left w:val="none" w:sz="0" w:space="0" w:color="auto"/>
        <w:bottom w:val="none" w:sz="0" w:space="0" w:color="auto"/>
        <w:right w:val="none" w:sz="0" w:space="0" w:color="auto"/>
      </w:divBdr>
    </w:div>
    <w:div w:id="138420010">
      <w:bodyDiv w:val="1"/>
      <w:marLeft w:val="0"/>
      <w:marRight w:val="0"/>
      <w:marTop w:val="0"/>
      <w:marBottom w:val="0"/>
      <w:divBdr>
        <w:top w:val="none" w:sz="0" w:space="0" w:color="auto"/>
        <w:left w:val="none" w:sz="0" w:space="0" w:color="auto"/>
        <w:bottom w:val="none" w:sz="0" w:space="0" w:color="auto"/>
        <w:right w:val="none" w:sz="0" w:space="0" w:color="auto"/>
      </w:divBdr>
    </w:div>
    <w:div w:id="147601935">
      <w:bodyDiv w:val="1"/>
      <w:marLeft w:val="0"/>
      <w:marRight w:val="0"/>
      <w:marTop w:val="0"/>
      <w:marBottom w:val="0"/>
      <w:divBdr>
        <w:top w:val="none" w:sz="0" w:space="0" w:color="auto"/>
        <w:left w:val="none" w:sz="0" w:space="0" w:color="auto"/>
        <w:bottom w:val="none" w:sz="0" w:space="0" w:color="auto"/>
        <w:right w:val="none" w:sz="0" w:space="0" w:color="auto"/>
      </w:divBdr>
    </w:div>
    <w:div w:id="167136966">
      <w:bodyDiv w:val="1"/>
      <w:marLeft w:val="0"/>
      <w:marRight w:val="0"/>
      <w:marTop w:val="0"/>
      <w:marBottom w:val="0"/>
      <w:divBdr>
        <w:top w:val="none" w:sz="0" w:space="0" w:color="auto"/>
        <w:left w:val="none" w:sz="0" w:space="0" w:color="auto"/>
        <w:bottom w:val="none" w:sz="0" w:space="0" w:color="auto"/>
        <w:right w:val="none" w:sz="0" w:space="0" w:color="auto"/>
      </w:divBdr>
    </w:div>
    <w:div w:id="180244546">
      <w:bodyDiv w:val="1"/>
      <w:marLeft w:val="0"/>
      <w:marRight w:val="0"/>
      <w:marTop w:val="0"/>
      <w:marBottom w:val="0"/>
      <w:divBdr>
        <w:top w:val="none" w:sz="0" w:space="0" w:color="auto"/>
        <w:left w:val="none" w:sz="0" w:space="0" w:color="auto"/>
        <w:bottom w:val="none" w:sz="0" w:space="0" w:color="auto"/>
        <w:right w:val="none" w:sz="0" w:space="0" w:color="auto"/>
      </w:divBdr>
    </w:div>
    <w:div w:id="181627441">
      <w:bodyDiv w:val="1"/>
      <w:marLeft w:val="0"/>
      <w:marRight w:val="0"/>
      <w:marTop w:val="0"/>
      <w:marBottom w:val="0"/>
      <w:divBdr>
        <w:top w:val="none" w:sz="0" w:space="0" w:color="auto"/>
        <w:left w:val="none" w:sz="0" w:space="0" w:color="auto"/>
        <w:bottom w:val="none" w:sz="0" w:space="0" w:color="auto"/>
        <w:right w:val="none" w:sz="0" w:space="0" w:color="auto"/>
      </w:divBdr>
    </w:div>
    <w:div w:id="185799129">
      <w:bodyDiv w:val="1"/>
      <w:marLeft w:val="0"/>
      <w:marRight w:val="0"/>
      <w:marTop w:val="0"/>
      <w:marBottom w:val="0"/>
      <w:divBdr>
        <w:top w:val="none" w:sz="0" w:space="0" w:color="auto"/>
        <w:left w:val="none" w:sz="0" w:space="0" w:color="auto"/>
        <w:bottom w:val="none" w:sz="0" w:space="0" w:color="auto"/>
        <w:right w:val="none" w:sz="0" w:space="0" w:color="auto"/>
      </w:divBdr>
    </w:div>
    <w:div w:id="210506929">
      <w:bodyDiv w:val="1"/>
      <w:marLeft w:val="0"/>
      <w:marRight w:val="0"/>
      <w:marTop w:val="0"/>
      <w:marBottom w:val="0"/>
      <w:divBdr>
        <w:top w:val="none" w:sz="0" w:space="0" w:color="auto"/>
        <w:left w:val="none" w:sz="0" w:space="0" w:color="auto"/>
        <w:bottom w:val="none" w:sz="0" w:space="0" w:color="auto"/>
        <w:right w:val="none" w:sz="0" w:space="0" w:color="auto"/>
      </w:divBdr>
    </w:div>
    <w:div w:id="212809675">
      <w:bodyDiv w:val="1"/>
      <w:marLeft w:val="0"/>
      <w:marRight w:val="0"/>
      <w:marTop w:val="0"/>
      <w:marBottom w:val="0"/>
      <w:divBdr>
        <w:top w:val="none" w:sz="0" w:space="0" w:color="auto"/>
        <w:left w:val="none" w:sz="0" w:space="0" w:color="auto"/>
        <w:bottom w:val="none" w:sz="0" w:space="0" w:color="auto"/>
        <w:right w:val="none" w:sz="0" w:space="0" w:color="auto"/>
      </w:divBdr>
    </w:div>
    <w:div w:id="231893399">
      <w:bodyDiv w:val="1"/>
      <w:marLeft w:val="0"/>
      <w:marRight w:val="0"/>
      <w:marTop w:val="0"/>
      <w:marBottom w:val="0"/>
      <w:divBdr>
        <w:top w:val="none" w:sz="0" w:space="0" w:color="auto"/>
        <w:left w:val="none" w:sz="0" w:space="0" w:color="auto"/>
        <w:bottom w:val="none" w:sz="0" w:space="0" w:color="auto"/>
        <w:right w:val="none" w:sz="0" w:space="0" w:color="auto"/>
      </w:divBdr>
    </w:div>
    <w:div w:id="235553533">
      <w:bodyDiv w:val="1"/>
      <w:marLeft w:val="0"/>
      <w:marRight w:val="0"/>
      <w:marTop w:val="0"/>
      <w:marBottom w:val="0"/>
      <w:divBdr>
        <w:top w:val="none" w:sz="0" w:space="0" w:color="auto"/>
        <w:left w:val="none" w:sz="0" w:space="0" w:color="auto"/>
        <w:bottom w:val="none" w:sz="0" w:space="0" w:color="auto"/>
        <w:right w:val="none" w:sz="0" w:space="0" w:color="auto"/>
      </w:divBdr>
    </w:div>
    <w:div w:id="255946887">
      <w:bodyDiv w:val="1"/>
      <w:marLeft w:val="0"/>
      <w:marRight w:val="0"/>
      <w:marTop w:val="0"/>
      <w:marBottom w:val="0"/>
      <w:divBdr>
        <w:top w:val="none" w:sz="0" w:space="0" w:color="auto"/>
        <w:left w:val="none" w:sz="0" w:space="0" w:color="auto"/>
        <w:bottom w:val="none" w:sz="0" w:space="0" w:color="auto"/>
        <w:right w:val="none" w:sz="0" w:space="0" w:color="auto"/>
      </w:divBdr>
    </w:div>
    <w:div w:id="265775728">
      <w:bodyDiv w:val="1"/>
      <w:marLeft w:val="0"/>
      <w:marRight w:val="0"/>
      <w:marTop w:val="0"/>
      <w:marBottom w:val="0"/>
      <w:divBdr>
        <w:top w:val="none" w:sz="0" w:space="0" w:color="auto"/>
        <w:left w:val="none" w:sz="0" w:space="0" w:color="auto"/>
        <w:bottom w:val="none" w:sz="0" w:space="0" w:color="auto"/>
        <w:right w:val="none" w:sz="0" w:space="0" w:color="auto"/>
      </w:divBdr>
    </w:div>
    <w:div w:id="343552387">
      <w:bodyDiv w:val="1"/>
      <w:marLeft w:val="0"/>
      <w:marRight w:val="0"/>
      <w:marTop w:val="0"/>
      <w:marBottom w:val="0"/>
      <w:divBdr>
        <w:top w:val="none" w:sz="0" w:space="0" w:color="auto"/>
        <w:left w:val="none" w:sz="0" w:space="0" w:color="auto"/>
        <w:bottom w:val="none" w:sz="0" w:space="0" w:color="auto"/>
        <w:right w:val="none" w:sz="0" w:space="0" w:color="auto"/>
      </w:divBdr>
    </w:div>
    <w:div w:id="345401540">
      <w:bodyDiv w:val="1"/>
      <w:marLeft w:val="0"/>
      <w:marRight w:val="0"/>
      <w:marTop w:val="0"/>
      <w:marBottom w:val="0"/>
      <w:divBdr>
        <w:top w:val="none" w:sz="0" w:space="0" w:color="auto"/>
        <w:left w:val="none" w:sz="0" w:space="0" w:color="auto"/>
        <w:bottom w:val="none" w:sz="0" w:space="0" w:color="auto"/>
        <w:right w:val="none" w:sz="0" w:space="0" w:color="auto"/>
      </w:divBdr>
    </w:div>
    <w:div w:id="377290999">
      <w:bodyDiv w:val="1"/>
      <w:marLeft w:val="0"/>
      <w:marRight w:val="0"/>
      <w:marTop w:val="0"/>
      <w:marBottom w:val="0"/>
      <w:divBdr>
        <w:top w:val="none" w:sz="0" w:space="0" w:color="auto"/>
        <w:left w:val="none" w:sz="0" w:space="0" w:color="auto"/>
        <w:bottom w:val="none" w:sz="0" w:space="0" w:color="auto"/>
        <w:right w:val="none" w:sz="0" w:space="0" w:color="auto"/>
      </w:divBdr>
    </w:div>
    <w:div w:id="409498745">
      <w:bodyDiv w:val="1"/>
      <w:marLeft w:val="0"/>
      <w:marRight w:val="0"/>
      <w:marTop w:val="0"/>
      <w:marBottom w:val="0"/>
      <w:divBdr>
        <w:top w:val="none" w:sz="0" w:space="0" w:color="auto"/>
        <w:left w:val="none" w:sz="0" w:space="0" w:color="auto"/>
        <w:bottom w:val="none" w:sz="0" w:space="0" w:color="auto"/>
        <w:right w:val="none" w:sz="0" w:space="0" w:color="auto"/>
      </w:divBdr>
    </w:div>
    <w:div w:id="491071061">
      <w:bodyDiv w:val="1"/>
      <w:marLeft w:val="0"/>
      <w:marRight w:val="0"/>
      <w:marTop w:val="0"/>
      <w:marBottom w:val="0"/>
      <w:divBdr>
        <w:top w:val="none" w:sz="0" w:space="0" w:color="auto"/>
        <w:left w:val="none" w:sz="0" w:space="0" w:color="auto"/>
        <w:bottom w:val="none" w:sz="0" w:space="0" w:color="auto"/>
        <w:right w:val="none" w:sz="0" w:space="0" w:color="auto"/>
      </w:divBdr>
    </w:div>
    <w:div w:id="508520733">
      <w:bodyDiv w:val="1"/>
      <w:marLeft w:val="0"/>
      <w:marRight w:val="0"/>
      <w:marTop w:val="0"/>
      <w:marBottom w:val="0"/>
      <w:divBdr>
        <w:top w:val="none" w:sz="0" w:space="0" w:color="auto"/>
        <w:left w:val="none" w:sz="0" w:space="0" w:color="auto"/>
        <w:bottom w:val="none" w:sz="0" w:space="0" w:color="auto"/>
        <w:right w:val="none" w:sz="0" w:space="0" w:color="auto"/>
      </w:divBdr>
    </w:div>
    <w:div w:id="572736805">
      <w:bodyDiv w:val="1"/>
      <w:marLeft w:val="0"/>
      <w:marRight w:val="0"/>
      <w:marTop w:val="0"/>
      <w:marBottom w:val="0"/>
      <w:divBdr>
        <w:top w:val="none" w:sz="0" w:space="0" w:color="auto"/>
        <w:left w:val="none" w:sz="0" w:space="0" w:color="auto"/>
        <w:bottom w:val="none" w:sz="0" w:space="0" w:color="auto"/>
        <w:right w:val="none" w:sz="0" w:space="0" w:color="auto"/>
      </w:divBdr>
    </w:div>
    <w:div w:id="622034361">
      <w:bodyDiv w:val="1"/>
      <w:marLeft w:val="0"/>
      <w:marRight w:val="0"/>
      <w:marTop w:val="0"/>
      <w:marBottom w:val="0"/>
      <w:divBdr>
        <w:top w:val="none" w:sz="0" w:space="0" w:color="auto"/>
        <w:left w:val="none" w:sz="0" w:space="0" w:color="auto"/>
        <w:bottom w:val="none" w:sz="0" w:space="0" w:color="auto"/>
        <w:right w:val="none" w:sz="0" w:space="0" w:color="auto"/>
      </w:divBdr>
    </w:div>
    <w:div w:id="624584776">
      <w:bodyDiv w:val="1"/>
      <w:marLeft w:val="0"/>
      <w:marRight w:val="0"/>
      <w:marTop w:val="0"/>
      <w:marBottom w:val="0"/>
      <w:divBdr>
        <w:top w:val="none" w:sz="0" w:space="0" w:color="auto"/>
        <w:left w:val="none" w:sz="0" w:space="0" w:color="auto"/>
        <w:bottom w:val="none" w:sz="0" w:space="0" w:color="auto"/>
        <w:right w:val="none" w:sz="0" w:space="0" w:color="auto"/>
      </w:divBdr>
    </w:div>
    <w:div w:id="701367437">
      <w:bodyDiv w:val="1"/>
      <w:marLeft w:val="0"/>
      <w:marRight w:val="0"/>
      <w:marTop w:val="0"/>
      <w:marBottom w:val="0"/>
      <w:divBdr>
        <w:top w:val="none" w:sz="0" w:space="0" w:color="auto"/>
        <w:left w:val="none" w:sz="0" w:space="0" w:color="auto"/>
        <w:bottom w:val="none" w:sz="0" w:space="0" w:color="auto"/>
        <w:right w:val="none" w:sz="0" w:space="0" w:color="auto"/>
      </w:divBdr>
    </w:div>
    <w:div w:id="706568217">
      <w:bodyDiv w:val="1"/>
      <w:marLeft w:val="0"/>
      <w:marRight w:val="0"/>
      <w:marTop w:val="0"/>
      <w:marBottom w:val="0"/>
      <w:divBdr>
        <w:top w:val="none" w:sz="0" w:space="0" w:color="auto"/>
        <w:left w:val="none" w:sz="0" w:space="0" w:color="auto"/>
        <w:bottom w:val="none" w:sz="0" w:space="0" w:color="auto"/>
        <w:right w:val="none" w:sz="0" w:space="0" w:color="auto"/>
      </w:divBdr>
    </w:div>
    <w:div w:id="734204434">
      <w:bodyDiv w:val="1"/>
      <w:marLeft w:val="0"/>
      <w:marRight w:val="0"/>
      <w:marTop w:val="0"/>
      <w:marBottom w:val="0"/>
      <w:divBdr>
        <w:top w:val="none" w:sz="0" w:space="0" w:color="auto"/>
        <w:left w:val="none" w:sz="0" w:space="0" w:color="auto"/>
        <w:bottom w:val="none" w:sz="0" w:space="0" w:color="auto"/>
        <w:right w:val="none" w:sz="0" w:space="0" w:color="auto"/>
      </w:divBdr>
    </w:div>
    <w:div w:id="788595957">
      <w:bodyDiv w:val="1"/>
      <w:marLeft w:val="0"/>
      <w:marRight w:val="0"/>
      <w:marTop w:val="0"/>
      <w:marBottom w:val="0"/>
      <w:divBdr>
        <w:top w:val="none" w:sz="0" w:space="0" w:color="auto"/>
        <w:left w:val="none" w:sz="0" w:space="0" w:color="auto"/>
        <w:bottom w:val="none" w:sz="0" w:space="0" w:color="auto"/>
        <w:right w:val="none" w:sz="0" w:space="0" w:color="auto"/>
      </w:divBdr>
    </w:div>
    <w:div w:id="817917432">
      <w:bodyDiv w:val="1"/>
      <w:marLeft w:val="0"/>
      <w:marRight w:val="0"/>
      <w:marTop w:val="0"/>
      <w:marBottom w:val="0"/>
      <w:divBdr>
        <w:top w:val="none" w:sz="0" w:space="0" w:color="auto"/>
        <w:left w:val="none" w:sz="0" w:space="0" w:color="auto"/>
        <w:bottom w:val="none" w:sz="0" w:space="0" w:color="auto"/>
        <w:right w:val="none" w:sz="0" w:space="0" w:color="auto"/>
      </w:divBdr>
    </w:div>
    <w:div w:id="854534219">
      <w:bodyDiv w:val="1"/>
      <w:marLeft w:val="0"/>
      <w:marRight w:val="0"/>
      <w:marTop w:val="0"/>
      <w:marBottom w:val="0"/>
      <w:divBdr>
        <w:top w:val="none" w:sz="0" w:space="0" w:color="auto"/>
        <w:left w:val="none" w:sz="0" w:space="0" w:color="auto"/>
        <w:bottom w:val="none" w:sz="0" w:space="0" w:color="auto"/>
        <w:right w:val="none" w:sz="0" w:space="0" w:color="auto"/>
      </w:divBdr>
    </w:div>
    <w:div w:id="870142987">
      <w:bodyDiv w:val="1"/>
      <w:marLeft w:val="0"/>
      <w:marRight w:val="0"/>
      <w:marTop w:val="0"/>
      <w:marBottom w:val="0"/>
      <w:divBdr>
        <w:top w:val="none" w:sz="0" w:space="0" w:color="auto"/>
        <w:left w:val="none" w:sz="0" w:space="0" w:color="auto"/>
        <w:bottom w:val="none" w:sz="0" w:space="0" w:color="auto"/>
        <w:right w:val="none" w:sz="0" w:space="0" w:color="auto"/>
      </w:divBdr>
    </w:div>
    <w:div w:id="887913974">
      <w:bodyDiv w:val="1"/>
      <w:marLeft w:val="0"/>
      <w:marRight w:val="0"/>
      <w:marTop w:val="0"/>
      <w:marBottom w:val="0"/>
      <w:divBdr>
        <w:top w:val="none" w:sz="0" w:space="0" w:color="auto"/>
        <w:left w:val="none" w:sz="0" w:space="0" w:color="auto"/>
        <w:bottom w:val="none" w:sz="0" w:space="0" w:color="auto"/>
        <w:right w:val="none" w:sz="0" w:space="0" w:color="auto"/>
      </w:divBdr>
    </w:div>
    <w:div w:id="970549538">
      <w:bodyDiv w:val="1"/>
      <w:marLeft w:val="0"/>
      <w:marRight w:val="0"/>
      <w:marTop w:val="0"/>
      <w:marBottom w:val="0"/>
      <w:divBdr>
        <w:top w:val="none" w:sz="0" w:space="0" w:color="auto"/>
        <w:left w:val="none" w:sz="0" w:space="0" w:color="auto"/>
        <w:bottom w:val="none" w:sz="0" w:space="0" w:color="auto"/>
        <w:right w:val="none" w:sz="0" w:space="0" w:color="auto"/>
      </w:divBdr>
    </w:div>
    <w:div w:id="980384749">
      <w:bodyDiv w:val="1"/>
      <w:marLeft w:val="0"/>
      <w:marRight w:val="0"/>
      <w:marTop w:val="0"/>
      <w:marBottom w:val="0"/>
      <w:divBdr>
        <w:top w:val="none" w:sz="0" w:space="0" w:color="auto"/>
        <w:left w:val="none" w:sz="0" w:space="0" w:color="auto"/>
        <w:bottom w:val="none" w:sz="0" w:space="0" w:color="auto"/>
        <w:right w:val="none" w:sz="0" w:space="0" w:color="auto"/>
      </w:divBdr>
    </w:div>
    <w:div w:id="1021248398">
      <w:bodyDiv w:val="1"/>
      <w:marLeft w:val="0"/>
      <w:marRight w:val="0"/>
      <w:marTop w:val="0"/>
      <w:marBottom w:val="0"/>
      <w:divBdr>
        <w:top w:val="none" w:sz="0" w:space="0" w:color="auto"/>
        <w:left w:val="none" w:sz="0" w:space="0" w:color="auto"/>
        <w:bottom w:val="none" w:sz="0" w:space="0" w:color="auto"/>
        <w:right w:val="none" w:sz="0" w:space="0" w:color="auto"/>
      </w:divBdr>
    </w:div>
    <w:div w:id="1035035744">
      <w:bodyDiv w:val="1"/>
      <w:marLeft w:val="0"/>
      <w:marRight w:val="0"/>
      <w:marTop w:val="0"/>
      <w:marBottom w:val="0"/>
      <w:divBdr>
        <w:top w:val="none" w:sz="0" w:space="0" w:color="auto"/>
        <w:left w:val="none" w:sz="0" w:space="0" w:color="auto"/>
        <w:bottom w:val="none" w:sz="0" w:space="0" w:color="auto"/>
        <w:right w:val="none" w:sz="0" w:space="0" w:color="auto"/>
      </w:divBdr>
    </w:div>
    <w:div w:id="1049454814">
      <w:bodyDiv w:val="1"/>
      <w:marLeft w:val="0"/>
      <w:marRight w:val="0"/>
      <w:marTop w:val="0"/>
      <w:marBottom w:val="0"/>
      <w:divBdr>
        <w:top w:val="none" w:sz="0" w:space="0" w:color="auto"/>
        <w:left w:val="none" w:sz="0" w:space="0" w:color="auto"/>
        <w:bottom w:val="none" w:sz="0" w:space="0" w:color="auto"/>
        <w:right w:val="none" w:sz="0" w:space="0" w:color="auto"/>
      </w:divBdr>
    </w:div>
    <w:div w:id="1119372992">
      <w:bodyDiv w:val="1"/>
      <w:marLeft w:val="0"/>
      <w:marRight w:val="0"/>
      <w:marTop w:val="0"/>
      <w:marBottom w:val="0"/>
      <w:divBdr>
        <w:top w:val="none" w:sz="0" w:space="0" w:color="auto"/>
        <w:left w:val="none" w:sz="0" w:space="0" w:color="auto"/>
        <w:bottom w:val="none" w:sz="0" w:space="0" w:color="auto"/>
        <w:right w:val="none" w:sz="0" w:space="0" w:color="auto"/>
      </w:divBdr>
    </w:div>
    <w:div w:id="1138497256">
      <w:bodyDiv w:val="1"/>
      <w:marLeft w:val="0"/>
      <w:marRight w:val="0"/>
      <w:marTop w:val="0"/>
      <w:marBottom w:val="0"/>
      <w:divBdr>
        <w:top w:val="none" w:sz="0" w:space="0" w:color="auto"/>
        <w:left w:val="none" w:sz="0" w:space="0" w:color="auto"/>
        <w:bottom w:val="none" w:sz="0" w:space="0" w:color="auto"/>
        <w:right w:val="none" w:sz="0" w:space="0" w:color="auto"/>
      </w:divBdr>
    </w:div>
    <w:div w:id="1188058106">
      <w:bodyDiv w:val="1"/>
      <w:marLeft w:val="0"/>
      <w:marRight w:val="0"/>
      <w:marTop w:val="0"/>
      <w:marBottom w:val="0"/>
      <w:divBdr>
        <w:top w:val="none" w:sz="0" w:space="0" w:color="auto"/>
        <w:left w:val="none" w:sz="0" w:space="0" w:color="auto"/>
        <w:bottom w:val="none" w:sz="0" w:space="0" w:color="auto"/>
        <w:right w:val="none" w:sz="0" w:space="0" w:color="auto"/>
      </w:divBdr>
    </w:div>
    <w:div w:id="1226525097">
      <w:bodyDiv w:val="1"/>
      <w:marLeft w:val="0"/>
      <w:marRight w:val="0"/>
      <w:marTop w:val="0"/>
      <w:marBottom w:val="0"/>
      <w:divBdr>
        <w:top w:val="none" w:sz="0" w:space="0" w:color="auto"/>
        <w:left w:val="none" w:sz="0" w:space="0" w:color="auto"/>
        <w:bottom w:val="none" w:sz="0" w:space="0" w:color="auto"/>
        <w:right w:val="none" w:sz="0" w:space="0" w:color="auto"/>
      </w:divBdr>
    </w:div>
    <w:div w:id="1229808692">
      <w:bodyDiv w:val="1"/>
      <w:marLeft w:val="0"/>
      <w:marRight w:val="0"/>
      <w:marTop w:val="0"/>
      <w:marBottom w:val="0"/>
      <w:divBdr>
        <w:top w:val="none" w:sz="0" w:space="0" w:color="auto"/>
        <w:left w:val="none" w:sz="0" w:space="0" w:color="auto"/>
        <w:bottom w:val="none" w:sz="0" w:space="0" w:color="auto"/>
        <w:right w:val="none" w:sz="0" w:space="0" w:color="auto"/>
      </w:divBdr>
    </w:div>
    <w:div w:id="1248998361">
      <w:bodyDiv w:val="1"/>
      <w:marLeft w:val="0"/>
      <w:marRight w:val="0"/>
      <w:marTop w:val="0"/>
      <w:marBottom w:val="0"/>
      <w:divBdr>
        <w:top w:val="none" w:sz="0" w:space="0" w:color="auto"/>
        <w:left w:val="none" w:sz="0" w:space="0" w:color="auto"/>
        <w:bottom w:val="none" w:sz="0" w:space="0" w:color="auto"/>
        <w:right w:val="none" w:sz="0" w:space="0" w:color="auto"/>
      </w:divBdr>
    </w:div>
    <w:div w:id="1249997205">
      <w:bodyDiv w:val="1"/>
      <w:marLeft w:val="0"/>
      <w:marRight w:val="0"/>
      <w:marTop w:val="0"/>
      <w:marBottom w:val="0"/>
      <w:divBdr>
        <w:top w:val="none" w:sz="0" w:space="0" w:color="auto"/>
        <w:left w:val="none" w:sz="0" w:space="0" w:color="auto"/>
        <w:bottom w:val="none" w:sz="0" w:space="0" w:color="auto"/>
        <w:right w:val="none" w:sz="0" w:space="0" w:color="auto"/>
      </w:divBdr>
    </w:div>
    <w:div w:id="1269967336">
      <w:bodyDiv w:val="1"/>
      <w:marLeft w:val="0"/>
      <w:marRight w:val="0"/>
      <w:marTop w:val="0"/>
      <w:marBottom w:val="0"/>
      <w:divBdr>
        <w:top w:val="none" w:sz="0" w:space="0" w:color="auto"/>
        <w:left w:val="none" w:sz="0" w:space="0" w:color="auto"/>
        <w:bottom w:val="none" w:sz="0" w:space="0" w:color="auto"/>
        <w:right w:val="none" w:sz="0" w:space="0" w:color="auto"/>
      </w:divBdr>
    </w:div>
    <w:div w:id="1271547190">
      <w:bodyDiv w:val="1"/>
      <w:marLeft w:val="0"/>
      <w:marRight w:val="0"/>
      <w:marTop w:val="0"/>
      <w:marBottom w:val="0"/>
      <w:divBdr>
        <w:top w:val="none" w:sz="0" w:space="0" w:color="auto"/>
        <w:left w:val="none" w:sz="0" w:space="0" w:color="auto"/>
        <w:bottom w:val="none" w:sz="0" w:space="0" w:color="auto"/>
        <w:right w:val="none" w:sz="0" w:space="0" w:color="auto"/>
      </w:divBdr>
    </w:div>
    <w:div w:id="1294991489">
      <w:bodyDiv w:val="1"/>
      <w:marLeft w:val="0"/>
      <w:marRight w:val="0"/>
      <w:marTop w:val="0"/>
      <w:marBottom w:val="0"/>
      <w:divBdr>
        <w:top w:val="none" w:sz="0" w:space="0" w:color="auto"/>
        <w:left w:val="none" w:sz="0" w:space="0" w:color="auto"/>
        <w:bottom w:val="none" w:sz="0" w:space="0" w:color="auto"/>
        <w:right w:val="none" w:sz="0" w:space="0" w:color="auto"/>
      </w:divBdr>
    </w:div>
    <w:div w:id="1313489879">
      <w:bodyDiv w:val="1"/>
      <w:marLeft w:val="0"/>
      <w:marRight w:val="0"/>
      <w:marTop w:val="0"/>
      <w:marBottom w:val="0"/>
      <w:divBdr>
        <w:top w:val="none" w:sz="0" w:space="0" w:color="auto"/>
        <w:left w:val="none" w:sz="0" w:space="0" w:color="auto"/>
        <w:bottom w:val="none" w:sz="0" w:space="0" w:color="auto"/>
        <w:right w:val="none" w:sz="0" w:space="0" w:color="auto"/>
      </w:divBdr>
    </w:div>
    <w:div w:id="1346594589">
      <w:bodyDiv w:val="1"/>
      <w:marLeft w:val="0"/>
      <w:marRight w:val="0"/>
      <w:marTop w:val="0"/>
      <w:marBottom w:val="0"/>
      <w:divBdr>
        <w:top w:val="none" w:sz="0" w:space="0" w:color="auto"/>
        <w:left w:val="none" w:sz="0" w:space="0" w:color="auto"/>
        <w:bottom w:val="none" w:sz="0" w:space="0" w:color="auto"/>
        <w:right w:val="none" w:sz="0" w:space="0" w:color="auto"/>
      </w:divBdr>
    </w:div>
    <w:div w:id="1359156371">
      <w:bodyDiv w:val="1"/>
      <w:marLeft w:val="0"/>
      <w:marRight w:val="0"/>
      <w:marTop w:val="0"/>
      <w:marBottom w:val="0"/>
      <w:divBdr>
        <w:top w:val="none" w:sz="0" w:space="0" w:color="auto"/>
        <w:left w:val="none" w:sz="0" w:space="0" w:color="auto"/>
        <w:bottom w:val="none" w:sz="0" w:space="0" w:color="auto"/>
        <w:right w:val="none" w:sz="0" w:space="0" w:color="auto"/>
      </w:divBdr>
    </w:div>
    <w:div w:id="1400791808">
      <w:bodyDiv w:val="1"/>
      <w:marLeft w:val="0"/>
      <w:marRight w:val="0"/>
      <w:marTop w:val="0"/>
      <w:marBottom w:val="0"/>
      <w:divBdr>
        <w:top w:val="none" w:sz="0" w:space="0" w:color="auto"/>
        <w:left w:val="none" w:sz="0" w:space="0" w:color="auto"/>
        <w:bottom w:val="none" w:sz="0" w:space="0" w:color="auto"/>
        <w:right w:val="none" w:sz="0" w:space="0" w:color="auto"/>
      </w:divBdr>
    </w:div>
    <w:div w:id="1414231504">
      <w:bodyDiv w:val="1"/>
      <w:marLeft w:val="0"/>
      <w:marRight w:val="0"/>
      <w:marTop w:val="0"/>
      <w:marBottom w:val="0"/>
      <w:divBdr>
        <w:top w:val="none" w:sz="0" w:space="0" w:color="auto"/>
        <w:left w:val="none" w:sz="0" w:space="0" w:color="auto"/>
        <w:bottom w:val="none" w:sz="0" w:space="0" w:color="auto"/>
        <w:right w:val="none" w:sz="0" w:space="0" w:color="auto"/>
      </w:divBdr>
    </w:div>
    <w:div w:id="1454248392">
      <w:bodyDiv w:val="1"/>
      <w:marLeft w:val="0"/>
      <w:marRight w:val="0"/>
      <w:marTop w:val="0"/>
      <w:marBottom w:val="0"/>
      <w:divBdr>
        <w:top w:val="none" w:sz="0" w:space="0" w:color="auto"/>
        <w:left w:val="none" w:sz="0" w:space="0" w:color="auto"/>
        <w:bottom w:val="none" w:sz="0" w:space="0" w:color="auto"/>
        <w:right w:val="none" w:sz="0" w:space="0" w:color="auto"/>
      </w:divBdr>
    </w:div>
    <w:div w:id="1466465909">
      <w:bodyDiv w:val="1"/>
      <w:marLeft w:val="0"/>
      <w:marRight w:val="0"/>
      <w:marTop w:val="0"/>
      <w:marBottom w:val="0"/>
      <w:divBdr>
        <w:top w:val="none" w:sz="0" w:space="0" w:color="auto"/>
        <w:left w:val="none" w:sz="0" w:space="0" w:color="auto"/>
        <w:bottom w:val="none" w:sz="0" w:space="0" w:color="auto"/>
        <w:right w:val="none" w:sz="0" w:space="0" w:color="auto"/>
      </w:divBdr>
    </w:div>
    <w:div w:id="1485971904">
      <w:bodyDiv w:val="1"/>
      <w:marLeft w:val="0"/>
      <w:marRight w:val="0"/>
      <w:marTop w:val="0"/>
      <w:marBottom w:val="0"/>
      <w:divBdr>
        <w:top w:val="none" w:sz="0" w:space="0" w:color="auto"/>
        <w:left w:val="none" w:sz="0" w:space="0" w:color="auto"/>
        <w:bottom w:val="none" w:sz="0" w:space="0" w:color="auto"/>
        <w:right w:val="none" w:sz="0" w:space="0" w:color="auto"/>
      </w:divBdr>
    </w:div>
    <w:div w:id="1486822446">
      <w:bodyDiv w:val="1"/>
      <w:marLeft w:val="0"/>
      <w:marRight w:val="0"/>
      <w:marTop w:val="0"/>
      <w:marBottom w:val="0"/>
      <w:divBdr>
        <w:top w:val="none" w:sz="0" w:space="0" w:color="auto"/>
        <w:left w:val="none" w:sz="0" w:space="0" w:color="auto"/>
        <w:bottom w:val="none" w:sz="0" w:space="0" w:color="auto"/>
        <w:right w:val="none" w:sz="0" w:space="0" w:color="auto"/>
      </w:divBdr>
    </w:div>
    <w:div w:id="1514297709">
      <w:bodyDiv w:val="1"/>
      <w:marLeft w:val="0"/>
      <w:marRight w:val="0"/>
      <w:marTop w:val="0"/>
      <w:marBottom w:val="0"/>
      <w:divBdr>
        <w:top w:val="none" w:sz="0" w:space="0" w:color="auto"/>
        <w:left w:val="none" w:sz="0" w:space="0" w:color="auto"/>
        <w:bottom w:val="none" w:sz="0" w:space="0" w:color="auto"/>
        <w:right w:val="none" w:sz="0" w:space="0" w:color="auto"/>
      </w:divBdr>
    </w:div>
    <w:div w:id="1526020857">
      <w:bodyDiv w:val="1"/>
      <w:marLeft w:val="0"/>
      <w:marRight w:val="0"/>
      <w:marTop w:val="0"/>
      <w:marBottom w:val="0"/>
      <w:divBdr>
        <w:top w:val="none" w:sz="0" w:space="0" w:color="auto"/>
        <w:left w:val="none" w:sz="0" w:space="0" w:color="auto"/>
        <w:bottom w:val="none" w:sz="0" w:space="0" w:color="auto"/>
        <w:right w:val="none" w:sz="0" w:space="0" w:color="auto"/>
      </w:divBdr>
    </w:div>
    <w:div w:id="1526865532">
      <w:bodyDiv w:val="1"/>
      <w:marLeft w:val="0"/>
      <w:marRight w:val="0"/>
      <w:marTop w:val="0"/>
      <w:marBottom w:val="0"/>
      <w:divBdr>
        <w:top w:val="none" w:sz="0" w:space="0" w:color="auto"/>
        <w:left w:val="none" w:sz="0" w:space="0" w:color="auto"/>
        <w:bottom w:val="none" w:sz="0" w:space="0" w:color="auto"/>
        <w:right w:val="none" w:sz="0" w:space="0" w:color="auto"/>
      </w:divBdr>
    </w:div>
    <w:div w:id="1532261747">
      <w:bodyDiv w:val="1"/>
      <w:marLeft w:val="0"/>
      <w:marRight w:val="0"/>
      <w:marTop w:val="0"/>
      <w:marBottom w:val="0"/>
      <w:divBdr>
        <w:top w:val="none" w:sz="0" w:space="0" w:color="auto"/>
        <w:left w:val="none" w:sz="0" w:space="0" w:color="auto"/>
        <w:bottom w:val="none" w:sz="0" w:space="0" w:color="auto"/>
        <w:right w:val="none" w:sz="0" w:space="0" w:color="auto"/>
      </w:divBdr>
    </w:div>
    <w:div w:id="1541555708">
      <w:bodyDiv w:val="1"/>
      <w:marLeft w:val="0"/>
      <w:marRight w:val="0"/>
      <w:marTop w:val="0"/>
      <w:marBottom w:val="0"/>
      <w:divBdr>
        <w:top w:val="none" w:sz="0" w:space="0" w:color="auto"/>
        <w:left w:val="none" w:sz="0" w:space="0" w:color="auto"/>
        <w:bottom w:val="none" w:sz="0" w:space="0" w:color="auto"/>
        <w:right w:val="none" w:sz="0" w:space="0" w:color="auto"/>
      </w:divBdr>
    </w:div>
    <w:div w:id="1645961068">
      <w:bodyDiv w:val="1"/>
      <w:marLeft w:val="0"/>
      <w:marRight w:val="0"/>
      <w:marTop w:val="0"/>
      <w:marBottom w:val="0"/>
      <w:divBdr>
        <w:top w:val="none" w:sz="0" w:space="0" w:color="auto"/>
        <w:left w:val="none" w:sz="0" w:space="0" w:color="auto"/>
        <w:bottom w:val="none" w:sz="0" w:space="0" w:color="auto"/>
        <w:right w:val="none" w:sz="0" w:space="0" w:color="auto"/>
      </w:divBdr>
    </w:div>
    <w:div w:id="1664818829">
      <w:bodyDiv w:val="1"/>
      <w:marLeft w:val="0"/>
      <w:marRight w:val="0"/>
      <w:marTop w:val="0"/>
      <w:marBottom w:val="0"/>
      <w:divBdr>
        <w:top w:val="none" w:sz="0" w:space="0" w:color="auto"/>
        <w:left w:val="none" w:sz="0" w:space="0" w:color="auto"/>
        <w:bottom w:val="none" w:sz="0" w:space="0" w:color="auto"/>
        <w:right w:val="none" w:sz="0" w:space="0" w:color="auto"/>
      </w:divBdr>
    </w:div>
    <w:div w:id="1664890443">
      <w:bodyDiv w:val="1"/>
      <w:marLeft w:val="0"/>
      <w:marRight w:val="0"/>
      <w:marTop w:val="0"/>
      <w:marBottom w:val="0"/>
      <w:divBdr>
        <w:top w:val="none" w:sz="0" w:space="0" w:color="auto"/>
        <w:left w:val="none" w:sz="0" w:space="0" w:color="auto"/>
        <w:bottom w:val="none" w:sz="0" w:space="0" w:color="auto"/>
        <w:right w:val="none" w:sz="0" w:space="0" w:color="auto"/>
      </w:divBdr>
    </w:div>
    <w:div w:id="1682007015">
      <w:bodyDiv w:val="1"/>
      <w:marLeft w:val="0"/>
      <w:marRight w:val="0"/>
      <w:marTop w:val="0"/>
      <w:marBottom w:val="0"/>
      <w:divBdr>
        <w:top w:val="none" w:sz="0" w:space="0" w:color="auto"/>
        <w:left w:val="none" w:sz="0" w:space="0" w:color="auto"/>
        <w:bottom w:val="none" w:sz="0" w:space="0" w:color="auto"/>
        <w:right w:val="none" w:sz="0" w:space="0" w:color="auto"/>
      </w:divBdr>
    </w:div>
    <w:div w:id="1708873735">
      <w:bodyDiv w:val="1"/>
      <w:marLeft w:val="0"/>
      <w:marRight w:val="0"/>
      <w:marTop w:val="0"/>
      <w:marBottom w:val="0"/>
      <w:divBdr>
        <w:top w:val="none" w:sz="0" w:space="0" w:color="auto"/>
        <w:left w:val="none" w:sz="0" w:space="0" w:color="auto"/>
        <w:bottom w:val="none" w:sz="0" w:space="0" w:color="auto"/>
        <w:right w:val="none" w:sz="0" w:space="0" w:color="auto"/>
      </w:divBdr>
    </w:div>
    <w:div w:id="1737245307">
      <w:bodyDiv w:val="1"/>
      <w:marLeft w:val="0"/>
      <w:marRight w:val="0"/>
      <w:marTop w:val="0"/>
      <w:marBottom w:val="0"/>
      <w:divBdr>
        <w:top w:val="none" w:sz="0" w:space="0" w:color="auto"/>
        <w:left w:val="none" w:sz="0" w:space="0" w:color="auto"/>
        <w:bottom w:val="none" w:sz="0" w:space="0" w:color="auto"/>
        <w:right w:val="none" w:sz="0" w:space="0" w:color="auto"/>
      </w:divBdr>
    </w:div>
    <w:div w:id="1749689775">
      <w:bodyDiv w:val="1"/>
      <w:marLeft w:val="0"/>
      <w:marRight w:val="0"/>
      <w:marTop w:val="0"/>
      <w:marBottom w:val="0"/>
      <w:divBdr>
        <w:top w:val="none" w:sz="0" w:space="0" w:color="auto"/>
        <w:left w:val="none" w:sz="0" w:space="0" w:color="auto"/>
        <w:bottom w:val="none" w:sz="0" w:space="0" w:color="auto"/>
        <w:right w:val="none" w:sz="0" w:space="0" w:color="auto"/>
      </w:divBdr>
    </w:div>
    <w:div w:id="1778132278">
      <w:bodyDiv w:val="1"/>
      <w:marLeft w:val="0"/>
      <w:marRight w:val="0"/>
      <w:marTop w:val="0"/>
      <w:marBottom w:val="0"/>
      <w:divBdr>
        <w:top w:val="none" w:sz="0" w:space="0" w:color="auto"/>
        <w:left w:val="none" w:sz="0" w:space="0" w:color="auto"/>
        <w:bottom w:val="none" w:sz="0" w:space="0" w:color="auto"/>
        <w:right w:val="none" w:sz="0" w:space="0" w:color="auto"/>
      </w:divBdr>
    </w:div>
    <w:div w:id="1780249203">
      <w:bodyDiv w:val="1"/>
      <w:marLeft w:val="0"/>
      <w:marRight w:val="0"/>
      <w:marTop w:val="0"/>
      <w:marBottom w:val="0"/>
      <w:divBdr>
        <w:top w:val="none" w:sz="0" w:space="0" w:color="auto"/>
        <w:left w:val="none" w:sz="0" w:space="0" w:color="auto"/>
        <w:bottom w:val="none" w:sz="0" w:space="0" w:color="auto"/>
        <w:right w:val="none" w:sz="0" w:space="0" w:color="auto"/>
      </w:divBdr>
    </w:div>
    <w:div w:id="1822309544">
      <w:bodyDiv w:val="1"/>
      <w:marLeft w:val="0"/>
      <w:marRight w:val="0"/>
      <w:marTop w:val="0"/>
      <w:marBottom w:val="0"/>
      <w:divBdr>
        <w:top w:val="none" w:sz="0" w:space="0" w:color="auto"/>
        <w:left w:val="none" w:sz="0" w:space="0" w:color="auto"/>
        <w:bottom w:val="none" w:sz="0" w:space="0" w:color="auto"/>
        <w:right w:val="none" w:sz="0" w:space="0" w:color="auto"/>
      </w:divBdr>
    </w:div>
    <w:div w:id="1864321406">
      <w:bodyDiv w:val="1"/>
      <w:marLeft w:val="0"/>
      <w:marRight w:val="0"/>
      <w:marTop w:val="0"/>
      <w:marBottom w:val="0"/>
      <w:divBdr>
        <w:top w:val="none" w:sz="0" w:space="0" w:color="auto"/>
        <w:left w:val="none" w:sz="0" w:space="0" w:color="auto"/>
        <w:bottom w:val="none" w:sz="0" w:space="0" w:color="auto"/>
        <w:right w:val="none" w:sz="0" w:space="0" w:color="auto"/>
      </w:divBdr>
    </w:div>
    <w:div w:id="1888878711">
      <w:bodyDiv w:val="1"/>
      <w:marLeft w:val="0"/>
      <w:marRight w:val="0"/>
      <w:marTop w:val="0"/>
      <w:marBottom w:val="0"/>
      <w:divBdr>
        <w:top w:val="none" w:sz="0" w:space="0" w:color="auto"/>
        <w:left w:val="none" w:sz="0" w:space="0" w:color="auto"/>
        <w:bottom w:val="none" w:sz="0" w:space="0" w:color="auto"/>
        <w:right w:val="none" w:sz="0" w:space="0" w:color="auto"/>
      </w:divBdr>
    </w:div>
    <w:div w:id="1916695522">
      <w:bodyDiv w:val="1"/>
      <w:marLeft w:val="0"/>
      <w:marRight w:val="0"/>
      <w:marTop w:val="0"/>
      <w:marBottom w:val="0"/>
      <w:divBdr>
        <w:top w:val="none" w:sz="0" w:space="0" w:color="auto"/>
        <w:left w:val="none" w:sz="0" w:space="0" w:color="auto"/>
        <w:bottom w:val="none" w:sz="0" w:space="0" w:color="auto"/>
        <w:right w:val="none" w:sz="0" w:space="0" w:color="auto"/>
      </w:divBdr>
    </w:div>
    <w:div w:id="1938516589">
      <w:bodyDiv w:val="1"/>
      <w:marLeft w:val="0"/>
      <w:marRight w:val="0"/>
      <w:marTop w:val="0"/>
      <w:marBottom w:val="0"/>
      <w:divBdr>
        <w:top w:val="none" w:sz="0" w:space="0" w:color="auto"/>
        <w:left w:val="none" w:sz="0" w:space="0" w:color="auto"/>
        <w:bottom w:val="none" w:sz="0" w:space="0" w:color="auto"/>
        <w:right w:val="none" w:sz="0" w:space="0" w:color="auto"/>
      </w:divBdr>
    </w:div>
    <w:div w:id="1957835530">
      <w:bodyDiv w:val="1"/>
      <w:marLeft w:val="0"/>
      <w:marRight w:val="0"/>
      <w:marTop w:val="0"/>
      <w:marBottom w:val="0"/>
      <w:divBdr>
        <w:top w:val="none" w:sz="0" w:space="0" w:color="auto"/>
        <w:left w:val="none" w:sz="0" w:space="0" w:color="auto"/>
        <w:bottom w:val="none" w:sz="0" w:space="0" w:color="auto"/>
        <w:right w:val="none" w:sz="0" w:space="0" w:color="auto"/>
      </w:divBdr>
    </w:div>
    <w:div w:id="1962303077">
      <w:bodyDiv w:val="1"/>
      <w:marLeft w:val="0"/>
      <w:marRight w:val="0"/>
      <w:marTop w:val="0"/>
      <w:marBottom w:val="0"/>
      <w:divBdr>
        <w:top w:val="none" w:sz="0" w:space="0" w:color="auto"/>
        <w:left w:val="none" w:sz="0" w:space="0" w:color="auto"/>
        <w:bottom w:val="none" w:sz="0" w:space="0" w:color="auto"/>
        <w:right w:val="none" w:sz="0" w:space="0" w:color="auto"/>
      </w:divBdr>
    </w:div>
    <w:div w:id="2008242440">
      <w:bodyDiv w:val="1"/>
      <w:marLeft w:val="0"/>
      <w:marRight w:val="0"/>
      <w:marTop w:val="0"/>
      <w:marBottom w:val="0"/>
      <w:divBdr>
        <w:top w:val="none" w:sz="0" w:space="0" w:color="auto"/>
        <w:left w:val="none" w:sz="0" w:space="0" w:color="auto"/>
        <w:bottom w:val="none" w:sz="0" w:space="0" w:color="auto"/>
        <w:right w:val="none" w:sz="0" w:space="0" w:color="auto"/>
      </w:divBdr>
    </w:div>
    <w:div w:id="2014528064">
      <w:bodyDiv w:val="1"/>
      <w:marLeft w:val="0"/>
      <w:marRight w:val="0"/>
      <w:marTop w:val="0"/>
      <w:marBottom w:val="0"/>
      <w:divBdr>
        <w:top w:val="none" w:sz="0" w:space="0" w:color="auto"/>
        <w:left w:val="none" w:sz="0" w:space="0" w:color="auto"/>
        <w:bottom w:val="none" w:sz="0" w:space="0" w:color="auto"/>
        <w:right w:val="none" w:sz="0" w:space="0" w:color="auto"/>
      </w:divBdr>
    </w:div>
    <w:div w:id="2054575079">
      <w:bodyDiv w:val="1"/>
      <w:marLeft w:val="0"/>
      <w:marRight w:val="0"/>
      <w:marTop w:val="0"/>
      <w:marBottom w:val="0"/>
      <w:divBdr>
        <w:top w:val="none" w:sz="0" w:space="0" w:color="auto"/>
        <w:left w:val="none" w:sz="0" w:space="0" w:color="auto"/>
        <w:bottom w:val="none" w:sz="0" w:space="0" w:color="auto"/>
        <w:right w:val="none" w:sz="0" w:space="0" w:color="auto"/>
      </w:divBdr>
    </w:div>
    <w:div w:id="2067026726">
      <w:bodyDiv w:val="1"/>
      <w:marLeft w:val="0"/>
      <w:marRight w:val="0"/>
      <w:marTop w:val="0"/>
      <w:marBottom w:val="0"/>
      <w:divBdr>
        <w:top w:val="none" w:sz="0" w:space="0" w:color="auto"/>
        <w:left w:val="none" w:sz="0" w:space="0" w:color="auto"/>
        <w:bottom w:val="none" w:sz="0" w:space="0" w:color="auto"/>
        <w:right w:val="none" w:sz="0" w:space="0" w:color="auto"/>
      </w:divBdr>
    </w:div>
    <w:div w:id="2094740859">
      <w:bodyDiv w:val="1"/>
      <w:marLeft w:val="0"/>
      <w:marRight w:val="0"/>
      <w:marTop w:val="0"/>
      <w:marBottom w:val="0"/>
      <w:divBdr>
        <w:top w:val="none" w:sz="0" w:space="0" w:color="auto"/>
        <w:left w:val="none" w:sz="0" w:space="0" w:color="auto"/>
        <w:bottom w:val="none" w:sz="0" w:space="0" w:color="auto"/>
        <w:right w:val="none" w:sz="0" w:space="0" w:color="auto"/>
      </w:divBdr>
    </w:div>
    <w:div w:id="20971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42</Pages>
  <Words>2520</Words>
  <Characters>14368</Characters>
  <Application>Microsoft Office Word</Application>
  <DocSecurity>0</DocSecurity>
  <Lines>119</Lines>
  <Paragraphs>33</Paragraphs>
  <ScaleCrop>false</ScaleCrop>
  <Company/>
  <LinksUpToDate>false</LinksUpToDate>
  <CharactersWithSpaces>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35</cp:revision>
  <dcterms:created xsi:type="dcterms:W3CDTF">2018-12-14T05:41:00Z</dcterms:created>
  <dcterms:modified xsi:type="dcterms:W3CDTF">2018-12-16T17:20:00Z</dcterms:modified>
</cp:coreProperties>
</file>