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黑体" w:hAnsi="黑体" w:eastAsia="黑体"/>
          <w:color w:val="171717" w:themeColor="background2" w:themeShade="1A"/>
          <w:sz w:val="44"/>
          <w:szCs w:val="44"/>
        </w:rPr>
      </w:pPr>
      <w:r>
        <w:rPr>
          <w:rFonts w:hint="eastAsia" w:ascii="黑体" w:hAnsi="黑体" w:eastAsia="黑体"/>
          <w:color w:val="171717" w:themeColor="background2" w:themeShade="1A"/>
          <w:sz w:val="44"/>
          <w:szCs w:val="44"/>
        </w:rPr>
        <w:t>附件：</w:t>
      </w: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r>
        <w:rPr>
          <w:rFonts w:ascii="黑体" w:hAnsi="黑体" w:eastAsia="黑体"/>
          <w:color w:val="171717" w:themeColor="background2" w:themeShade="1A"/>
          <w:kern w:val="0"/>
          <w:sz w:val="44"/>
          <w:szCs w:val="44"/>
        </w:rPr>
        <w:t>乌鲁木齐市水磨沟区总工会</w:t>
      </w:r>
      <w:r>
        <w:rPr>
          <w:rFonts w:hint="eastAsia" w:ascii="黑体" w:hAnsi="黑体" w:eastAsia="黑体"/>
          <w:color w:val="171717" w:themeColor="background2" w:themeShade="1A"/>
          <w:kern w:val="0"/>
          <w:sz w:val="44"/>
          <w:szCs w:val="44"/>
        </w:rPr>
        <w:t>部门201</w:t>
      </w:r>
      <w:r>
        <w:rPr>
          <w:rFonts w:hint="eastAsia" w:ascii="黑体" w:hAnsi="黑体" w:eastAsia="黑体"/>
          <w:color w:val="171717" w:themeColor="background2" w:themeShade="1A"/>
          <w:kern w:val="0"/>
          <w:sz w:val="44"/>
          <w:szCs w:val="44"/>
          <w:lang w:val="en-US" w:eastAsia="zh-CN"/>
        </w:rPr>
        <w:t>6</w:t>
      </w:r>
      <w:r>
        <w:rPr>
          <w:rFonts w:hint="eastAsia" w:ascii="黑体" w:hAnsi="黑体" w:eastAsia="黑体"/>
          <w:color w:val="171717" w:themeColor="background2" w:themeShade="1A"/>
          <w:kern w:val="0"/>
          <w:sz w:val="44"/>
          <w:szCs w:val="44"/>
        </w:rPr>
        <w:t>年预算公开</w:t>
      </w:r>
    </w:p>
    <w:p>
      <w:pPr>
        <w:widowControl/>
        <w:spacing w:line="300" w:lineRule="auto"/>
        <w:ind w:firstLine="120" w:firstLineChars="50"/>
        <w:outlineLvl w:val="1"/>
        <w:rPr>
          <w:rFonts w:asciiTheme="minorEastAsia" w:hAnsiTheme="minorEastAsia" w:eastAsiaTheme="minorEastAsia"/>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outlineLvl w:val="1"/>
        <w:rPr>
          <w:rFonts w:asciiTheme="minorEastAsia" w:hAnsiTheme="minorEastAsia" w:eastAsiaTheme="minorEastAsia"/>
          <w:b/>
          <w:color w:val="171717" w:themeColor="background2" w:themeShade="1A"/>
          <w:kern w:val="0"/>
          <w:sz w:val="24"/>
        </w:rPr>
      </w:pPr>
    </w:p>
    <w:p>
      <w:pPr>
        <w:widowControl/>
        <w:spacing w:line="300" w:lineRule="auto"/>
        <w:ind w:firstLine="1920" w:firstLineChars="800"/>
        <w:outlineLvl w:val="1"/>
        <w:rPr>
          <w:rFonts w:asciiTheme="minorEastAsia" w:hAnsiTheme="minorEastAsia" w:eastAsiaTheme="minorEastAsia"/>
          <w:color w:val="171717" w:themeColor="background2" w:themeShade="1A"/>
          <w:kern w:val="0"/>
          <w:sz w:val="24"/>
        </w:rPr>
      </w:pPr>
    </w:p>
    <w:p>
      <w:pPr>
        <w:widowControl/>
        <w:spacing w:line="300" w:lineRule="auto"/>
        <w:ind w:firstLine="1920" w:firstLineChars="800"/>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目录</w:t>
      </w:r>
    </w:p>
    <w:p>
      <w:pPr>
        <w:widowControl/>
        <w:spacing w:line="300" w:lineRule="auto"/>
        <w:jc w:val="center"/>
        <w:outlineLvl w:val="1"/>
        <w:rPr>
          <w:rFonts w:ascii="黑体" w:hAnsi="黑体" w:eastAsia="黑体"/>
          <w:color w:val="171717" w:themeColor="background2" w:themeShade="1A"/>
          <w:kern w:val="0"/>
          <w:sz w:val="44"/>
          <w:szCs w:val="44"/>
        </w:rPr>
      </w:pPr>
    </w:p>
    <w:p>
      <w:pPr>
        <w:widowControl/>
        <w:spacing w:line="460" w:lineRule="exact"/>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第一部分  乌鲁木齐市水磨沟区总工会部门单位概况</w:t>
      </w:r>
    </w:p>
    <w:p>
      <w:pPr>
        <w:widowControl/>
        <w:spacing w:line="460" w:lineRule="exact"/>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一、主要职能</w:t>
      </w:r>
    </w:p>
    <w:p>
      <w:pPr>
        <w:widowControl/>
        <w:spacing w:line="460" w:lineRule="exact"/>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二、机构设置及人员情况</w:t>
      </w:r>
    </w:p>
    <w:p>
      <w:pPr>
        <w:widowControl/>
        <w:spacing w:line="460" w:lineRule="exact"/>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第二部分  乌鲁木齐市水磨沟区总工会201</w:t>
      </w:r>
      <w:r>
        <w:rPr>
          <w:rFonts w:hint="eastAsia" w:ascii="仿宋_GB2312" w:eastAsia="仿宋_GB2312" w:hAnsiTheme="minorEastAsia"/>
          <w:b/>
          <w:color w:val="171717" w:themeColor="background2" w:themeShade="1A"/>
          <w:kern w:val="0"/>
          <w:sz w:val="32"/>
          <w:szCs w:val="32"/>
          <w:lang w:val="en-US" w:eastAsia="zh-CN"/>
        </w:rPr>
        <w:t>6</w:t>
      </w:r>
      <w:r>
        <w:rPr>
          <w:rFonts w:hint="eastAsia" w:ascii="仿宋_GB2312" w:eastAsia="仿宋_GB2312" w:hAnsiTheme="minorEastAsia"/>
          <w:b/>
          <w:color w:val="171717" w:themeColor="background2" w:themeShade="1A"/>
          <w:kern w:val="0"/>
          <w:sz w:val="32"/>
          <w:szCs w:val="32"/>
        </w:rPr>
        <w:t>年部门预算公开表</w:t>
      </w:r>
    </w:p>
    <w:p>
      <w:pPr>
        <w:widowControl/>
        <w:spacing w:line="460" w:lineRule="exact"/>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一、部门收支总体情况表</w:t>
      </w:r>
    </w:p>
    <w:p>
      <w:pPr>
        <w:widowControl/>
        <w:spacing w:line="460" w:lineRule="exact"/>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二、部门收入总体情况表</w:t>
      </w:r>
    </w:p>
    <w:p>
      <w:pPr>
        <w:widowControl/>
        <w:spacing w:line="460" w:lineRule="exact"/>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三、部门支出总体情况表</w:t>
      </w:r>
    </w:p>
    <w:p>
      <w:pPr>
        <w:widowControl/>
        <w:spacing w:line="460" w:lineRule="exact"/>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四、财政拨款收支总体情况表</w:t>
      </w:r>
    </w:p>
    <w:p>
      <w:pPr>
        <w:widowControl/>
        <w:spacing w:line="460" w:lineRule="exact"/>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五、一般公共预算支出情况表</w:t>
      </w:r>
    </w:p>
    <w:p>
      <w:pPr>
        <w:widowControl/>
        <w:spacing w:line="460" w:lineRule="exact"/>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六、一般公共预算基本支出情况表</w:t>
      </w:r>
    </w:p>
    <w:p>
      <w:pPr>
        <w:widowControl/>
        <w:spacing w:line="460" w:lineRule="exact"/>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七、项目支出情况表</w:t>
      </w:r>
    </w:p>
    <w:p>
      <w:pPr>
        <w:widowControl/>
        <w:spacing w:line="460" w:lineRule="exact"/>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八、一般公共预算“三公”经费支出情况表</w:t>
      </w:r>
    </w:p>
    <w:p>
      <w:pPr>
        <w:widowControl/>
        <w:spacing w:line="460" w:lineRule="exact"/>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九、政府性基金预算支出情况表</w:t>
      </w:r>
    </w:p>
    <w:p>
      <w:pPr>
        <w:widowControl/>
        <w:spacing w:line="460" w:lineRule="exact"/>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第三部分  乌鲁木齐市水磨沟区总工会</w:t>
      </w:r>
      <w:r>
        <w:rPr>
          <w:rFonts w:hint="eastAsia" w:ascii="仿宋_GB2312" w:hAnsi="宋体" w:eastAsia="仿宋_GB2312" w:cs="仿宋_GB2312"/>
          <w:b/>
          <w:color w:val="171717" w:themeColor="background2" w:themeShade="1A"/>
          <w:sz w:val="32"/>
          <w:szCs w:val="32"/>
          <w:shd w:val="clear" w:color="auto" w:fill="FFFFFF"/>
        </w:rPr>
        <w:t>201</w:t>
      </w:r>
      <w:r>
        <w:rPr>
          <w:rFonts w:hint="eastAsia" w:ascii="仿宋_GB2312" w:hAnsi="宋体" w:eastAsia="仿宋_GB2312" w:cs="仿宋_GB2312"/>
          <w:b/>
          <w:color w:val="171717" w:themeColor="background2" w:themeShade="1A"/>
          <w:sz w:val="32"/>
          <w:szCs w:val="32"/>
          <w:shd w:val="clear" w:color="auto" w:fill="FFFFFF"/>
          <w:lang w:val="en-US" w:eastAsia="zh-CN"/>
        </w:rPr>
        <w:t>6</w:t>
      </w:r>
      <w:r>
        <w:rPr>
          <w:rFonts w:hint="eastAsia" w:ascii="仿宋_GB2312" w:eastAsia="仿宋_GB2312" w:hAnsiTheme="minorEastAsia"/>
          <w:b/>
          <w:color w:val="171717" w:themeColor="background2" w:themeShade="1A"/>
          <w:kern w:val="0"/>
          <w:sz w:val="32"/>
          <w:szCs w:val="32"/>
        </w:rPr>
        <w:t>年部门预算情况说明</w:t>
      </w:r>
    </w:p>
    <w:p>
      <w:pPr>
        <w:widowControl/>
        <w:spacing w:line="460" w:lineRule="exact"/>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一、关于乌鲁木齐市水磨沟区总工会部门201</w:t>
      </w:r>
      <w:r>
        <w:rPr>
          <w:rFonts w:hint="eastAsia" w:ascii="仿宋_GB2312" w:eastAsia="仿宋_GB2312" w:hAnsiTheme="minorEastAsia"/>
          <w:color w:val="171717" w:themeColor="background2" w:themeShade="1A"/>
          <w:kern w:val="0"/>
          <w:sz w:val="32"/>
          <w:szCs w:val="32"/>
          <w:lang w:val="en-US" w:eastAsia="zh-CN"/>
        </w:rPr>
        <w:t>6</w:t>
      </w:r>
      <w:r>
        <w:rPr>
          <w:rFonts w:hint="eastAsia" w:ascii="仿宋_GB2312" w:eastAsia="仿宋_GB2312" w:hAnsiTheme="minorEastAsia"/>
          <w:color w:val="171717" w:themeColor="background2" w:themeShade="1A"/>
          <w:kern w:val="0"/>
          <w:sz w:val="32"/>
          <w:szCs w:val="32"/>
        </w:rPr>
        <w:t>年收支预算情况的总体说明</w:t>
      </w:r>
    </w:p>
    <w:p>
      <w:pPr>
        <w:widowControl/>
        <w:spacing w:line="460" w:lineRule="exact"/>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二、关于乌鲁木齐市水磨沟区总工会部门201</w:t>
      </w:r>
      <w:r>
        <w:rPr>
          <w:rFonts w:hint="eastAsia" w:ascii="仿宋_GB2312" w:eastAsia="仿宋_GB2312" w:hAnsiTheme="minorEastAsia"/>
          <w:color w:val="171717" w:themeColor="background2" w:themeShade="1A"/>
          <w:kern w:val="0"/>
          <w:sz w:val="32"/>
          <w:szCs w:val="32"/>
          <w:lang w:val="en-US" w:eastAsia="zh-CN"/>
        </w:rPr>
        <w:t>6</w:t>
      </w:r>
      <w:r>
        <w:rPr>
          <w:rFonts w:hint="eastAsia" w:ascii="仿宋_GB2312" w:eastAsia="仿宋_GB2312" w:hAnsiTheme="minorEastAsia"/>
          <w:color w:val="171717" w:themeColor="background2" w:themeShade="1A"/>
          <w:kern w:val="0"/>
          <w:sz w:val="32"/>
          <w:szCs w:val="32"/>
        </w:rPr>
        <w:t>年收入预算情况说明</w:t>
      </w:r>
    </w:p>
    <w:p>
      <w:pPr>
        <w:widowControl/>
        <w:spacing w:line="460" w:lineRule="exact"/>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三、关于乌鲁木齐市水磨沟区总工会部门201</w:t>
      </w:r>
      <w:r>
        <w:rPr>
          <w:rFonts w:hint="eastAsia" w:ascii="仿宋_GB2312" w:eastAsia="仿宋_GB2312" w:hAnsiTheme="minorEastAsia"/>
          <w:color w:val="171717" w:themeColor="background2" w:themeShade="1A"/>
          <w:kern w:val="0"/>
          <w:sz w:val="32"/>
          <w:szCs w:val="32"/>
          <w:lang w:val="en-US" w:eastAsia="zh-CN"/>
        </w:rPr>
        <w:t>6</w:t>
      </w:r>
      <w:r>
        <w:rPr>
          <w:rFonts w:hint="eastAsia" w:ascii="仿宋_GB2312" w:eastAsia="仿宋_GB2312" w:hAnsiTheme="minorEastAsia"/>
          <w:color w:val="171717" w:themeColor="background2" w:themeShade="1A"/>
          <w:kern w:val="0"/>
          <w:sz w:val="32"/>
          <w:szCs w:val="32"/>
        </w:rPr>
        <w:t>年支出预算情况说明</w:t>
      </w:r>
    </w:p>
    <w:p>
      <w:pPr>
        <w:widowControl/>
        <w:spacing w:line="460" w:lineRule="exact"/>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四、关于乌鲁木齐市水磨沟区总工会部门201</w:t>
      </w:r>
      <w:r>
        <w:rPr>
          <w:rFonts w:hint="eastAsia" w:ascii="仿宋_GB2312" w:eastAsia="仿宋_GB2312" w:hAnsiTheme="minorEastAsia"/>
          <w:color w:val="171717" w:themeColor="background2" w:themeShade="1A"/>
          <w:kern w:val="0"/>
          <w:sz w:val="32"/>
          <w:szCs w:val="32"/>
          <w:lang w:val="en-US" w:eastAsia="zh-CN"/>
        </w:rPr>
        <w:t>6</w:t>
      </w:r>
      <w:r>
        <w:rPr>
          <w:rFonts w:hint="eastAsia" w:ascii="仿宋_GB2312" w:eastAsia="仿宋_GB2312" w:hAnsiTheme="minorEastAsia"/>
          <w:color w:val="171717" w:themeColor="background2" w:themeShade="1A"/>
          <w:kern w:val="0"/>
          <w:sz w:val="32"/>
          <w:szCs w:val="32"/>
        </w:rPr>
        <w:t>年财政拨款收支预算情况的总体说明</w:t>
      </w:r>
    </w:p>
    <w:p>
      <w:pPr>
        <w:widowControl/>
        <w:spacing w:line="460" w:lineRule="exact"/>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五、关于乌鲁木齐市水磨沟区总工会部门201</w:t>
      </w:r>
      <w:r>
        <w:rPr>
          <w:rFonts w:hint="eastAsia" w:ascii="仿宋_GB2312" w:eastAsia="仿宋_GB2312" w:hAnsiTheme="minorEastAsia"/>
          <w:color w:val="171717" w:themeColor="background2" w:themeShade="1A"/>
          <w:kern w:val="0"/>
          <w:sz w:val="32"/>
          <w:szCs w:val="32"/>
          <w:lang w:val="en-US" w:eastAsia="zh-CN"/>
        </w:rPr>
        <w:t>6</w:t>
      </w:r>
      <w:r>
        <w:rPr>
          <w:rFonts w:hint="eastAsia" w:ascii="仿宋_GB2312" w:eastAsia="仿宋_GB2312" w:hAnsiTheme="minorEastAsia"/>
          <w:color w:val="171717" w:themeColor="background2" w:themeShade="1A"/>
          <w:kern w:val="0"/>
          <w:sz w:val="32"/>
          <w:szCs w:val="32"/>
        </w:rPr>
        <w:t>年一般公共预算当年拨款情况说明</w:t>
      </w:r>
    </w:p>
    <w:p>
      <w:pPr>
        <w:widowControl/>
        <w:spacing w:line="460" w:lineRule="exact"/>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六、关于乌鲁木齐市水磨沟区总工会部门201</w:t>
      </w:r>
      <w:r>
        <w:rPr>
          <w:rFonts w:hint="eastAsia" w:ascii="仿宋_GB2312" w:eastAsia="仿宋_GB2312" w:hAnsiTheme="minorEastAsia"/>
          <w:color w:val="171717" w:themeColor="background2" w:themeShade="1A"/>
          <w:kern w:val="0"/>
          <w:sz w:val="32"/>
          <w:szCs w:val="32"/>
          <w:lang w:val="en-US" w:eastAsia="zh-CN"/>
        </w:rPr>
        <w:t>6</w:t>
      </w:r>
      <w:r>
        <w:rPr>
          <w:rFonts w:hint="eastAsia" w:ascii="仿宋_GB2312" w:eastAsia="仿宋_GB2312" w:hAnsiTheme="minorEastAsia"/>
          <w:color w:val="171717" w:themeColor="background2" w:themeShade="1A"/>
          <w:kern w:val="0"/>
          <w:sz w:val="32"/>
          <w:szCs w:val="32"/>
        </w:rPr>
        <w:t>年一般公共预算基本支出情况说明</w:t>
      </w:r>
    </w:p>
    <w:p>
      <w:pPr>
        <w:widowControl/>
        <w:spacing w:line="460" w:lineRule="exact"/>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七、关于乌鲁木齐市水磨沟区总工会部门201</w:t>
      </w:r>
      <w:r>
        <w:rPr>
          <w:rFonts w:hint="eastAsia" w:ascii="仿宋_GB2312" w:eastAsia="仿宋_GB2312" w:hAnsiTheme="minorEastAsia"/>
          <w:color w:val="171717" w:themeColor="background2" w:themeShade="1A"/>
          <w:kern w:val="0"/>
          <w:sz w:val="32"/>
          <w:szCs w:val="32"/>
          <w:lang w:val="en-US" w:eastAsia="zh-CN"/>
        </w:rPr>
        <w:t>6</w:t>
      </w:r>
      <w:r>
        <w:rPr>
          <w:rFonts w:hint="eastAsia" w:ascii="仿宋_GB2312" w:eastAsia="仿宋_GB2312" w:hAnsiTheme="minorEastAsia"/>
          <w:color w:val="171717" w:themeColor="background2" w:themeShade="1A"/>
          <w:kern w:val="0"/>
          <w:sz w:val="32"/>
          <w:szCs w:val="32"/>
        </w:rPr>
        <w:t>年项目支出情况说明</w:t>
      </w:r>
    </w:p>
    <w:p>
      <w:pPr>
        <w:widowControl/>
        <w:spacing w:line="460" w:lineRule="exact"/>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八、关于乌鲁木齐市水磨沟区总工会部门201</w:t>
      </w:r>
      <w:r>
        <w:rPr>
          <w:rFonts w:hint="eastAsia" w:ascii="仿宋_GB2312" w:eastAsia="仿宋_GB2312" w:hAnsiTheme="minorEastAsia"/>
          <w:color w:val="171717" w:themeColor="background2" w:themeShade="1A"/>
          <w:kern w:val="0"/>
          <w:sz w:val="32"/>
          <w:szCs w:val="32"/>
          <w:lang w:val="en-US" w:eastAsia="zh-CN"/>
        </w:rPr>
        <w:t>6</w:t>
      </w:r>
      <w:r>
        <w:rPr>
          <w:rFonts w:hint="eastAsia" w:ascii="仿宋_GB2312" w:eastAsia="仿宋_GB2312" w:hAnsiTheme="minorEastAsia"/>
          <w:color w:val="171717" w:themeColor="background2" w:themeShade="1A"/>
          <w:kern w:val="0"/>
          <w:sz w:val="32"/>
          <w:szCs w:val="32"/>
        </w:rPr>
        <w:t>年一般公共预算“三公”经费预算情况说明</w:t>
      </w:r>
    </w:p>
    <w:p>
      <w:pPr>
        <w:widowControl/>
        <w:spacing w:line="460" w:lineRule="exact"/>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九、关于乌鲁木齐市水磨沟区总工会部门201</w:t>
      </w:r>
      <w:r>
        <w:rPr>
          <w:rFonts w:hint="eastAsia" w:ascii="仿宋_GB2312" w:eastAsia="仿宋_GB2312" w:hAnsiTheme="minorEastAsia"/>
          <w:color w:val="171717" w:themeColor="background2" w:themeShade="1A"/>
          <w:kern w:val="0"/>
          <w:sz w:val="32"/>
          <w:szCs w:val="32"/>
          <w:lang w:val="en-US" w:eastAsia="zh-CN"/>
        </w:rPr>
        <w:t>6</w:t>
      </w:r>
      <w:r>
        <w:rPr>
          <w:rFonts w:hint="eastAsia" w:ascii="仿宋_GB2312" w:eastAsia="仿宋_GB2312" w:hAnsiTheme="minorEastAsia"/>
          <w:color w:val="171717" w:themeColor="background2" w:themeShade="1A"/>
          <w:kern w:val="0"/>
          <w:sz w:val="32"/>
          <w:szCs w:val="32"/>
        </w:rPr>
        <w:t>年政府性基金预算拨款情况说明</w:t>
      </w:r>
    </w:p>
    <w:p>
      <w:pPr>
        <w:widowControl/>
        <w:spacing w:line="460" w:lineRule="exact"/>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十、其他重要事项的情况说明</w:t>
      </w:r>
    </w:p>
    <w:p>
      <w:pPr>
        <w:widowControl/>
        <w:spacing w:line="460" w:lineRule="exact"/>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第四部分  名词解释</w:t>
      </w: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pStyle w:val="2"/>
        <w:spacing w:before="240"/>
        <w:rPr>
          <w:b w:val="0"/>
          <w:color w:val="171717" w:themeColor="background2" w:themeShade="1A"/>
        </w:rPr>
      </w:pPr>
      <w:r>
        <w:rPr>
          <w:rFonts w:hint="eastAsia"/>
          <w:b w:val="0"/>
          <w:color w:val="171717" w:themeColor="background2" w:themeShade="1A"/>
        </w:rPr>
        <w:t>第一部分  乌鲁木齐市水磨沟区总工会部门单位概况</w:t>
      </w:r>
    </w:p>
    <w:p>
      <w:pPr>
        <w:widowControl/>
        <w:spacing w:line="300" w:lineRule="auto"/>
        <w:jc w:val="center"/>
        <w:outlineLvl w:val="1"/>
        <w:rPr>
          <w:rFonts w:asciiTheme="minorEastAsia" w:hAnsiTheme="minorEastAsia" w:eastAsiaTheme="minorEastAsia"/>
          <w:color w:val="171717" w:themeColor="background2" w:themeShade="1A"/>
          <w:kern w:val="0"/>
          <w:sz w:val="24"/>
        </w:rPr>
      </w:pPr>
    </w:p>
    <w:p>
      <w:pPr>
        <w:pStyle w:val="3"/>
        <w:spacing w:line="560" w:lineRule="exact"/>
        <w:ind w:firstLine="99" w:firstLineChars="31"/>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一、主要职能</w:t>
      </w:r>
    </w:p>
    <w:p>
      <w:pPr>
        <w:pStyle w:val="9"/>
        <w:shd w:val="clear" w:color="auto" w:fill="FFFFFF"/>
        <w:spacing w:before="0" w:beforeAutospacing="0" w:after="0" w:afterAutospacing="0" w:line="560" w:lineRule="exact"/>
        <w:ind w:firstLine="560" w:firstLineChars="200"/>
        <w:rPr>
          <w:rFonts w:cs="仿宋" w:asciiTheme="minorEastAsia" w:hAnsiTheme="minorEastAsia" w:eastAsiaTheme="minorEastAsia"/>
          <w:color w:val="171717" w:themeColor="background2" w:themeShade="1A"/>
          <w:sz w:val="28"/>
          <w:szCs w:val="28"/>
          <w:shd w:val="clear" w:color="auto" w:fill="FFFFFF"/>
        </w:rPr>
      </w:pPr>
      <w:r>
        <w:rPr>
          <w:rFonts w:hint="eastAsia" w:cs="仿宋" w:asciiTheme="minorEastAsia" w:hAnsiTheme="minorEastAsia" w:eastAsiaTheme="minorEastAsia"/>
          <w:color w:val="171717" w:themeColor="background2" w:themeShade="1A"/>
          <w:sz w:val="28"/>
          <w:szCs w:val="28"/>
          <w:shd w:val="clear" w:color="auto" w:fill="FFFFFF"/>
        </w:rPr>
        <w:t>1、领导全区工会的工作。根据区委的中心工作和市总工会的工作要求，制定全区工会工作的计划；负责检查和督促全区各基层工会组织的工作。</w:t>
      </w:r>
    </w:p>
    <w:p>
      <w:pPr>
        <w:pStyle w:val="9"/>
        <w:shd w:val="clear" w:color="auto" w:fill="FFFFFF"/>
        <w:spacing w:before="0" w:beforeAutospacing="0" w:after="0" w:afterAutospacing="0" w:line="560" w:lineRule="exact"/>
        <w:ind w:firstLine="560" w:firstLineChars="200"/>
        <w:rPr>
          <w:rFonts w:cs="仿宋" w:asciiTheme="minorEastAsia" w:hAnsiTheme="minorEastAsia" w:eastAsiaTheme="minorEastAsia"/>
          <w:color w:val="171717" w:themeColor="background2" w:themeShade="1A"/>
          <w:sz w:val="28"/>
          <w:szCs w:val="28"/>
          <w:shd w:val="clear" w:color="auto" w:fill="FFFFFF"/>
        </w:rPr>
      </w:pPr>
      <w:r>
        <w:rPr>
          <w:rFonts w:hint="eastAsia" w:cs="仿宋" w:asciiTheme="minorEastAsia" w:hAnsiTheme="minorEastAsia" w:eastAsiaTheme="minorEastAsia"/>
          <w:color w:val="171717" w:themeColor="background2" w:themeShade="1A"/>
          <w:sz w:val="28"/>
          <w:szCs w:val="28"/>
          <w:shd w:val="clear" w:color="auto" w:fill="FFFFFF"/>
        </w:rPr>
        <w:t>2、组织全区工会组织的各族职工在两个文明建设中发挥先锋模范作用。</w:t>
      </w:r>
    </w:p>
    <w:p>
      <w:pPr>
        <w:pStyle w:val="9"/>
        <w:shd w:val="clear" w:color="auto" w:fill="FFFFFF"/>
        <w:spacing w:before="0" w:beforeAutospacing="0" w:after="0" w:afterAutospacing="0" w:line="560" w:lineRule="exact"/>
        <w:ind w:firstLine="560" w:firstLineChars="200"/>
        <w:rPr>
          <w:rFonts w:cs="仿宋" w:asciiTheme="minorEastAsia" w:hAnsiTheme="minorEastAsia" w:eastAsiaTheme="minorEastAsia"/>
          <w:color w:val="171717" w:themeColor="background2" w:themeShade="1A"/>
          <w:sz w:val="28"/>
          <w:szCs w:val="28"/>
          <w:shd w:val="clear" w:color="auto" w:fill="FFFFFF"/>
        </w:rPr>
      </w:pPr>
      <w:r>
        <w:rPr>
          <w:rFonts w:hint="eastAsia" w:cs="仿宋" w:asciiTheme="minorEastAsia" w:hAnsiTheme="minorEastAsia" w:eastAsiaTheme="minorEastAsia"/>
          <w:color w:val="171717" w:themeColor="background2" w:themeShade="1A"/>
          <w:sz w:val="28"/>
          <w:szCs w:val="28"/>
          <w:shd w:val="clear" w:color="auto" w:fill="FFFFFF"/>
        </w:rPr>
        <w:t>3、加强工会组织建设和作风建设。协助党委部门选拔、管理、考核、培训工会的干部。</w:t>
      </w:r>
    </w:p>
    <w:p>
      <w:pPr>
        <w:pStyle w:val="9"/>
        <w:shd w:val="clear" w:color="auto" w:fill="FFFFFF"/>
        <w:spacing w:before="0" w:beforeAutospacing="0" w:after="0" w:afterAutospacing="0" w:line="560" w:lineRule="exact"/>
        <w:ind w:firstLine="560" w:firstLineChars="200"/>
        <w:rPr>
          <w:rFonts w:cs="仿宋" w:asciiTheme="minorEastAsia" w:hAnsiTheme="minorEastAsia" w:eastAsiaTheme="minorEastAsia"/>
          <w:color w:val="171717" w:themeColor="background2" w:themeShade="1A"/>
          <w:sz w:val="28"/>
          <w:szCs w:val="28"/>
          <w:shd w:val="clear" w:color="auto" w:fill="FFFFFF"/>
        </w:rPr>
      </w:pPr>
      <w:r>
        <w:rPr>
          <w:rFonts w:hint="eastAsia" w:cs="仿宋" w:asciiTheme="minorEastAsia" w:hAnsiTheme="minorEastAsia" w:eastAsiaTheme="minorEastAsia"/>
          <w:color w:val="171717" w:themeColor="background2" w:themeShade="1A"/>
          <w:sz w:val="28"/>
          <w:szCs w:val="28"/>
          <w:shd w:val="clear" w:color="auto" w:fill="FFFFFF"/>
        </w:rPr>
        <w:t>4、指导并组织全区各基层工会的各项活动。职工运动会、传统节日慰问全区各级劳动模范、慰问水区辖区内困难职工等各项活动。</w:t>
      </w:r>
    </w:p>
    <w:p>
      <w:pPr>
        <w:pStyle w:val="9"/>
        <w:shd w:val="clear" w:color="auto" w:fill="FFFFFF"/>
        <w:spacing w:before="0" w:beforeAutospacing="0" w:after="0" w:afterAutospacing="0" w:line="560" w:lineRule="exact"/>
        <w:ind w:firstLine="560" w:firstLineChars="200"/>
        <w:rPr>
          <w:rFonts w:cs="仿宋" w:asciiTheme="minorEastAsia" w:hAnsiTheme="minorEastAsia" w:eastAsiaTheme="minorEastAsia"/>
          <w:color w:val="171717" w:themeColor="background2" w:themeShade="1A"/>
          <w:sz w:val="28"/>
          <w:szCs w:val="28"/>
          <w:shd w:val="clear" w:color="auto" w:fill="FFFFFF"/>
        </w:rPr>
      </w:pPr>
      <w:r>
        <w:rPr>
          <w:rFonts w:hint="eastAsia" w:cs="仿宋" w:asciiTheme="minorEastAsia" w:hAnsiTheme="minorEastAsia" w:eastAsiaTheme="minorEastAsia"/>
          <w:color w:val="171717" w:themeColor="background2" w:themeShade="1A"/>
          <w:sz w:val="28"/>
          <w:szCs w:val="28"/>
          <w:shd w:val="clear" w:color="auto" w:fill="FFFFFF"/>
        </w:rPr>
        <w:t>5、维护职工队伍稳定和社会安定团结。</w:t>
      </w:r>
    </w:p>
    <w:p>
      <w:pPr>
        <w:pStyle w:val="9"/>
        <w:shd w:val="clear" w:color="auto" w:fill="FFFFFF"/>
        <w:spacing w:before="0" w:beforeAutospacing="0" w:after="0" w:afterAutospacing="0" w:line="560" w:lineRule="exact"/>
        <w:ind w:firstLine="560" w:firstLineChars="200"/>
        <w:rPr>
          <w:rFonts w:cs="仿宋" w:asciiTheme="minorEastAsia" w:hAnsiTheme="minorEastAsia" w:eastAsiaTheme="minorEastAsia"/>
          <w:color w:val="171717" w:themeColor="background2" w:themeShade="1A"/>
          <w:sz w:val="28"/>
          <w:szCs w:val="28"/>
        </w:rPr>
      </w:pPr>
      <w:r>
        <w:rPr>
          <w:rFonts w:hint="eastAsia" w:cs="仿宋" w:asciiTheme="minorEastAsia" w:hAnsiTheme="minorEastAsia" w:eastAsiaTheme="minorEastAsia"/>
          <w:color w:val="171717" w:themeColor="background2" w:themeShade="1A"/>
          <w:sz w:val="28"/>
          <w:szCs w:val="28"/>
          <w:shd w:val="clear" w:color="auto" w:fill="FFFFFF"/>
        </w:rPr>
        <w:t>6、参与有关工会工作法规的制定、实施、监督等工作.</w:t>
      </w:r>
    </w:p>
    <w:p>
      <w:pPr>
        <w:pStyle w:val="9"/>
        <w:shd w:val="clear" w:color="auto" w:fill="FFFFFF"/>
        <w:spacing w:before="0" w:beforeAutospacing="0" w:after="0" w:afterAutospacing="0" w:line="560" w:lineRule="exact"/>
        <w:ind w:firstLine="560" w:firstLineChars="200"/>
        <w:rPr>
          <w:rFonts w:asciiTheme="minorEastAsia" w:hAnsiTheme="minorEastAsia" w:eastAsiaTheme="minorEastAsia"/>
          <w:color w:val="171717" w:themeColor="background2" w:themeShade="1A"/>
          <w:sz w:val="28"/>
          <w:szCs w:val="28"/>
        </w:rPr>
      </w:pPr>
      <w:r>
        <w:rPr>
          <w:rFonts w:cs="仿宋_GB2312" w:asciiTheme="minorEastAsia" w:hAnsiTheme="minorEastAsia" w:eastAsiaTheme="minorEastAsia"/>
          <w:color w:val="171717" w:themeColor="background2" w:themeShade="1A"/>
          <w:sz w:val="28"/>
          <w:szCs w:val="28"/>
          <w:shd w:val="clear" w:color="auto" w:fill="FFFFFF"/>
        </w:rPr>
        <w:t>7.协助党和政府处理、协调与工会工作利益相关的事务，维护和代表工会全体职工的合法权益。</w:t>
      </w:r>
    </w:p>
    <w:p>
      <w:pPr>
        <w:pStyle w:val="3"/>
        <w:spacing w:line="560" w:lineRule="exact"/>
        <w:ind w:firstLine="99" w:firstLineChars="31"/>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二、机构设置及人员情况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2" w:beforeAutospacing="0" w:after="150" w:afterAutospacing="0" w:line="432" w:lineRule="auto"/>
        <w:ind w:left="0" w:right="0" w:firstLine="560" w:firstLineChars="200"/>
        <w:jc w:val="left"/>
        <w:rPr>
          <w:rFonts w:hint="eastAsia" w:ascii="宋体" w:hAnsi="宋体" w:eastAsia="宋体" w:cs="宋体"/>
          <w:color w:val="2B2B2B"/>
          <w:sz w:val="21"/>
          <w:szCs w:val="21"/>
        </w:rPr>
      </w:pPr>
      <w:r>
        <w:rPr>
          <w:rFonts w:hint="eastAsia" w:ascii="宋体" w:hAnsi="宋体" w:eastAsia="宋体" w:cs="宋体"/>
          <w:color w:val="2B2B2B"/>
          <w:kern w:val="0"/>
          <w:sz w:val="28"/>
          <w:szCs w:val="28"/>
          <w:shd w:val="clear" w:fill="FFFFFF"/>
          <w:lang w:val="en-US" w:eastAsia="zh-CN" w:bidi="ar"/>
        </w:rPr>
        <w:t>乌鲁木齐市水磨沟区总工会编制人数6人，其中：行政人员编制3人，全额拨款事业单位人员编制3人。乌鲁木齐市水磨沟区总工会实有在职人数7人，其中：行政在职人员4人，全额拨款事业单位在职人员3人。</w:t>
      </w:r>
    </w:p>
    <w:p>
      <w:pPr>
        <w:widowControl/>
        <w:jc w:val="left"/>
        <w:rPr>
          <w:rFonts w:asciiTheme="minorEastAsia" w:hAnsiTheme="minorEastAsia" w:eastAsiaTheme="minorEastAsia"/>
          <w:color w:val="171717" w:themeColor="background2" w:themeShade="1A"/>
          <w:kern w:val="0"/>
          <w:sz w:val="24"/>
        </w:rPr>
      </w:pPr>
    </w:p>
    <w:p>
      <w:pPr>
        <w:pStyle w:val="2"/>
        <w:spacing w:before="240"/>
        <w:rPr>
          <w:rFonts w:ascii="黑体" w:hAnsi="黑体" w:eastAsia="黑体"/>
          <w:b w:val="0"/>
          <w:color w:val="171717" w:themeColor="background2" w:themeShade="1A"/>
        </w:rPr>
      </w:pPr>
      <w:r>
        <w:rPr>
          <w:rFonts w:hint="eastAsia" w:ascii="黑体" w:hAnsi="黑体" w:eastAsia="黑体"/>
          <w:b w:val="0"/>
          <w:color w:val="171717" w:themeColor="background2" w:themeShade="1A"/>
        </w:rPr>
        <w:t>第二部分  乌鲁木齐市水磨沟区总工会部门201</w:t>
      </w:r>
      <w:r>
        <w:rPr>
          <w:rFonts w:hint="eastAsia" w:ascii="黑体" w:hAnsi="黑体" w:eastAsia="黑体"/>
          <w:b w:val="0"/>
          <w:color w:val="171717" w:themeColor="background2" w:themeShade="1A"/>
          <w:lang w:val="en-US" w:eastAsia="zh-CN"/>
        </w:rPr>
        <w:t>6</w:t>
      </w:r>
      <w:r>
        <w:rPr>
          <w:rFonts w:hint="eastAsia" w:ascii="黑体" w:hAnsi="黑体" w:eastAsia="黑体"/>
          <w:b w:val="0"/>
          <w:color w:val="171717" w:themeColor="background2" w:themeShade="1A"/>
        </w:rPr>
        <w:t>年部门预算公开表</w:t>
      </w:r>
    </w:p>
    <w:p>
      <w:pPr>
        <w:widowControl/>
        <w:spacing w:before="120" w:beforeLines="50"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表一：</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部门收支总体情况表</w:t>
      </w:r>
    </w:p>
    <w:p>
      <w:pPr>
        <w:widowControl/>
        <w:spacing w:line="300" w:lineRule="auto"/>
        <w:outlineLvl w:val="1"/>
        <w:rPr>
          <w:rFonts w:ascii="仿宋_GB2312" w:eastAsia="仿宋_GB2312" w:hAnsiTheme="minorEastAsia"/>
          <w:b/>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w:t>
      </w:r>
      <w:r>
        <w:rPr>
          <w:rFonts w:hint="eastAsia" w:ascii="仿宋_GB2312" w:eastAsia="仿宋_GB2312" w:cs="仿宋_GB2312" w:hAnsiTheme="minorEastAsia"/>
          <w:color w:val="171717" w:themeColor="background2" w:themeShade="1A"/>
          <w:sz w:val="24"/>
          <w:shd w:val="clear" w:color="auto" w:fill="FFFFFF"/>
        </w:rPr>
        <w:t>水磨沟区总工会</w:t>
      </w:r>
      <w:r>
        <w:rPr>
          <w:rFonts w:hint="eastAsia" w:ascii="仿宋_GB2312" w:eastAsia="仿宋_GB2312" w:hAnsiTheme="minorEastAsia"/>
          <w:color w:val="171717" w:themeColor="background2" w:themeShade="1A"/>
          <w:kern w:val="0"/>
          <w:sz w:val="24"/>
        </w:rPr>
        <w:t xml:space="preserve">                                     单位：万元</w:t>
      </w:r>
    </w:p>
    <w:tbl>
      <w:tblPr>
        <w:tblStyle w:val="21"/>
        <w:tblW w:w="8931" w:type="dxa"/>
        <w:jc w:val="center"/>
        <w:tblInd w:w="-176" w:type="dxa"/>
        <w:tblLayout w:type="fixed"/>
        <w:tblCellMar>
          <w:top w:w="0" w:type="dxa"/>
          <w:left w:w="108" w:type="dxa"/>
          <w:bottom w:w="0" w:type="dxa"/>
          <w:right w:w="108" w:type="dxa"/>
        </w:tblCellMar>
      </w:tblPr>
      <w:tblGrid>
        <w:gridCol w:w="2549"/>
        <w:gridCol w:w="1704"/>
        <w:gridCol w:w="2977"/>
        <w:gridCol w:w="1701"/>
      </w:tblGrid>
      <w:tr>
        <w:tblPrEx>
          <w:tblLayout w:type="fixed"/>
          <w:tblCellMar>
            <w:top w:w="0" w:type="dxa"/>
            <w:left w:w="108" w:type="dxa"/>
            <w:bottom w:w="0" w:type="dxa"/>
            <w:right w:w="108" w:type="dxa"/>
          </w:tblCellMar>
        </w:tblPrEx>
        <w:trPr>
          <w:trHeight w:val="189" w:hRule="atLeast"/>
          <w:jc w:val="center"/>
        </w:trPr>
        <w:tc>
          <w:tcPr>
            <w:tcW w:w="4253"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收     入</w:t>
            </w:r>
          </w:p>
        </w:tc>
        <w:tc>
          <w:tcPr>
            <w:tcW w:w="4678" w:type="dxa"/>
            <w:gridSpan w:val="2"/>
            <w:tcBorders>
              <w:top w:val="single" w:color="auto" w:sz="4" w:space="0"/>
              <w:left w:val="nil"/>
              <w:bottom w:val="single" w:color="auto" w:sz="4" w:space="0"/>
              <w:right w:val="single" w:color="auto" w:sz="4" w:space="0"/>
            </w:tcBorders>
            <w:shd w:val="clear" w:color="auto" w:fill="auto"/>
            <w:vAlign w:val="bottom"/>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支     出</w:t>
            </w: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项     目</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预算数</w:t>
            </w: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预算数</w:t>
            </w: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财政拨款（补助）</w:t>
            </w:r>
          </w:p>
        </w:tc>
        <w:tc>
          <w:tcPr>
            <w:tcW w:w="1704" w:type="dxa"/>
            <w:tcBorders>
              <w:top w:val="nil"/>
              <w:left w:val="nil"/>
              <w:bottom w:val="single" w:color="auto" w:sz="4" w:space="0"/>
              <w:right w:val="single" w:color="auto" w:sz="4" w:space="0"/>
            </w:tcBorders>
            <w:shd w:val="clear" w:color="auto" w:fill="auto"/>
            <w:vAlign w:val="bottom"/>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cs="宋体" w:hAnsiTheme="minorEastAsia"/>
                <w:color w:val="171717" w:themeColor="background2" w:themeShade="1A"/>
                <w:sz w:val="18"/>
                <w:szCs w:val="18"/>
                <w:lang w:val="en-US" w:eastAsia="zh-CN"/>
              </w:rPr>
              <w:t>291.21</w:t>
            </w: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cs="宋体" w:hAnsiTheme="minorEastAsia"/>
                <w:color w:val="171717" w:themeColor="background2" w:themeShade="1A"/>
                <w:sz w:val="18"/>
                <w:szCs w:val="18"/>
                <w:lang w:val="en-US" w:eastAsia="zh-CN"/>
              </w:rPr>
              <w:t>291.21</w:t>
            </w:r>
          </w:p>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一般公共预算</w:t>
            </w:r>
          </w:p>
        </w:tc>
        <w:tc>
          <w:tcPr>
            <w:tcW w:w="1704" w:type="dxa"/>
            <w:tcBorders>
              <w:top w:val="nil"/>
              <w:left w:val="nil"/>
              <w:bottom w:val="single" w:color="auto" w:sz="4" w:space="0"/>
              <w:right w:val="single" w:color="auto" w:sz="4" w:space="0"/>
            </w:tcBorders>
            <w:shd w:val="clear" w:color="auto" w:fill="auto"/>
            <w:vAlign w:val="bottom"/>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cs="宋体" w:hAnsiTheme="minorEastAsia"/>
                <w:color w:val="171717" w:themeColor="background2" w:themeShade="1A"/>
                <w:sz w:val="18"/>
                <w:szCs w:val="18"/>
                <w:lang w:val="en-US" w:eastAsia="zh-CN"/>
              </w:rPr>
              <w:t>291.21</w:t>
            </w: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政府性基金预算</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非税收入</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其他资金</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财政预算拨款结余结转</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结转</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结余</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p>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65" w:hRule="atLeast"/>
          <w:jc w:val="center"/>
        </w:trPr>
        <w:tc>
          <w:tcPr>
            <w:tcW w:w="2549" w:type="dxa"/>
            <w:tcBorders>
              <w:top w:val="nil"/>
              <w:left w:val="single" w:color="auto" w:sz="4" w:space="0"/>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收  入  总  计</w:t>
            </w:r>
          </w:p>
        </w:tc>
        <w:tc>
          <w:tcPr>
            <w:tcW w:w="1704"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hAnsiTheme="minorEastAsia"/>
                <w:color w:val="171717" w:themeColor="background2" w:themeShade="1A"/>
                <w:sz w:val="18"/>
                <w:szCs w:val="18"/>
                <w:lang w:val="en-US" w:eastAsia="zh-CN"/>
              </w:rPr>
              <w:t>291.21</w:t>
            </w: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291.21</w:t>
            </w:r>
          </w:p>
        </w:tc>
      </w:tr>
    </w:tbl>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表二：</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部门收入总体情况表</w:t>
      </w:r>
    </w:p>
    <w:p>
      <w:pPr>
        <w:widowControl/>
        <w:spacing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w:t>
      </w:r>
      <w:r>
        <w:rPr>
          <w:rFonts w:hint="eastAsia" w:ascii="仿宋_GB2312" w:eastAsia="仿宋_GB2312" w:cs="仿宋_GB2312" w:hAnsiTheme="minorEastAsia"/>
          <w:color w:val="171717" w:themeColor="background2" w:themeShade="1A"/>
          <w:sz w:val="24"/>
          <w:shd w:val="clear" w:color="auto" w:fill="FFFFFF"/>
        </w:rPr>
        <w:t>水磨沟区总工会</w:t>
      </w:r>
      <w:r>
        <w:rPr>
          <w:rFonts w:hint="eastAsia" w:ascii="仿宋_GB2312" w:eastAsia="仿宋_GB2312" w:hAnsiTheme="minorEastAsia"/>
          <w:color w:val="171717" w:themeColor="background2" w:themeShade="1A"/>
          <w:kern w:val="0"/>
          <w:sz w:val="24"/>
        </w:rPr>
        <w:t xml:space="preserve">                                       单位：万元</w:t>
      </w:r>
    </w:p>
    <w:tbl>
      <w:tblPr>
        <w:tblStyle w:val="21"/>
        <w:tblW w:w="8976" w:type="dxa"/>
        <w:jc w:val="center"/>
        <w:tblInd w:w="93" w:type="dxa"/>
        <w:tblLayout w:type="fixed"/>
        <w:tblCellMar>
          <w:top w:w="0" w:type="dxa"/>
          <w:left w:w="108" w:type="dxa"/>
          <w:bottom w:w="0" w:type="dxa"/>
          <w:right w:w="108" w:type="dxa"/>
        </w:tblCellMar>
      </w:tblPr>
      <w:tblGrid>
        <w:gridCol w:w="545"/>
        <w:gridCol w:w="453"/>
        <w:gridCol w:w="453"/>
        <w:gridCol w:w="1753"/>
        <w:gridCol w:w="846"/>
        <w:gridCol w:w="846"/>
        <w:gridCol w:w="680"/>
        <w:gridCol w:w="680"/>
        <w:gridCol w:w="680"/>
        <w:gridCol w:w="680"/>
        <w:gridCol w:w="680"/>
        <w:gridCol w:w="680"/>
      </w:tblGrid>
      <w:tr>
        <w:tblPrEx>
          <w:tblLayout w:type="fixed"/>
          <w:tblCellMar>
            <w:top w:w="0" w:type="dxa"/>
            <w:left w:w="108" w:type="dxa"/>
            <w:bottom w:w="0" w:type="dxa"/>
            <w:right w:w="108" w:type="dxa"/>
          </w:tblCellMar>
        </w:tblPrEx>
        <w:trPr>
          <w:trHeight w:val="510" w:hRule="atLeast"/>
          <w:jc w:val="center"/>
        </w:trPr>
        <w:tc>
          <w:tcPr>
            <w:tcW w:w="14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功能分类科目编码</w:t>
            </w:r>
          </w:p>
        </w:tc>
        <w:tc>
          <w:tcPr>
            <w:tcW w:w="175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功能分类科目名称</w:t>
            </w:r>
          </w:p>
        </w:tc>
        <w:tc>
          <w:tcPr>
            <w:tcW w:w="84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总  计</w:t>
            </w:r>
          </w:p>
        </w:tc>
        <w:tc>
          <w:tcPr>
            <w:tcW w:w="84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事业单位经营收入</w:t>
            </w: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kern w:val="0"/>
                <w:sz w:val="18"/>
                <w:szCs w:val="18"/>
              </w:rPr>
              <w:t>财政预算拨款结余结转</w:t>
            </w:r>
          </w:p>
        </w:tc>
      </w:tr>
      <w:tr>
        <w:tblPrEx>
          <w:tblLayout w:type="fixed"/>
          <w:tblCellMar>
            <w:top w:w="0" w:type="dxa"/>
            <w:left w:w="108" w:type="dxa"/>
            <w:bottom w:w="0" w:type="dxa"/>
            <w:right w:w="108" w:type="dxa"/>
          </w:tblCellMar>
        </w:tblPrEx>
        <w:trPr>
          <w:trHeight w:val="1870"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类</w:t>
            </w:r>
          </w:p>
        </w:tc>
        <w:tc>
          <w:tcPr>
            <w:tcW w:w="453"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款</w:t>
            </w:r>
          </w:p>
        </w:tc>
        <w:tc>
          <w:tcPr>
            <w:tcW w:w="453"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项</w:t>
            </w:r>
          </w:p>
        </w:tc>
        <w:tc>
          <w:tcPr>
            <w:tcW w:w="1753"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846"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846"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sz w:val="18"/>
                <w:szCs w:val="18"/>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sz w:val="18"/>
                <w:szCs w:val="18"/>
              </w:rPr>
              <w:t>结余</w:t>
            </w:r>
          </w:p>
        </w:tc>
      </w:tr>
      <w:tr>
        <w:tblPrEx>
          <w:tblLayout w:type="fixed"/>
          <w:tblCellMar>
            <w:top w:w="0" w:type="dxa"/>
            <w:left w:w="108" w:type="dxa"/>
            <w:bottom w:w="0" w:type="dxa"/>
            <w:right w:w="108" w:type="dxa"/>
          </w:tblCellMar>
        </w:tblPrEx>
        <w:trPr>
          <w:trHeight w:val="465"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29</w:t>
            </w: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01</w:t>
            </w:r>
          </w:p>
        </w:tc>
        <w:tc>
          <w:tcPr>
            <w:tcW w:w="1753"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行政运行（群众团体事务）</w:t>
            </w:r>
          </w:p>
        </w:tc>
        <w:tc>
          <w:tcPr>
            <w:tcW w:w="846"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62.24</w:t>
            </w:r>
          </w:p>
        </w:tc>
        <w:tc>
          <w:tcPr>
            <w:tcW w:w="846" w:type="dxa"/>
            <w:tcBorders>
              <w:top w:val="nil"/>
              <w:left w:val="nil"/>
              <w:bottom w:val="single" w:color="auto" w:sz="4" w:space="0"/>
              <w:right w:val="single" w:color="auto" w:sz="4" w:space="0"/>
            </w:tcBorders>
            <w:shd w:val="clear" w:color="000000" w:fill="FFFFFF"/>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62.24</w:t>
            </w: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center"/>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center"/>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spacing w:line="300" w:lineRule="auto"/>
              <w:jc w:val="center"/>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29</w:t>
            </w: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1753"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其他群众团体事务支出</w:t>
            </w: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185.62</w:t>
            </w: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185.62</w:t>
            </w: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29</w:t>
            </w: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50</w:t>
            </w:r>
          </w:p>
        </w:tc>
        <w:tc>
          <w:tcPr>
            <w:tcW w:w="1753"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事业运行（群众团体事务）</w:t>
            </w: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43.35</w:t>
            </w: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43.35</w:t>
            </w: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753"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hAnsiTheme="minorEastAsia"/>
                <w:color w:val="FF0000"/>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3"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3"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753"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cs="宋体" w:hAnsiTheme="minorEastAsia"/>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3"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3"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753"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cs="宋体" w:hAnsiTheme="minorEastAsia"/>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3"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3"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753"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cs="宋体" w:hAnsiTheme="minorEastAsia"/>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3"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3"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753"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cs="宋体" w:hAnsiTheme="minorEastAsia"/>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3"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3"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753" w:type="dxa"/>
            <w:tcBorders>
              <w:top w:val="nil"/>
              <w:left w:val="nil"/>
              <w:bottom w:val="single" w:color="auto" w:sz="4" w:space="0"/>
              <w:right w:val="single" w:color="auto" w:sz="4" w:space="0"/>
            </w:tcBorders>
            <w:shd w:val="clear" w:color="auto" w:fill="auto"/>
            <w:vAlign w:val="center"/>
          </w:tcPr>
          <w:p>
            <w:pPr>
              <w:spacing w:line="300" w:lineRule="auto"/>
              <w:rPr>
                <w:rFonts w:ascii="仿宋_GB2312" w:eastAsia="仿宋_GB2312" w:cs="宋体" w:hAnsiTheme="minorEastAsia"/>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3"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3"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753"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合计</w:t>
            </w:r>
          </w:p>
        </w:tc>
        <w:tc>
          <w:tcPr>
            <w:tcW w:w="846"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291.21</w:t>
            </w:r>
          </w:p>
        </w:tc>
        <w:tc>
          <w:tcPr>
            <w:tcW w:w="846"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291.21</w:t>
            </w: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bl>
    <w:p>
      <w:pPr>
        <w:widowControl/>
        <w:spacing w:line="300" w:lineRule="auto"/>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表三：</w:t>
      </w:r>
    </w:p>
    <w:p>
      <w:pPr>
        <w:widowControl/>
        <w:spacing w:line="300" w:lineRule="auto"/>
        <w:jc w:val="center"/>
        <w:outlineLvl w:val="1"/>
        <w:rPr>
          <w:rFonts w:ascii="仿宋_GB2312" w:eastAsia="仿宋_GB2312" w:hAnsiTheme="minorEastAsia"/>
          <w:b/>
          <w:color w:val="auto"/>
          <w:kern w:val="0"/>
          <w:sz w:val="32"/>
          <w:szCs w:val="32"/>
        </w:rPr>
      </w:pPr>
      <w:r>
        <w:rPr>
          <w:rFonts w:hint="eastAsia" w:ascii="仿宋_GB2312" w:eastAsia="仿宋_GB2312" w:hAnsiTheme="minorEastAsia"/>
          <w:b/>
          <w:color w:val="auto"/>
          <w:kern w:val="0"/>
          <w:sz w:val="32"/>
          <w:szCs w:val="32"/>
        </w:rPr>
        <w:t>部门支出总体情况表</w:t>
      </w:r>
    </w:p>
    <w:p>
      <w:pPr>
        <w:widowControl/>
        <w:spacing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w:t>
      </w:r>
      <w:r>
        <w:rPr>
          <w:rFonts w:hint="eastAsia" w:ascii="仿宋_GB2312" w:eastAsia="仿宋_GB2312" w:cs="仿宋_GB2312" w:hAnsiTheme="minorEastAsia"/>
          <w:color w:val="171717" w:themeColor="background2" w:themeShade="1A"/>
          <w:sz w:val="24"/>
          <w:shd w:val="clear" w:color="auto" w:fill="FFFFFF"/>
        </w:rPr>
        <w:t>水磨沟区总工会</w:t>
      </w:r>
      <w:r>
        <w:rPr>
          <w:rFonts w:hint="eastAsia" w:ascii="仿宋_GB2312" w:eastAsia="仿宋_GB2312" w:hAnsiTheme="minorEastAsia"/>
          <w:color w:val="171717" w:themeColor="background2" w:themeShade="1A"/>
          <w:kern w:val="0"/>
          <w:sz w:val="24"/>
        </w:rPr>
        <w:t xml:space="preserve">                                         单位：万元</w:t>
      </w:r>
    </w:p>
    <w:tbl>
      <w:tblPr>
        <w:tblStyle w:val="21"/>
        <w:tblW w:w="9229" w:type="dxa"/>
        <w:jc w:val="center"/>
        <w:tblInd w:w="93" w:type="dxa"/>
        <w:tblLayout w:type="fixed"/>
        <w:tblCellMar>
          <w:top w:w="0" w:type="dxa"/>
          <w:left w:w="108" w:type="dxa"/>
          <w:bottom w:w="0" w:type="dxa"/>
          <w:right w:w="108" w:type="dxa"/>
        </w:tblCellMar>
      </w:tblPr>
      <w:tblGrid>
        <w:gridCol w:w="532"/>
        <w:gridCol w:w="457"/>
        <w:gridCol w:w="457"/>
        <w:gridCol w:w="2516"/>
        <w:gridCol w:w="1802"/>
        <w:gridCol w:w="1800"/>
        <w:gridCol w:w="1665"/>
      </w:tblGrid>
      <w:tr>
        <w:tblPrEx>
          <w:tblLayout w:type="fixed"/>
          <w:tblCellMar>
            <w:top w:w="0" w:type="dxa"/>
            <w:left w:w="108" w:type="dxa"/>
            <w:bottom w:w="0" w:type="dxa"/>
            <w:right w:w="108" w:type="dxa"/>
          </w:tblCellMar>
        </w:tblPrEx>
        <w:trPr>
          <w:trHeight w:val="345" w:hRule="atLeast"/>
          <w:jc w:val="center"/>
        </w:trPr>
        <w:tc>
          <w:tcPr>
            <w:tcW w:w="39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526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支出预算</w:t>
            </w:r>
          </w:p>
        </w:tc>
      </w:tr>
      <w:tr>
        <w:tblPrEx>
          <w:tblLayout w:type="fixed"/>
          <w:tblCellMar>
            <w:top w:w="0" w:type="dxa"/>
            <w:left w:w="108" w:type="dxa"/>
            <w:bottom w:w="0" w:type="dxa"/>
            <w:right w:w="108" w:type="dxa"/>
          </w:tblCellMar>
        </w:tblPrEx>
        <w:trPr>
          <w:trHeight w:val="480" w:hRule="atLeast"/>
          <w:jc w:val="center"/>
        </w:trPr>
        <w:tc>
          <w:tcPr>
            <w:tcW w:w="14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51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80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合计</w:t>
            </w:r>
          </w:p>
        </w:tc>
        <w:tc>
          <w:tcPr>
            <w:tcW w:w="18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66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270"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516"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802"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80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665"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29</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01</w:t>
            </w:r>
          </w:p>
        </w:tc>
        <w:tc>
          <w:tcPr>
            <w:tcW w:w="2516"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行政运行（群众团体事务）</w:t>
            </w:r>
          </w:p>
        </w:tc>
        <w:tc>
          <w:tcPr>
            <w:tcW w:w="1802"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62.24</w:t>
            </w:r>
          </w:p>
        </w:tc>
        <w:tc>
          <w:tcPr>
            <w:tcW w:w="180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b/>
                <w:bCs/>
                <w:color w:val="171717" w:themeColor="background2" w:themeShade="1A"/>
                <w:kern w:val="0"/>
                <w:sz w:val="18"/>
                <w:szCs w:val="18"/>
                <w:lang w:val="en-US" w:eastAsia="zh-CN"/>
              </w:rPr>
            </w:pPr>
            <w:r>
              <w:rPr>
                <w:rFonts w:hint="eastAsia" w:ascii="仿宋_GB2312" w:eastAsia="仿宋_GB2312" w:hAnsiTheme="minorEastAsia"/>
                <w:color w:val="171717" w:themeColor="background2" w:themeShade="1A"/>
                <w:sz w:val="18"/>
                <w:szCs w:val="18"/>
                <w:lang w:val="en-US" w:eastAsia="zh-CN"/>
              </w:rPr>
              <w:t>62.24</w:t>
            </w:r>
          </w:p>
        </w:tc>
        <w:tc>
          <w:tcPr>
            <w:tcW w:w="1665"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29</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2516"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其他群众团体事务支出</w:t>
            </w:r>
          </w:p>
        </w:tc>
        <w:tc>
          <w:tcPr>
            <w:tcW w:w="1802"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185.62</w:t>
            </w:r>
          </w:p>
        </w:tc>
        <w:tc>
          <w:tcPr>
            <w:tcW w:w="180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66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b/>
                <w:bCs/>
                <w:color w:val="171717" w:themeColor="background2" w:themeShade="1A"/>
                <w:kern w:val="0"/>
                <w:sz w:val="18"/>
                <w:szCs w:val="18"/>
                <w:lang w:val="en-US" w:eastAsia="zh-CN"/>
              </w:rPr>
            </w:pPr>
            <w:r>
              <w:rPr>
                <w:rFonts w:hint="eastAsia" w:ascii="仿宋_GB2312" w:eastAsia="仿宋_GB2312" w:hAnsiTheme="minorEastAsia"/>
                <w:color w:val="171717" w:themeColor="background2" w:themeShade="1A"/>
                <w:sz w:val="18"/>
                <w:szCs w:val="18"/>
                <w:lang w:val="en-US" w:eastAsia="zh-CN"/>
              </w:rPr>
              <w:t>185.62</w:t>
            </w: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29</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50</w:t>
            </w:r>
          </w:p>
        </w:tc>
        <w:tc>
          <w:tcPr>
            <w:tcW w:w="2516"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事业运行（群众团体事务）</w:t>
            </w:r>
          </w:p>
        </w:tc>
        <w:tc>
          <w:tcPr>
            <w:tcW w:w="1802"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43.35</w:t>
            </w:r>
          </w:p>
        </w:tc>
        <w:tc>
          <w:tcPr>
            <w:tcW w:w="180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rPr>
              <w:t>43.</w:t>
            </w:r>
            <w:r>
              <w:rPr>
                <w:rFonts w:hint="eastAsia" w:ascii="仿宋_GB2312" w:eastAsia="仿宋_GB2312" w:hAnsiTheme="minorEastAsia"/>
                <w:color w:val="171717" w:themeColor="background2" w:themeShade="1A"/>
                <w:sz w:val="18"/>
                <w:szCs w:val="18"/>
                <w:lang w:val="en-US" w:eastAsia="zh-CN"/>
              </w:rPr>
              <w:t>35</w:t>
            </w:r>
          </w:p>
        </w:tc>
        <w:tc>
          <w:tcPr>
            <w:tcW w:w="166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2516"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hAnsiTheme="minorEastAsia"/>
                <w:color w:val="171717" w:themeColor="background2" w:themeShade="1A"/>
                <w:sz w:val="18"/>
                <w:szCs w:val="18"/>
              </w:rPr>
            </w:pPr>
          </w:p>
        </w:tc>
        <w:tc>
          <w:tcPr>
            <w:tcW w:w="1802"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p>
        </w:tc>
        <w:tc>
          <w:tcPr>
            <w:tcW w:w="180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p>
        </w:tc>
        <w:tc>
          <w:tcPr>
            <w:tcW w:w="166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80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80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66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80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80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66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80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80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66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80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80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66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80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80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66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80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0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66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1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802"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291.21</w:t>
            </w:r>
          </w:p>
        </w:tc>
        <w:tc>
          <w:tcPr>
            <w:tcW w:w="180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105.59</w:t>
            </w:r>
          </w:p>
        </w:tc>
        <w:tc>
          <w:tcPr>
            <w:tcW w:w="166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hAnsiTheme="minorEastAsia"/>
                <w:color w:val="171717" w:themeColor="background2" w:themeShade="1A"/>
                <w:sz w:val="18"/>
                <w:szCs w:val="18"/>
                <w:lang w:val="en-US" w:eastAsia="zh-CN"/>
              </w:rPr>
              <w:t>185.62</w:t>
            </w:r>
          </w:p>
        </w:tc>
      </w:tr>
    </w:tbl>
    <w:p>
      <w:pPr>
        <w:widowControl/>
        <w:spacing w:before="120" w:beforeLines="50" w:line="300" w:lineRule="auto"/>
        <w:outlineLvl w:val="1"/>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before="120" w:beforeLines="50"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表四：</w:t>
      </w:r>
    </w:p>
    <w:p>
      <w:pPr>
        <w:widowControl/>
        <w:spacing w:before="120" w:beforeLines="50"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财政拨款收支预算总体情况表</w:t>
      </w:r>
    </w:p>
    <w:p>
      <w:pPr>
        <w:widowControl/>
        <w:spacing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w:t>
      </w:r>
      <w:r>
        <w:rPr>
          <w:rFonts w:hint="eastAsia" w:ascii="仿宋_GB2312" w:eastAsia="仿宋_GB2312" w:cs="仿宋_GB2312" w:hAnsiTheme="minorEastAsia"/>
          <w:color w:val="171717" w:themeColor="background2" w:themeShade="1A"/>
          <w:sz w:val="24"/>
          <w:shd w:val="clear" w:color="auto" w:fill="FFFFFF"/>
        </w:rPr>
        <w:t>水磨沟区总工会</w:t>
      </w:r>
      <w:r>
        <w:rPr>
          <w:rFonts w:hint="eastAsia" w:ascii="仿宋_GB2312" w:eastAsia="仿宋_GB2312" w:hAnsiTheme="minorEastAsia"/>
          <w:color w:val="171717" w:themeColor="background2" w:themeShade="1A"/>
          <w:kern w:val="0"/>
          <w:sz w:val="24"/>
        </w:rPr>
        <w:t xml:space="preserve">                                         单位：万元</w:t>
      </w:r>
    </w:p>
    <w:tbl>
      <w:tblPr>
        <w:tblStyle w:val="21"/>
        <w:tblW w:w="9229" w:type="dxa"/>
        <w:jc w:val="center"/>
        <w:tblInd w:w="93" w:type="dxa"/>
        <w:tblLayout w:type="fixed"/>
        <w:tblCellMar>
          <w:top w:w="0" w:type="dxa"/>
          <w:left w:w="108" w:type="dxa"/>
          <w:bottom w:w="0" w:type="dxa"/>
          <w:right w:w="108" w:type="dxa"/>
        </w:tblCellMar>
      </w:tblPr>
      <w:tblGrid>
        <w:gridCol w:w="2000"/>
        <w:gridCol w:w="850"/>
        <w:gridCol w:w="2250"/>
        <w:gridCol w:w="1294"/>
        <w:gridCol w:w="1418"/>
        <w:gridCol w:w="1417"/>
      </w:tblGrid>
      <w:tr>
        <w:tblPrEx>
          <w:tblLayout w:type="fixed"/>
          <w:tblCellMar>
            <w:top w:w="0" w:type="dxa"/>
            <w:left w:w="108" w:type="dxa"/>
            <w:bottom w:w="0" w:type="dxa"/>
            <w:right w:w="108" w:type="dxa"/>
          </w:tblCellMar>
        </w:tblPrEx>
        <w:trPr>
          <w:trHeight w:val="285" w:hRule="atLeast"/>
          <w:jc w:val="center"/>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财政拨款支出</w:t>
            </w:r>
          </w:p>
        </w:tc>
      </w:tr>
      <w:tr>
        <w:tblPrEx>
          <w:tblLayout w:type="fixed"/>
          <w:tblCellMar>
            <w:top w:w="0" w:type="dxa"/>
            <w:left w:w="108" w:type="dxa"/>
            <w:bottom w:w="0" w:type="dxa"/>
            <w:right w:w="108" w:type="dxa"/>
          </w:tblCellMar>
        </w:tblPrEx>
        <w:trPr>
          <w:trHeight w:val="880" w:hRule="atLeas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项    目</w:t>
            </w: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合计</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政府性基金预算</w:t>
            </w: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财政拨款（补助）</w:t>
            </w:r>
          </w:p>
        </w:tc>
        <w:tc>
          <w:tcPr>
            <w:tcW w:w="85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291.21</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hAnsiTheme="minorEastAsia"/>
                <w:color w:val="171717" w:themeColor="background2" w:themeShade="1A"/>
                <w:sz w:val="18"/>
                <w:szCs w:val="18"/>
                <w:lang w:val="en-US" w:eastAsia="zh-CN"/>
              </w:rPr>
              <w:t>291.21</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hAnsiTheme="minorEastAsia"/>
                <w:color w:val="171717" w:themeColor="background2" w:themeShade="1A"/>
                <w:sz w:val="18"/>
                <w:szCs w:val="18"/>
                <w:lang w:val="en-US" w:eastAsia="zh-CN"/>
              </w:rPr>
              <w:t>291.21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一般公共预算</w:t>
            </w:r>
          </w:p>
        </w:tc>
        <w:tc>
          <w:tcPr>
            <w:tcW w:w="850"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291.21</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政府性基金预算</w:t>
            </w: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205 教育支出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233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小       计</w:t>
            </w: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hAnsiTheme="minorEastAsia"/>
                <w:color w:val="171717" w:themeColor="background2" w:themeShade="1A"/>
                <w:sz w:val="18"/>
                <w:szCs w:val="18"/>
                <w:lang w:val="en-US" w:eastAsia="zh-CN"/>
              </w:rPr>
              <w:t>291.21</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小           计</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hAnsiTheme="minorEastAsia"/>
                <w:color w:val="171717" w:themeColor="background2" w:themeShade="1A"/>
                <w:sz w:val="18"/>
                <w:szCs w:val="18"/>
                <w:lang w:val="en-US" w:eastAsia="zh-CN"/>
              </w:rPr>
              <w:t>291.21</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hAnsiTheme="minorEastAsia"/>
                <w:color w:val="171717" w:themeColor="background2" w:themeShade="1A"/>
                <w:sz w:val="18"/>
                <w:szCs w:val="18"/>
                <w:lang w:val="en-US" w:eastAsia="zh-CN"/>
              </w:rPr>
              <w:t>291.21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color w:val="171717" w:themeColor="background2" w:themeShade="1A"/>
                <w:kern w:val="0"/>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230 转移性支出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收  入  总  计</w:t>
            </w:r>
          </w:p>
        </w:tc>
        <w:tc>
          <w:tcPr>
            <w:tcW w:w="85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hAnsiTheme="minorEastAsia"/>
                <w:color w:val="171717" w:themeColor="background2" w:themeShade="1A"/>
                <w:sz w:val="18"/>
                <w:szCs w:val="18"/>
                <w:lang w:val="en-US" w:eastAsia="zh-CN"/>
              </w:rPr>
              <w:t>291.21</w:t>
            </w:r>
          </w:p>
        </w:tc>
        <w:tc>
          <w:tcPr>
            <w:tcW w:w="225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支  出  总  计</w:t>
            </w:r>
          </w:p>
        </w:tc>
        <w:tc>
          <w:tcPr>
            <w:tcW w:w="1294"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291.21</w:t>
            </w:r>
          </w:p>
        </w:tc>
        <w:tc>
          <w:tcPr>
            <w:tcW w:w="1418"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291.21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bl>
    <w:p>
      <w:pPr>
        <w:widowControl/>
        <w:spacing w:line="300" w:lineRule="auto"/>
        <w:jc w:val="left"/>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表五：</w:t>
      </w:r>
    </w:p>
    <w:tbl>
      <w:tblPr>
        <w:tblStyle w:val="21"/>
        <w:tblW w:w="9143" w:type="dxa"/>
        <w:jc w:val="center"/>
        <w:tblInd w:w="93" w:type="dxa"/>
        <w:tblLayout w:type="fixed"/>
        <w:tblCellMar>
          <w:top w:w="0" w:type="dxa"/>
          <w:left w:w="108" w:type="dxa"/>
          <w:bottom w:w="0" w:type="dxa"/>
          <w:right w:w="108" w:type="dxa"/>
        </w:tblCellMar>
      </w:tblPr>
      <w:tblGrid>
        <w:gridCol w:w="531"/>
        <w:gridCol w:w="492"/>
        <w:gridCol w:w="457"/>
        <w:gridCol w:w="2510"/>
        <w:gridCol w:w="1684"/>
        <w:gridCol w:w="1842"/>
        <w:gridCol w:w="1627"/>
      </w:tblGrid>
      <w:tr>
        <w:tblPrEx>
          <w:tblLayout w:type="fixed"/>
        </w:tblPrEx>
        <w:trPr>
          <w:trHeight w:val="450" w:hRule="atLeast"/>
          <w:jc w:val="center"/>
        </w:trPr>
        <w:tc>
          <w:tcPr>
            <w:tcW w:w="9143" w:type="dxa"/>
            <w:gridSpan w:val="7"/>
            <w:tcBorders>
              <w:top w:val="nil"/>
              <w:left w:val="nil"/>
              <w:bottom w:val="nil"/>
              <w:right w:val="nil"/>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auto"/>
                <w:kern w:val="0"/>
                <w:sz w:val="32"/>
                <w:szCs w:val="32"/>
              </w:rPr>
              <w:t>一般公共预算支出情况表</w:t>
            </w:r>
          </w:p>
          <w:p>
            <w:pPr>
              <w:widowControl/>
              <w:spacing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w:t>
            </w:r>
            <w:r>
              <w:rPr>
                <w:rFonts w:hint="eastAsia" w:ascii="仿宋_GB2312" w:eastAsia="仿宋_GB2312" w:cs="仿宋_GB2312" w:hAnsiTheme="minorEastAsia"/>
                <w:color w:val="171717" w:themeColor="background2" w:themeShade="1A"/>
                <w:sz w:val="24"/>
                <w:shd w:val="clear" w:color="auto" w:fill="FFFFFF"/>
              </w:rPr>
              <w:t>水磨沟区总工会</w:t>
            </w:r>
            <w:r>
              <w:rPr>
                <w:rFonts w:hint="eastAsia" w:ascii="仿宋_GB2312" w:eastAsia="仿宋_GB2312" w:hAnsiTheme="minorEastAsia"/>
                <w:color w:val="171717" w:themeColor="background2" w:themeShade="1A"/>
                <w:kern w:val="0"/>
                <w:sz w:val="24"/>
              </w:rPr>
              <w:t xml:space="preserve">                                        单位：万元</w:t>
            </w:r>
          </w:p>
        </w:tc>
      </w:tr>
      <w:tr>
        <w:tblPrEx>
          <w:tblLayout w:type="fixed"/>
          <w:tblCellMar>
            <w:top w:w="0" w:type="dxa"/>
            <w:left w:w="108" w:type="dxa"/>
            <w:bottom w:w="0" w:type="dxa"/>
            <w:right w:w="108" w:type="dxa"/>
          </w:tblCellMar>
        </w:tblPrEx>
        <w:trPr>
          <w:trHeight w:val="405" w:hRule="atLeast"/>
          <w:jc w:val="center"/>
        </w:trPr>
        <w:tc>
          <w:tcPr>
            <w:tcW w:w="399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515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一般公共预算支出</w:t>
            </w:r>
          </w:p>
        </w:tc>
      </w:tr>
      <w:tr>
        <w:tblPrEx>
          <w:tblLayout w:type="fixed"/>
          <w:tblCellMar>
            <w:top w:w="0" w:type="dxa"/>
            <w:left w:w="108" w:type="dxa"/>
            <w:bottom w:w="0" w:type="dxa"/>
            <w:right w:w="108" w:type="dxa"/>
          </w:tblCellMar>
        </w:tblPrEx>
        <w:trPr>
          <w:trHeight w:val="465" w:hRule="atLeast"/>
          <w:jc w:val="center"/>
        </w:trPr>
        <w:tc>
          <w:tcPr>
            <w:tcW w:w="14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62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0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627"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29</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01</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行政运行（群众团体事务）</w:t>
            </w:r>
          </w:p>
        </w:tc>
        <w:tc>
          <w:tcPr>
            <w:tcW w:w="1684"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62.24</w:t>
            </w: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b/>
                <w:bCs/>
                <w:color w:val="171717" w:themeColor="background2" w:themeShade="1A"/>
                <w:kern w:val="0"/>
                <w:sz w:val="18"/>
                <w:szCs w:val="18"/>
                <w:lang w:val="en-US" w:eastAsia="zh-CN"/>
              </w:rPr>
            </w:pPr>
            <w:r>
              <w:rPr>
                <w:rFonts w:hint="eastAsia" w:ascii="仿宋_GB2312" w:eastAsia="仿宋_GB2312" w:hAnsiTheme="minorEastAsia"/>
                <w:color w:val="171717" w:themeColor="background2" w:themeShade="1A"/>
                <w:sz w:val="18"/>
                <w:szCs w:val="18"/>
                <w:lang w:val="en-US" w:eastAsia="zh-CN"/>
              </w:rPr>
              <w:t>62.24</w:t>
            </w:r>
          </w:p>
        </w:tc>
        <w:tc>
          <w:tcPr>
            <w:tcW w:w="162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29</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其他群众团体事务支出</w:t>
            </w:r>
          </w:p>
        </w:tc>
        <w:tc>
          <w:tcPr>
            <w:tcW w:w="1684"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185.62</w:t>
            </w: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62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b/>
                <w:bCs/>
                <w:color w:val="171717" w:themeColor="background2" w:themeShade="1A"/>
                <w:kern w:val="0"/>
                <w:sz w:val="18"/>
                <w:szCs w:val="18"/>
                <w:lang w:val="en-US" w:eastAsia="zh-CN"/>
              </w:rPr>
            </w:pPr>
            <w:r>
              <w:rPr>
                <w:rFonts w:hint="eastAsia" w:ascii="仿宋_GB2312" w:eastAsia="仿宋_GB2312" w:hAnsiTheme="minorEastAsia"/>
                <w:color w:val="171717" w:themeColor="background2" w:themeShade="1A"/>
                <w:sz w:val="18"/>
                <w:szCs w:val="18"/>
                <w:lang w:val="en-US" w:eastAsia="zh-CN"/>
              </w:rPr>
              <w:t>185.62</w:t>
            </w:r>
          </w:p>
        </w:tc>
      </w:tr>
      <w:tr>
        <w:tblPrEx>
          <w:tblLayout w:type="fixed"/>
          <w:tblCellMar>
            <w:top w:w="0" w:type="dxa"/>
            <w:left w:w="108" w:type="dxa"/>
            <w:bottom w:w="0" w:type="dxa"/>
            <w:right w:w="108" w:type="dxa"/>
          </w:tblCellMar>
        </w:tblPrEx>
        <w:trPr>
          <w:trHeight w:val="435"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29</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50</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事业运行（群众团体事务）</w:t>
            </w:r>
          </w:p>
        </w:tc>
        <w:tc>
          <w:tcPr>
            <w:tcW w:w="1684"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43.35</w:t>
            </w:r>
          </w:p>
        </w:tc>
        <w:tc>
          <w:tcPr>
            <w:tcW w:w="1842"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43.35</w:t>
            </w:r>
          </w:p>
        </w:tc>
        <w:tc>
          <w:tcPr>
            <w:tcW w:w="162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s="宋体" w:hAnsiTheme="minorEastAsia"/>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p>
        </w:tc>
        <w:tc>
          <w:tcPr>
            <w:tcW w:w="162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62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62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62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62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62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62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62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62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62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62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62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62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62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62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291.21</w:t>
            </w:r>
          </w:p>
        </w:tc>
        <w:tc>
          <w:tcPr>
            <w:tcW w:w="1842"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105.59</w:t>
            </w:r>
          </w:p>
        </w:tc>
        <w:tc>
          <w:tcPr>
            <w:tcW w:w="162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hAnsiTheme="minorEastAsia"/>
                <w:color w:val="171717" w:themeColor="background2" w:themeShade="1A"/>
                <w:sz w:val="18"/>
                <w:szCs w:val="18"/>
                <w:lang w:val="en-US" w:eastAsia="zh-CN"/>
              </w:rPr>
              <w:t>185.62</w:t>
            </w:r>
          </w:p>
        </w:tc>
      </w:tr>
    </w:tbl>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表六：</w:t>
      </w:r>
    </w:p>
    <w:tbl>
      <w:tblPr>
        <w:tblStyle w:val="21"/>
        <w:tblW w:w="9087" w:type="dxa"/>
        <w:jc w:val="center"/>
        <w:tblInd w:w="93" w:type="dxa"/>
        <w:tblLayout w:type="fixed"/>
        <w:tblCellMar>
          <w:top w:w="0" w:type="dxa"/>
          <w:left w:w="108" w:type="dxa"/>
          <w:bottom w:w="0" w:type="dxa"/>
          <w:right w:w="108" w:type="dxa"/>
        </w:tblCellMar>
      </w:tblPr>
      <w:tblGrid>
        <w:gridCol w:w="576"/>
        <w:gridCol w:w="577"/>
        <w:gridCol w:w="2891"/>
        <w:gridCol w:w="1701"/>
        <w:gridCol w:w="1701"/>
        <w:gridCol w:w="1641"/>
      </w:tblGrid>
      <w:tr>
        <w:tblPrEx>
          <w:tblLayout w:type="fixed"/>
          <w:tblCellMar>
            <w:top w:w="0" w:type="dxa"/>
            <w:left w:w="108" w:type="dxa"/>
            <w:bottom w:w="0" w:type="dxa"/>
            <w:right w:w="108" w:type="dxa"/>
          </w:tblCellMar>
        </w:tblPrEx>
        <w:trPr>
          <w:trHeight w:val="375" w:hRule="atLeast"/>
          <w:jc w:val="center"/>
        </w:trPr>
        <w:tc>
          <w:tcPr>
            <w:tcW w:w="9087" w:type="dxa"/>
            <w:gridSpan w:val="6"/>
            <w:tcBorders>
              <w:top w:val="nil"/>
              <w:left w:val="nil"/>
              <w:bottom w:val="nil"/>
              <w:right w:val="nil"/>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一般公共预算基本支出情况表</w:t>
            </w:r>
          </w:p>
          <w:p>
            <w:pPr>
              <w:widowControl/>
              <w:spacing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w:t>
            </w:r>
            <w:r>
              <w:rPr>
                <w:rFonts w:hint="eastAsia" w:ascii="仿宋_GB2312" w:eastAsia="仿宋_GB2312" w:cs="仿宋_GB2312" w:hAnsiTheme="minorEastAsia"/>
                <w:color w:val="171717" w:themeColor="background2" w:themeShade="1A"/>
                <w:sz w:val="24"/>
                <w:shd w:val="clear" w:color="auto" w:fill="FFFFFF"/>
              </w:rPr>
              <w:t>：水磨沟区总工会</w:t>
            </w:r>
            <w:r>
              <w:rPr>
                <w:rFonts w:hint="eastAsia" w:ascii="仿宋_GB2312" w:eastAsia="仿宋_GB2312" w:hAnsiTheme="minorEastAsia"/>
                <w:color w:val="171717" w:themeColor="background2" w:themeShade="1A"/>
                <w:kern w:val="0"/>
                <w:sz w:val="24"/>
              </w:rPr>
              <w:t xml:space="preserve">                                     单位：万元</w:t>
            </w:r>
          </w:p>
        </w:tc>
      </w:tr>
      <w:tr>
        <w:tblPrEx>
          <w:tblLayout w:type="fixed"/>
          <w:tblCellMar>
            <w:top w:w="0" w:type="dxa"/>
            <w:left w:w="108" w:type="dxa"/>
            <w:bottom w:w="0" w:type="dxa"/>
            <w:right w:w="108" w:type="dxa"/>
          </w:tblCellMar>
        </w:tblPrEx>
        <w:trPr>
          <w:trHeight w:val="390" w:hRule="atLeast"/>
          <w:jc w:val="center"/>
        </w:trPr>
        <w:tc>
          <w:tcPr>
            <w:tcW w:w="404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504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一般公共预算基本支出</w:t>
            </w:r>
          </w:p>
        </w:tc>
      </w:tr>
      <w:tr>
        <w:tblPrEx>
          <w:tblLayout w:type="fixed"/>
          <w:tblCellMar>
            <w:top w:w="0" w:type="dxa"/>
            <w:left w:w="108" w:type="dxa"/>
            <w:bottom w:w="0" w:type="dxa"/>
            <w:right w:w="108" w:type="dxa"/>
          </w:tblCellMar>
        </w:tblPrEx>
        <w:trPr>
          <w:trHeight w:val="495" w:hRule="atLeast"/>
          <w:jc w:val="center"/>
        </w:trPr>
        <w:tc>
          <w:tcPr>
            <w:tcW w:w="1153" w:type="dxa"/>
            <w:gridSpan w:val="2"/>
            <w:tcBorders>
              <w:top w:val="single" w:color="auto" w:sz="4" w:space="0"/>
              <w:left w:val="single" w:color="auto" w:sz="4" w:space="0"/>
              <w:bottom w:val="single" w:color="auto" w:sz="4" w:space="0"/>
              <w:right w:val="nil"/>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经济分类科目名称</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人员经费</w:t>
            </w:r>
          </w:p>
        </w:tc>
        <w:tc>
          <w:tcPr>
            <w:tcW w:w="164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公用经费</w:t>
            </w:r>
          </w:p>
        </w:tc>
      </w:tr>
      <w:tr>
        <w:tblPrEx>
          <w:tblLayout w:type="fixed"/>
          <w:tblCellMar>
            <w:top w:w="0" w:type="dxa"/>
            <w:left w:w="108" w:type="dxa"/>
            <w:bottom w:w="0" w:type="dxa"/>
            <w:right w:w="108" w:type="dxa"/>
          </w:tblCellMar>
        </w:tblPrEx>
        <w:trPr>
          <w:trHeight w:val="270"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64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基本工资</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cs="宋体" w:hAnsiTheme="minorEastAsia"/>
                <w:color w:val="171717" w:themeColor="background2" w:themeShade="1A"/>
                <w:sz w:val="18"/>
                <w:szCs w:val="18"/>
                <w:lang w:val="en-US" w:eastAsia="zh-CN"/>
              </w:rPr>
              <w:t>19.01</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19.01</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津贴补贴</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16.94</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16.94</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03</w:t>
            </w: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奖金</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1.58</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1.58</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cs="宋体" w:hAnsiTheme="minorEastAsia"/>
                <w:color w:val="171717" w:themeColor="background2" w:themeShade="1A"/>
                <w:kern w:val="0"/>
                <w:sz w:val="18"/>
                <w:szCs w:val="18"/>
                <w:lang w:val="en-US" w:eastAsia="zh-CN"/>
              </w:rPr>
              <w:t>04</w:t>
            </w: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rPr>
                <w:rFonts w:hint="eastAsia" w:ascii="仿宋_GB2312" w:eastAsia="仿宋_GB2312" w:cs="宋体" w:hAnsiTheme="minorEastAsia"/>
                <w:color w:val="171717" w:themeColor="background2" w:themeShade="1A"/>
                <w:kern w:val="0"/>
                <w:sz w:val="18"/>
                <w:szCs w:val="18"/>
                <w:lang w:eastAsia="zh-CN"/>
              </w:rPr>
            </w:pPr>
            <w:r>
              <w:rPr>
                <w:rFonts w:hint="eastAsia" w:ascii="仿宋_GB2312" w:eastAsia="仿宋_GB2312" w:cs="宋体" w:hAnsiTheme="minorEastAsia"/>
                <w:color w:val="171717" w:themeColor="background2" w:themeShade="1A"/>
                <w:kern w:val="0"/>
                <w:sz w:val="18"/>
                <w:szCs w:val="18"/>
                <w:lang w:eastAsia="zh-CN"/>
              </w:rPr>
              <w:t>社会保障缴费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20.03</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20.03</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cs="宋体" w:hAnsiTheme="minorEastAsia"/>
                <w:color w:val="171717" w:themeColor="background2" w:themeShade="1A"/>
                <w:kern w:val="0"/>
                <w:sz w:val="18"/>
                <w:szCs w:val="18"/>
                <w:lang w:val="en-US" w:eastAsia="zh-CN"/>
              </w:rPr>
              <w:t>07</w:t>
            </w: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cs="宋体" w:hAnsiTheme="minorEastAsia"/>
                <w:color w:val="171717" w:themeColor="background2" w:themeShade="1A"/>
                <w:kern w:val="0"/>
                <w:sz w:val="18"/>
                <w:szCs w:val="18"/>
                <w:lang w:val="en-US" w:eastAsia="zh-CN"/>
              </w:rPr>
              <w:t>绩效工资</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8.34</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8.34</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cs="宋体" w:hAnsiTheme="minorEastAsia"/>
                <w:color w:val="171717" w:themeColor="background2" w:themeShade="1A"/>
                <w:kern w:val="0"/>
                <w:sz w:val="18"/>
                <w:szCs w:val="18"/>
                <w:lang w:val="en-US" w:eastAsia="zh-CN"/>
              </w:rPr>
              <w:t>99</w:t>
            </w: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rPr>
                <w:rFonts w:hint="eastAsia" w:ascii="仿宋_GB2312" w:eastAsia="仿宋_GB2312" w:cs="宋体" w:hAnsiTheme="minorEastAsia"/>
                <w:color w:val="171717" w:themeColor="background2" w:themeShade="1A"/>
                <w:kern w:val="0"/>
                <w:sz w:val="18"/>
                <w:szCs w:val="18"/>
                <w:lang w:eastAsia="zh-CN"/>
              </w:rPr>
            </w:pPr>
            <w:r>
              <w:rPr>
                <w:rFonts w:hint="eastAsia" w:ascii="仿宋_GB2312" w:eastAsia="仿宋_GB2312" w:cs="宋体" w:hAnsiTheme="minorEastAsia"/>
                <w:color w:val="171717" w:themeColor="background2" w:themeShade="1A"/>
                <w:kern w:val="0"/>
                <w:sz w:val="18"/>
                <w:szCs w:val="18"/>
              </w:rPr>
              <w:t>其他</w:t>
            </w:r>
            <w:r>
              <w:rPr>
                <w:rFonts w:hint="eastAsia" w:ascii="仿宋_GB2312" w:eastAsia="仿宋_GB2312" w:cs="宋体" w:hAnsiTheme="minorEastAsia"/>
                <w:color w:val="171717" w:themeColor="background2" w:themeShade="1A"/>
                <w:kern w:val="0"/>
                <w:sz w:val="18"/>
                <w:szCs w:val="18"/>
                <w:lang w:eastAsia="zh-CN"/>
              </w:rPr>
              <w:t>工资福利支出</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0.17</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0.17</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cs="宋体" w:hAnsiTheme="minorEastAsia"/>
                <w:color w:val="171717" w:themeColor="background2" w:themeShade="1A"/>
                <w:kern w:val="0"/>
                <w:sz w:val="18"/>
                <w:szCs w:val="18"/>
              </w:rPr>
              <w:t>30</w:t>
            </w:r>
            <w:r>
              <w:rPr>
                <w:rFonts w:hint="eastAsia" w:ascii="仿宋_GB2312" w:eastAsia="仿宋_GB2312" w:cs="宋体" w:hAnsiTheme="minorEastAsia"/>
                <w:color w:val="171717" w:themeColor="background2" w:themeShade="1A"/>
                <w:kern w:val="0"/>
                <w:sz w:val="18"/>
                <w:szCs w:val="18"/>
                <w:lang w:val="en-US" w:eastAsia="zh-CN"/>
              </w:rPr>
              <w:t>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cs="宋体" w:hAnsiTheme="minorEastAsia"/>
                <w:color w:val="171717" w:themeColor="background2" w:themeShade="1A"/>
                <w:kern w:val="0"/>
                <w:sz w:val="18"/>
                <w:szCs w:val="18"/>
                <w:lang w:val="en-US" w:eastAsia="zh-CN"/>
              </w:rPr>
              <w:t>01</w:t>
            </w: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rPr>
                <w:rFonts w:hint="eastAsia" w:ascii="仿宋_GB2312" w:eastAsia="仿宋_GB2312" w:cs="宋体" w:hAnsiTheme="minorEastAsia"/>
                <w:color w:val="171717" w:themeColor="background2" w:themeShade="1A"/>
                <w:kern w:val="0"/>
                <w:sz w:val="18"/>
                <w:szCs w:val="18"/>
                <w:lang w:eastAsia="zh-CN"/>
              </w:rPr>
            </w:pPr>
            <w:r>
              <w:rPr>
                <w:rFonts w:hint="eastAsia" w:ascii="仿宋_GB2312" w:eastAsia="仿宋_GB2312" w:cs="宋体" w:hAnsiTheme="minorEastAsia"/>
                <w:color w:val="171717" w:themeColor="background2" w:themeShade="1A"/>
                <w:kern w:val="0"/>
                <w:sz w:val="18"/>
                <w:szCs w:val="18"/>
                <w:lang w:eastAsia="zh-CN"/>
              </w:rPr>
              <w:t>办公费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0.6</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cs="宋体" w:hAnsiTheme="minorEastAsia"/>
                <w:color w:val="171717" w:themeColor="background2" w:themeShade="1A"/>
                <w:kern w:val="0"/>
                <w:sz w:val="18"/>
                <w:szCs w:val="18"/>
                <w:lang w:val="en-US" w:eastAsia="zh-CN"/>
              </w:rPr>
              <w:t>0.6</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11</w:t>
            </w: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差旅费</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1.1</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64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1.1</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13</w:t>
            </w: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维修(护)费(含其他维修)</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0.14</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64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0.14</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16</w:t>
            </w: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培训费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0.39</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64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0.39</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17</w:t>
            </w: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公务接待费</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0.02</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64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0.02</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28</w:t>
            </w: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工会经费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0.26</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64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0.26</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29</w:t>
            </w: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福利费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1.1</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64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1.1</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31</w:t>
            </w: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公务用车运行维护费</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2.47</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64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2.47</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其他商品服务支出</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0.26</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64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0.26</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cs="宋体" w:hAnsiTheme="minorEastAsia"/>
                <w:color w:val="171717" w:themeColor="background2" w:themeShade="1A"/>
                <w:kern w:val="0"/>
                <w:sz w:val="18"/>
                <w:szCs w:val="18"/>
              </w:rPr>
              <w:t>30</w:t>
            </w:r>
            <w:r>
              <w:rPr>
                <w:rFonts w:hint="eastAsia" w:ascii="仿宋_GB2312" w:eastAsia="仿宋_GB2312" w:cs="宋体" w:hAnsiTheme="minorEastAsia"/>
                <w:color w:val="171717" w:themeColor="background2" w:themeShade="1A"/>
                <w:kern w:val="0"/>
                <w:sz w:val="18"/>
                <w:szCs w:val="18"/>
                <w:lang w:val="en-US" w:eastAsia="zh-CN"/>
              </w:rPr>
              <w:t>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邮电费</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0.32</w:t>
            </w: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1641"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0.32</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cs="宋体" w:hAnsiTheme="minorEastAsia"/>
                <w:color w:val="171717" w:themeColor="background2" w:themeShade="1A"/>
                <w:kern w:val="0"/>
                <w:sz w:val="18"/>
                <w:szCs w:val="18"/>
              </w:rPr>
              <w:t>30</w:t>
            </w:r>
            <w:r>
              <w:rPr>
                <w:rFonts w:hint="eastAsia" w:ascii="仿宋_GB2312" w:eastAsia="仿宋_GB2312" w:cs="宋体" w:hAnsiTheme="minorEastAsia"/>
                <w:color w:val="171717" w:themeColor="background2" w:themeShade="1A"/>
                <w:kern w:val="0"/>
                <w:sz w:val="18"/>
                <w:szCs w:val="18"/>
                <w:lang w:val="en-US" w:eastAsia="zh-CN"/>
              </w:rPr>
              <w:t>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09</w:t>
            </w: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奖励金</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cs="宋体" w:hAnsiTheme="minorEastAsia"/>
                <w:color w:val="171717" w:themeColor="background2" w:themeShade="1A"/>
                <w:kern w:val="0"/>
                <w:sz w:val="18"/>
                <w:szCs w:val="18"/>
                <w:lang w:val="en-US" w:eastAsia="zh-CN"/>
              </w:rPr>
              <w:t>25.2</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cs="宋体" w:hAnsiTheme="minorEastAsia"/>
                <w:color w:val="171717" w:themeColor="background2" w:themeShade="1A"/>
                <w:kern w:val="0"/>
                <w:sz w:val="18"/>
                <w:szCs w:val="18"/>
                <w:lang w:val="en-US" w:eastAsia="zh-CN"/>
              </w:rPr>
              <w:t>25.2</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cs="宋体" w:hAnsiTheme="minorEastAsia"/>
                <w:color w:val="171717" w:themeColor="background2" w:themeShade="1A"/>
                <w:kern w:val="0"/>
                <w:sz w:val="18"/>
                <w:szCs w:val="18"/>
              </w:rPr>
              <w:t>30</w:t>
            </w:r>
            <w:r>
              <w:rPr>
                <w:rFonts w:hint="eastAsia" w:ascii="仿宋_GB2312" w:eastAsia="仿宋_GB2312" w:cs="宋体" w:hAnsiTheme="minorEastAsia"/>
                <w:color w:val="171717" w:themeColor="background2" w:themeShade="1A"/>
                <w:kern w:val="0"/>
                <w:sz w:val="18"/>
                <w:szCs w:val="18"/>
                <w:lang w:val="en-US" w:eastAsia="zh-CN"/>
              </w:rPr>
              <w:t>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cs="宋体" w:hAnsiTheme="minorEastAsia"/>
                <w:color w:val="171717" w:themeColor="background2" w:themeShade="1A"/>
                <w:kern w:val="0"/>
                <w:sz w:val="18"/>
                <w:szCs w:val="18"/>
                <w:lang w:val="en-US" w:eastAsia="zh-CN"/>
              </w:rPr>
              <w:t>11</w:t>
            </w: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rPr>
                <w:rFonts w:hint="eastAsia" w:ascii="仿宋_GB2312" w:eastAsia="仿宋_GB2312" w:cs="宋体" w:hAnsiTheme="minorEastAsia"/>
                <w:color w:val="171717" w:themeColor="background2" w:themeShade="1A"/>
                <w:kern w:val="0"/>
                <w:sz w:val="18"/>
                <w:szCs w:val="18"/>
                <w:lang w:eastAsia="zh-CN"/>
              </w:rPr>
            </w:pPr>
            <w:r>
              <w:rPr>
                <w:rFonts w:hint="eastAsia" w:ascii="仿宋_GB2312" w:eastAsia="仿宋_GB2312" w:cs="宋体" w:hAnsiTheme="minorEastAsia"/>
                <w:color w:val="171717" w:themeColor="background2" w:themeShade="1A"/>
                <w:kern w:val="0"/>
                <w:sz w:val="18"/>
                <w:szCs w:val="18"/>
                <w:lang w:eastAsia="zh-CN"/>
              </w:rPr>
              <w:t>住房公积金</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cs="宋体" w:hAnsiTheme="minorEastAsia"/>
                <w:color w:val="171717" w:themeColor="background2" w:themeShade="1A"/>
                <w:kern w:val="0"/>
                <w:sz w:val="18"/>
                <w:szCs w:val="18"/>
                <w:lang w:val="en-US" w:eastAsia="zh-CN"/>
              </w:rPr>
              <w:t>7.01</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cs="宋体" w:hAnsiTheme="minorEastAsia"/>
                <w:color w:val="171717" w:themeColor="background2" w:themeShade="1A"/>
                <w:kern w:val="0"/>
                <w:sz w:val="18"/>
                <w:szCs w:val="18"/>
                <w:lang w:val="en-US" w:eastAsia="zh-CN"/>
              </w:rPr>
              <w:t>7.01</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cs="宋体" w:hAnsiTheme="minorEastAsia"/>
                <w:color w:val="171717" w:themeColor="background2" w:themeShade="1A"/>
                <w:kern w:val="0"/>
                <w:sz w:val="18"/>
                <w:szCs w:val="18"/>
                <w:lang w:val="en-US" w:eastAsia="zh-CN"/>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cs="宋体" w:hAnsiTheme="minorEastAsia"/>
                <w:color w:val="171717" w:themeColor="background2" w:themeShade="1A"/>
                <w:kern w:val="0"/>
                <w:sz w:val="18"/>
                <w:szCs w:val="18"/>
                <w:lang w:val="en-US" w:eastAsia="zh-CN"/>
              </w:rPr>
              <w:t>14</w:t>
            </w: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rPr>
                <w:rFonts w:hint="eastAsia" w:ascii="仿宋_GB2312" w:eastAsia="仿宋_GB2312" w:cs="宋体" w:hAnsiTheme="minorEastAsia"/>
                <w:color w:val="171717" w:themeColor="background2" w:themeShade="1A"/>
                <w:kern w:val="0"/>
                <w:sz w:val="18"/>
                <w:szCs w:val="18"/>
                <w:lang w:eastAsia="zh-CN"/>
              </w:rPr>
            </w:pPr>
            <w:r>
              <w:rPr>
                <w:rFonts w:hint="eastAsia" w:ascii="仿宋_GB2312" w:eastAsia="仿宋_GB2312" w:cs="宋体" w:hAnsiTheme="minorEastAsia"/>
                <w:color w:val="171717" w:themeColor="background2" w:themeShade="1A"/>
                <w:kern w:val="0"/>
                <w:sz w:val="18"/>
                <w:szCs w:val="18"/>
                <w:lang w:eastAsia="zh-CN"/>
              </w:rPr>
              <w:t>采暖补贴</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cs="宋体" w:hAnsiTheme="minorEastAsia"/>
                <w:color w:val="171717" w:themeColor="background2" w:themeShade="1A"/>
                <w:kern w:val="0"/>
                <w:sz w:val="18"/>
                <w:szCs w:val="18"/>
                <w:lang w:val="en-US" w:eastAsia="zh-CN"/>
              </w:rPr>
              <w:t>0.65</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hint="eastAsia" w:ascii="仿宋_GB2312" w:eastAsia="仿宋_GB2312" w:cs="宋体" w:hAnsiTheme="minorEastAsia"/>
                <w:color w:val="171717" w:themeColor="background2" w:themeShade="1A"/>
                <w:kern w:val="0"/>
                <w:sz w:val="18"/>
                <w:szCs w:val="18"/>
                <w:lang w:val="en-US" w:eastAsia="zh-CN"/>
              </w:rPr>
            </w:pPr>
            <w:r>
              <w:rPr>
                <w:rFonts w:hint="eastAsia" w:ascii="仿宋_GB2312" w:eastAsia="仿宋_GB2312" w:cs="宋体" w:hAnsiTheme="minorEastAsia"/>
                <w:color w:val="171717" w:themeColor="background2" w:themeShade="1A"/>
                <w:kern w:val="0"/>
                <w:sz w:val="18"/>
                <w:szCs w:val="18"/>
                <w:lang w:val="en-US" w:eastAsia="zh-CN"/>
              </w:rPr>
              <w:t>0.65</w:t>
            </w:r>
          </w:p>
        </w:tc>
        <w:tc>
          <w:tcPr>
            <w:tcW w:w="164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bCs/>
                <w:color w:val="171717" w:themeColor="background2" w:themeShade="1A"/>
                <w:kern w:val="0"/>
                <w:sz w:val="18"/>
                <w:szCs w:val="18"/>
              </w:rPr>
              <w:t>合计</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105.59</w:t>
            </w:r>
          </w:p>
        </w:tc>
        <w:tc>
          <w:tcPr>
            <w:tcW w:w="170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98.93</w:t>
            </w:r>
          </w:p>
        </w:tc>
        <w:tc>
          <w:tcPr>
            <w:tcW w:w="1641" w:type="dxa"/>
            <w:tcBorders>
              <w:top w:val="nil"/>
              <w:left w:val="nil"/>
              <w:bottom w:val="single" w:color="auto" w:sz="4" w:space="0"/>
              <w:right w:val="single" w:color="auto" w:sz="4" w:space="0"/>
            </w:tcBorders>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6.66</w:t>
            </w:r>
          </w:p>
        </w:tc>
      </w:tr>
    </w:tbl>
    <w:p>
      <w:pPr>
        <w:widowControl/>
        <w:jc w:val="left"/>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表七：</w:t>
      </w:r>
    </w:p>
    <w:tbl>
      <w:tblPr>
        <w:tblStyle w:val="21"/>
        <w:tblW w:w="10593" w:type="dxa"/>
        <w:jc w:val="center"/>
        <w:tblInd w:w="0" w:type="dxa"/>
        <w:tblLayout w:type="fixed"/>
        <w:tblCellMar>
          <w:top w:w="0" w:type="dxa"/>
          <w:left w:w="108" w:type="dxa"/>
          <w:bottom w:w="0" w:type="dxa"/>
          <w:right w:w="108" w:type="dxa"/>
        </w:tblCellMar>
      </w:tblPr>
      <w:tblGrid>
        <w:gridCol w:w="11"/>
        <w:gridCol w:w="535"/>
        <w:gridCol w:w="457"/>
        <w:gridCol w:w="457"/>
        <w:gridCol w:w="851"/>
        <w:gridCol w:w="1456"/>
        <w:gridCol w:w="846"/>
        <w:gridCol w:w="636"/>
        <w:gridCol w:w="846"/>
        <w:gridCol w:w="652"/>
        <w:gridCol w:w="652"/>
        <w:gridCol w:w="698"/>
        <w:gridCol w:w="457"/>
        <w:gridCol w:w="698"/>
        <w:gridCol w:w="457"/>
        <w:gridCol w:w="457"/>
        <w:gridCol w:w="389"/>
        <w:gridCol w:w="38"/>
      </w:tblGrid>
      <w:tr>
        <w:tblPrEx>
          <w:tblLayout w:type="fixed"/>
          <w:tblCellMar>
            <w:top w:w="0" w:type="dxa"/>
            <w:left w:w="108" w:type="dxa"/>
            <w:bottom w:w="0" w:type="dxa"/>
            <w:right w:w="108" w:type="dxa"/>
          </w:tblCellMar>
        </w:tblPrEx>
        <w:trPr>
          <w:gridBefore w:val="1"/>
          <w:gridAfter w:val="1"/>
          <w:wBefore w:w="11" w:type="dxa"/>
          <w:wAfter w:w="38" w:type="dxa"/>
          <w:trHeight w:val="375" w:hRule="atLeast"/>
          <w:jc w:val="center"/>
        </w:trPr>
        <w:tc>
          <w:tcPr>
            <w:tcW w:w="10544" w:type="dxa"/>
            <w:gridSpan w:val="16"/>
            <w:tcBorders>
              <w:top w:val="nil"/>
              <w:left w:val="nil"/>
              <w:bottom w:val="nil"/>
              <w:right w:val="nil"/>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一般公共预算项目支出情况表</w:t>
            </w:r>
          </w:p>
          <w:p>
            <w:pPr>
              <w:widowControl/>
              <w:spacing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w:t>
            </w:r>
            <w:r>
              <w:rPr>
                <w:rFonts w:hint="eastAsia" w:ascii="仿宋_GB2312" w:eastAsia="仿宋_GB2312" w:cs="仿宋_GB2312" w:hAnsiTheme="minorEastAsia"/>
                <w:color w:val="171717" w:themeColor="background2" w:themeShade="1A"/>
                <w:sz w:val="24"/>
                <w:shd w:val="clear" w:color="auto" w:fill="FFFFFF"/>
              </w:rPr>
              <w:t>水磨沟区总工会</w:t>
            </w:r>
            <w:r>
              <w:rPr>
                <w:rFonts w:hint="eastAsia" w:ascii="仿宋_GB2312" w:eastAsia="仿宋_GB2312" w:hAnsiTheme="minorEastAsia"/>
                <w:color w:val="171717" w:themeColor="background2" w:themeShade="1A"/>
                <w:kern w:val="0"/>
                <w:sz w:val="24"/>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60" w:type="dxa"/>
            <w:gridSpan w:val="4"/>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科目编码</w:t>
            </w:r>
          </w:p>
        </w:tc>
        <w:tc>
          <w:tcPr>
            <w:tcW w:w="851"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科目</w:t>
            </w:r>
          </w:p>
        </w:tc>
        <w:tc>
          <w:tcPr>
            <w:tcW w:w="1456" w:type="dxa"/>
            <w:vMerge w:val="restart"/>
            <w:shd w:val="clear" w:color="auto" w:fill="auto"/>
            <w:vAlign w:val="center"/>
          </w:tcPr>
          <w:p>
            <w:pPr>
              <w:spacing w:line="300" w:lineRule="auto"/>
              <w:jc w:val="center"/>
              <w:rPr>
                <w:rFonts w:ascii="仿宋_GB2312" w:eastAsia="仿宋_GB2312" w:hAnsiTheme="minorEastAsia"/>
                <w:color w:val="171717" w:themeColor="background2" w:themeShade="1A"/>
                <w:sz w:val="18"/>
                <w:szCs w:val="18"/>
              </w:rPr>
            </w:pPr>
            <w:r>
              <w:rPr>
                <w:rFonts w:hint="eastAsia" w:ascii="仿宋_GB2312" w:eastAsia="仿宋_GB2312" w:hAnsiTheme="minorEastAsia"/>
                <w:b/>
                <w:color w:val="171717" w:themeColor="background2" w:themeShade="1A"/>
                <w:kern w:val="0"/>
                <w:sz w:val="18"/>
                <w:szCs w:val="18"/>
              </w:rPr>
              <w:t>项目名称</w:t>
            </w:r>
          </w:p>
        </w:tc>
        <w:tc>
          <w:tcPr>
            <w:tcW w:w="846"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项目支出合计</w:t>
            </w:r>
          </w:p>
        </w:tc>
        <w:tc>
          <w:tcPr>
            <w:tcW w:w="636"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工资福利支出</w:t>
            </w:r>
          </w:p>
        </w:tc>
        <w:tc>
          <w:tcPr>
            <w:tcW w:w="846"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商品和服务支出</w:t>
            </w:r>
          </w:p>
        </w:tc>
        <w:tc>
          <w:tcPr>
            <w:tcW w:w="652"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对个人和家庭的补助</w:t>
            </w:r>
          </w:p>
        </w:tc>
        <w:tc>
          <w:tcPr>
            <w:tcW w:w="652"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债务利息及费用支出</w:t>
            </w:r>
          </w:p>
        </w:tc>
        <w:tc>
          <w:tcPr>
            <w:tcW w:w="698"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资本性支出（基本建设）</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资本性支出</w:t>
            </w:r>
          </w:p>
        </w:tc>
        <w:tc>
          <w:tcPr>
            <w:tcW w:w="698"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对企业补助（基本建设）</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对企业补助</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对社会保障基金补助</w:t>
            </w:r>
          </w:p>
        </w:tc>
        <w:tc>
          <w:tcPr>
            <w:tcW w:w="427" w:type="dxa"/>
            <w:gridSpan w:val="2"/>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546" w:type="dxa"/>
            <w:gridSpan w:val="2"/>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类</w:t>
            </w:r>
          </w:p>
        </w:tc>
        <w:tc>
          <w:tcPr>
            <w:tcW w:w="457" w:type="dxa"/>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款</w:t>
            </w:r>
          </w:p>
        </w:tc>
        <w:tc>
          <w:tcPr>
            <w:tcW w:w="457" w:type="dxa"/>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项</w:t>
            </w:r>
          </w:p>
        </w:tc>
        <w:tc>
          <w:tcPr>
            <w:tcW w:w="851" w:type="dxa"/>
            <w:vMerge w:val="continue"/>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1456"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846"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36"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846"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52"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52"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98"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98"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27" w:type="dxa"/>
            <w:gridSpan w:val="2"/>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29</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851" w:type="dxa"/>
            <w:shd w:val="clear" w:color="auto" w:fill="auto"/>
            <w:vAlign w:val="center"/>
          </w:tcPr>
          <w:p>
            <w:pPr>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其他群众团体事务支出</w:t>
            </w:r>
          </w:p>
        </w:tc>
        <w:tc>
          <w:tcPr>
            <w:tcW w:w="1456" w:type="dxa"/>
            <w:shd w:val="clear" w:color="auto" w:fill="auto"/>
            <w:vAlign w:val="center"/>
          </w:tcPr>
          <w:p>
            <w:pPr>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r>
              <w:rPr>
                <w:rFonts w:hint="eastAsia" w:ascii="仿宋_GB2312" w:eastAsia="仿宋_GB2312" w:hAnsiTheme="minorEastAsia"/>
                <w:color w:val="171717" w:themeColor="background2" w:themeShade="1A"/>
                <w:sz w:val="18"/>
                <w:szCs w:val="18"/>
                <w:lang w:val="en-US" w:eastAsia="zh-CN"/>
              </w:rPr>
              <w:t>6</w:t>
            </w:r>
            <w:r>
              <w:rPr>
                <w:rFonts w:hint="eastAsia" w:ascii="仿宋_GB2312" w:eastAsia="仿宋_GB2312" w:hAnsiTheme="minorEastAsia"/>
                <w:color w:val="171717" w:themeColor="background2" w:themeShade="1A"/>
                <w:sz w:val="18"/>
                <w:szCs w:val="18"/>
              </w:rPr>
              <w:t>年临时聘用人员经费</w:t>
            </w:r>
          </w:p>
        </w:tc>
        <w:tc>
          <w:tcPr>
            <w:tcW w:w="846"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3.13</w:t>
            </w:r>
          </w:p>
        </w:tc>
        <w:tc>
          <w:tcPr>
            <w:tcW w:w="636"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3.13</w:t>
            </w:r>
          </w:p>
        </w:tc>
        <w:tc>
          <w:tcPr>
            <w:tcW w:w="846"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w:t>
            </w:r>
          </w:p>
        </w:tc>
        <w:tc>
          <w:tcPr>
            <w:tcW w:w="652"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w:t>
            </w:r>
          </w:p>
        </w:tc>
        <w:tc>
          <w:tcPr>
            <w:tcW w:w="652"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gridSpan w:val="2"/>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29</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851" w:type="dxa"/>
            <w:shd w:val="clear" w:color="auto" w:fill="auto"/>
            <w:vAlign w:val="center"/>
          </w:tcPr>
          <w:p>
            <w:pPr>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其他群众团体事务支出</w:t>
            </w:r>
          </w:p>
        </w:tc>
        <w:tc>
          <w:tcPr>
            <w:tcW w:w="1456" w:type="dxa"/>
            <w:shd w:val="clear" w:color="auto" w:fill="auto"/>
            <w:vAlign w:val="center"/>
          </w:tcPr>
          <w:p>
            <w:pPr>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临时聘用司机、安保等人员维稳补助经费</w:t>
            </w:r>
          </w:p>
        </w:tc>
        <w:tc>
          <w:tcPr>
            <w:tcW w:w="846"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1.2</w:t>
            </w:r>
          </w:p>
        </w:tc>
        <w:tc>
          <w:tcPr>
            <w:tcW w:w="636"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w:t>
            </w:r>
          </w:p>
        </w:tc>
        <w:tc>
          <w:tcPr>
            <w:tcW w:w="846"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w:t>
            </w:r>
          </w:p>
        </w:tc>
        <w:tc>
          <w:tcPr>
            <w:tcW w:w="652"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1.2</w:t>
            </w:r>
          </w:p>
        </w:tc>
        <w:tc>
          <w:tcPr>
            <w:tcW w:w="652"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gridSpan w:val="2"/>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201</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29</w:t>
            </w: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99</w:t>
            </w:r>
          </w:p>
        </w:tc>
        <w:tc>
          <w:tcPr>
            <w:tcW w:w="851" w:type="dxa"/>
            <w:shd w:val="clear" w:color="auto" w:fill="auto"/>
            <w:vAlign w:val="center"/>
          </w:tcPr>
          <w:p>
            <w:pPr>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其他群众团体事务支出</w:t>
            </w:r>
          </w:p>
        </w:tc>
        <w:tc>
          <w:tcPr>
            <w:tcW w:w="1456" w:type="dxa"/>
            <w:shd w:val="clear" w:color="auto" w:fill="auto"/>
            <w:vAlign w:val="center"/>
          </w:tcPr>
          <w:p>
            <w:pPr>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工会经费</w:t>
            </w:r>
          </w:p>
        </w:tc>
        <w:tc>
          <w:tcPr>
            <w:tcW w:w="846"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181.29</w:t>
            </w:r>
          </w:p>
        </w:tc>
        <w:tc>
          <w:tcPr>
            <w:tcW w:w="636"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w:t>
            </w:r>
          </w:p>
        </w:tc>
        <w:tc>
          <w:tcPr>
            <w:tcW w:w="846"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181.29</w:t>
            </w:r>
          </w:p>
        </w:tc>
        <w:tc>
          <w:tcPr>
            <w:tcW w:w="652"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0</w:t>
            </w:r>
          </w:p>
        </w:tc>
        <w:tc>
          <w:tcPr>
            <w:tcW w:w="652"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gridSpan w:val="2"/>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457"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851" w:type="dxa"/>
            <w:shd w:val="clear" w:color="auto" w:fill="auto"/>
            <w:vAlign w:val="center"/>
          </w:tcPr>
          <w:p>
            <w:pPr>
              <w:rPr>
                <w:rFonts w:ascii="仿宋_GB2312" w:eastAsia="仿宋_GB2312" w:cs="宋体" w:hAnsiTheme="minorEastAsia"/>
                <w:color w:val="171717" w:themeColor="background2" w:themeShade="1A"/>
                <w:sz w:val="18"/>
                <w:szCs w:val="18"/>
              </w:rPr>
            </w:pPr>
          </w:p>
        </w:tc>
        <w:tc>
          <w:tcPr>
            <w:tcW w:w="1456" w:type="dxa"/>
            <w:shd w:val="clear" w:color="auto" w:fill="auto"/>
            <w:vAlign w:val="center"/>
          </w:tcPr>
          <w:p>
            <w:pPr>
              <w:rPr>
                <w:rFonts w:ascii="仿宋_GB2312" w:eastAsia="仿宋_GB2312" w:cs="宋体" w:hAnsiTheme="minorEastAsia"/>
                <w:color w:val="171717" w:themeColor="background2" w:themeShade="1A"/>
                <w:sz w:val="18"/>
                <w:szCs w:val="18"/>
              </w:rPr>
            </w:pPr>
          </w:p>
        </w:tc>
        <w:tc>
          <w:tcPr>
            <w:tcW w:w="846"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36"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846"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52" w:type="dxa"/>
            <w:shd w:val="clear" w:color="auto" w:fill="auto"/>
            <w:vAlign w:val="center"/>
          </w:tcPr>
          <w:p>
            <w:pPr>
              <w:jc w:val="right"/>
              <w:rPr>
                <w:rFonts w:ascii="仿宋_GB2312" w:eastAsia="仿宋_GB2312" w:cs="宋体" w:hAnsiTheme="minorEastAsia"/>
                <w:color w:val="171717" w:themeColor="background2" w:themeShade="1A"/>
                <w:sz w:val="18"/>
                <w:szCs w:val="18"/>
              </w:rPr>
            </w:pPr>
          </w:p>
        </w:tc>
        <w:tc>
          <w:tcPr>
            <w:tcW w:w="652"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gridSpan w:val="2"/>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851" w:type="dxa"/>
            <w:shd w:val="clear" w:color="auto" w:fill="auto"/>
            <w:vAlign w:val="center"/>
          </w:tcPr>
          <w:p>
            <w:pPr>
              <w:widowControl/>
              <w:spacing w:line="300" w:lineRule="auto"/>
              <w:outlineLvl w:val="1"/>
              <w:rPr>
                <w:rFonts w:ascii="仿宋_GB2312" w:eastAsia="仿宋_GB2312" w:hAnsiTheme="minorEastAsia"/>
                <w:color w:val="171717" w:themeColor="background2" w:themeShade="1A"/>
                <w:kern w:val="0"/>
                <w:sz w:val="18"/>
                <w:szCs w:val="18"/>
              </w:rPr>
            </w:pPr>
          </w:p>
        </w:tc>
        <w:tc>
          <w:tcPr>
            <w:tcW w:w="1456" w:type="dxa"/>
            <w:shd w:val="clear" w:color="auto" w:fill="auto"/>
            <w:vAlign w:val="center"/>
          </w:tcPr>
          <w:p>
            <w:pPr>
              <w:widowControl/>
              <w:spacing w:line="300" w:lineRule="auto"/>
              <w:outlineLvl w:val="1"/>
              <w:rPr>
                <w:rFonts w:ascii="仿宋_GB2312" w:eastAsia="仿宋_GB2312" w:hAnsiTheme="minorEastAsia"/>
                <w:color w:val="171717" w:themeColor="background2" w:themeShade="1A"/>
                <w:kern w:val="0"/>
                <w:sz w:val="18"/>
                <w:szCs w:val="18"/>
              </w:rPr>
            </w:pPr>
          </w:p>
        </w:tc>
        <w:tc>
          <w:tcPr>
            <w:tcW w:w="84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3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84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52"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52"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gridSpan w:val="2"/>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851"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1456" w:type="dxa"/>
            <w:shd w:val="clear" w:color="auto" w:fill="auto"/>
            <w:vAlign w:val="center"/>
          </w:tcPr>
          <w:p>
            <w:pPr>
              <w:widowControl/>
              <w:spacing w:line="300" w:lineRule="auto"/>
              <w:jc w:val="center"/>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auto"/>
                <w:kern w:val="0"/>
                <w:sz w:val="18"/>
                <w:szCs w:val="18"/>
              </w:rPr>
              <w:t>合计</w:t>
            </w:r>
          </w:p>
        </w:tc>
        <w:tc>
          <w:tcPr>
            <w:tcW w:w="846"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185.62</w:t>
            </w:r>
          </w:p>
        </w:tc>
        <w:tc>
          <w:tcPr>
            <w:tcW w:w="636"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rPr>
              <w:t>3.</w:t>
            </w:r>
            <w:r>
              <w:rPr>
                <w:rFonts w:hint="eastAsia" w:ascii="仿宋_GB2312" w:eastAsia="仿宋_GB2312" w:hAnsiTheme="minorEastAsia"/>
                <w:color w:val="171717" w:themeColor="background2" w:themeShade="1A"/>
                <w:sz w:val="18"/>
                <w:szCs w:val="18"/>
                <w:lang w:val="en-US" w:eastAsia="zh-CN"/>
              </w:rPr>
              <w:t>13</w:t>
            </w:r>
          </w:p>
        </w:tc>
        <w:tc>
          <w:tcPr>
            <w:tcW w:w="846" w:type="dxa"/>
            <w:shd w:val="clear" w:color="auto" w:fill="auto"/>
            <w:vAlign w:val="center"/>
          </w:tcPr>
          <w:p>
            <w:pPr>
              <w:jc w:val="right"/>
              <w:rPr>
                <w:rFonts w:hint="eastAsia" w:ascii="仿宋_GB2312" w:eastAsia="仿宋_GB2312" w:cs="宋体" w:hAnsiTheme="minorEastAsia"/>
                <w:color w:val="171717" w:themeColor="background2" w:themeShade="1A"/>
                <w:sz w:val="18"/>
                <w:szCs w:val="18"/>
                <w:lang w:val="en-US" w:eastAsia="zh-CN"/>
              </w:rPr>
            </w:pPr>
            <w:r>
              <w:rPr>
                <w:rFonts w:hint="eastAsia" w:ascii="仿宋_GB2312" w:eastAsia="仿宋_GB2312" w:hAnsiTheme="minorEastAsia"/>
                <w:color w:val="171717" w:themeColor="background2" w:themeShade="1A"/>
                <w:sz w:val="18"/>
                <w:szCs w:val="18"/>
                <w:lang w:val="en-US" w:eastAsia="zh-CN"/>
              </w:rPr>
              <w:t>181.29</w:t>
            </w:r>
          </w:p>
        </w:tc>
        <w:tc>
          <w:tcPr>
            <w:tcW w:w="652" w:type="dxa"/>
            <w:shd w:val="clear" w:color="auto" w:fill="auto"/>
            <w:vAlign w:val="center"/>
          </w:tcPr>
          <w:p>
            <w:pPr>
              <w:jc w:val="right"/>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1.2</w:t>
            </w:r>
          </w:p>
        </w:tc>
        <w:tc>
          <w:tcPr>
            <w:tcW w:w="652"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27" w:type="dxa"/>
            <w:gridSpan w:val="2"/>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bl>
    <w:p>
      <w:pPr>
        <w:widowControl/>
        <w:spacing w:line="300" w:lineRule="auto"/>
        <w:jc w:val="left"/>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表八：</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一般公共预算“三公”经费支出情况表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w:t>
      </w:r>
      <w:r>
        <w:rPr>
          <w:rFonts w:hint="eastAsia" w:ascii="仿宋_GB2312" w:eastAsia="仿宋_GB2312" w:cs="仿宋_GB2312" w:hAnsiTheme="minorEastAsia"/>
          <w:color w:val="171717" w:themeColor="background2" w:themeShade="1A"/>
          <w:sz w:val="24"/>
          <w:shd w:val="clear" w:color="auto" w:fill="FFFFFF"/>
        </w:rPr>
        <w:t>水磨沟区总工会</w:t>
      </w:r>
      <w:r>
        <w:rPr>
          <w:rFonts w:hint="eastAsia" w:ascii="仿宋_GB2312" w:eastAsia="仿宋_GB2312" w:hAnsiTheme="minorEastAsia"/>
          <w:color w:val="171717" w:themeColor="background2" w:themeShade="1A"/>
          <w:kern w:val="0"/>
          <w:sz w:val="24"/>
        </w:rPr>
        <w:t xml:space="preserve">                                        单位：万元</w:t>
      </w:r>
    </w:p>
    <w:tbl>
      <w:tblPr>
        <w:tblStyle w:val="21"/>
        <w:tblW w:w="9087" w:type="dxa"/>
        <w:jc w:val="center"/>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jc w:val="center"/>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公务接待费</w:t>
            </w:r>
          </w:p>
        </w:tc>
      </w:tr>
      <w:tr>
        <w:tblPrEx>
          <w:tblLayout w:type="fixed"/>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92"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2.49</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rPr>
              <w:t>2.47</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sz w:val="18"/>
                <w:szCs w:val="18"/>
              </w:rPr>
              <w:t>2.47</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0.02</w:t>
            </w:r>
          </w:p>
        </w:tc>
      </w:tr>
      <w:tr>
        <w:tblPrEx>
          <w:tblLayout w:type="fixed"/>
          <w:tblCellMar>
            <w:top w:w="0" w:type="dxa"/>
            <w:left w:w="108" w:type="dxa"/>
            <w:bottom w:w="0" w:type="dxa"/>
            <w:right w:w="108" w:type="dxa"/>
          </w:tblCellMar>
        </w:tblPrEx>
        <w:trPr>
          <w:trHeight w:val="558"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5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6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8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bl>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表九：</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政府性基金预算支出情况表</w:t>
      </w:r>
    </w:p>
    <w:p>
      <w:pPr>
        <w:widowControl/>
        <w:spacing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w:t>
      </w:r>
      <w:r>
        <w:rPr>
          <w:rFonts w:hint="eastAsia" w:ascii="仿宋_GB2312" w:eastAsia="仿宋_GB2312" w:cs="仿宋_GB2312" w:hAnsiTheme="minorEastAsia"/>
          <w:color w:val="171717" w:themeColor="background2" w:themeShade="1A"/>
          <w:sz w:val="24"/>
          <w:shd w:val="clear" w:color="auto" w:fill="FFFFFF"/>
        </w:rPr>
        <w:t>水磨沟区总工会</w:t>
      </w:r>
      <w:r>
        <w:rPr>
          <w:rFonts w:hint="eastAsia" w:ascii="仿宋_GB2312" w:eastAsia="仿宋_GB2312" w:hAnsiTheme="minorEastAsia"/>
          <w:color w:val="171717" w:themeColor="background2" w:themeShade="1A"/>
          <w:kern w:val="0"/>
          <w:sz w:val="24"/>
        </w:rPr>
        <w:t xml:space="preserve">                                        单位：万元</w:t>
      </w:r>
    </w:p>
    <w:tbl>
      <w:tblPr>
        <w:tblStyle w:val="21"/>
        <w:tblW w:w="9087" w:type="dxa"/>
        <w:jc w:val="center"/>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jc w:val="center"/>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政府性基金预算支出</w:t>
            </w:r>
          </w:p>
        </w:tc>
      </w:tr>
      <w:tr>
        <w:tblPrEx>
          <w:tblLayout w:type="fixed"/>
          <w:tblCellMar>
            <w:top w:w="0" w:type="dxa"/>
            <w:left w:w="108" w:type="dxa"/>
            <w:bottom w:w="0" w:type="dxa"/>
            <w:right w:w="108" w:type="dxa"/>
          </w:tblCellMar>
        </w:tblPrEx>
        <w:trPr>
          <w:trHeight w:val="360" w:hRule="atLeast"/>
          <w:jc w:val="center"/>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15"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bl>
    <w:p>
      <w:pPr>
        <w:widowControl/>
        <w:spacing w:line="300" w:lineRule="auto"/>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备注：无内容应公开空表并说明情况。</w:t>
      </w:r>
    </w:p>
    <w:p>
      <w:pPr>
        <w:widowControl/>
        <w:spacing w:line="300" w:lineRule="auto"/>
        <w:jc w:val="left"/>
        <w:outlineLvl w:val="1"/>
        <w:rPr>
          <w:rFonts w:asciiTheme="minorEastAsia" w:hAnsiTheme="minorEastAsia" w:eastAsiaTheme="minorEastAsia"/>
          <w:color w:val="171717" w:themeColor="background2" w:themeShade="1A"/>
          <w:kern w:val="0"/>
          <w:sz w:val="24"/>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pStyle w:val="2"/>
        <w:spacing w:before="435"/>
        <w:rPr>
          <w:rFonts w:ascii="黑体" w:hAnsi="黑体" w:eastAsia="黑体"/>
          <w:b w:val="0"/>
          <w:color w:val="171717" w:themeColor="background2" w:themeShade="1A"/>
          <w:szCs w:val="32"/>
        </w:rPr>
      </w:pPr>
      <w:r>
        <w:rPr>
          <w:rFonts w:hint="eastAsia" w:ascii="黑体" w:hAnsi="黑体" w:eastAsia="黑体"/>
          <w:b w:val="0"/>
          <w:color w:val="171717" w:themeColor="background2" w:themeShade="1A"/>
          <w:szCs w:val="32"/>
        </w:rPr>
        <w:t>第三部分  乌鲁木齐市水磨沟区总工会</w:t>
      </w:r>
    </w:p>
    <w:p/>
    <w:p>
      <w:pPr>
        <w:widowControl/>
        <w:spacing w:line="300" w:lineRule="auto"/>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201</w:t>
      </w:r>
      <w:r>
        <w:rPr>
          <w:rFonts w:hint="eastAsia" w:ascii="黑体" w:hAnsi="黑体" w:eastAsia="黑体"/>
          <w:color w:val="171717" w:themeColor="background2" w:themeShade="1A"/>
          <w:kern w:val="0"/>
          <w:sz w:val="32"/>
          <w:szCs w:val="32"/>
          <w:lang w:val="en-US" w:eastAsia="zh-CN"/>
        </w:rPr>
        <w:t>6</w:t>
      </w:r>
      <w:r>
        <w:rPr>
          <w:rFonts w:hint="eastAsia" w:ascii="黑体" w:hAnsi="黑体" w:eastAsia="黑体"/>
          <w:color w:val="171717" w:themeColor="background2" w:themeShade="1A"/>
          <w:kern w:val="0"/>
          <w:sz w:val="32"/>
          <w:szCs w:val="32"/>
        </w:rPr>
        <w:t>年部门预算情况说明</w:t>
      </w:r>
    </w:p>
    <w:p>
      <w:pPr>
        <w:widowControl/>
        <w:spacing w:line="300" w:lineRule="auto"/>
        <w:jc w:val="center"/>
        <w:outlineLvl w:val="1"/>
        <w:rPr>
          <w:rFonts w:ascii="黑体" w:hAnsi="黑体" w:eastAsia="黑体"/>
          <w:color w:val="171717" w:themeColor="background2" w:themeShade="1A"/>
          <w:kern w:val="0"/>
          <w:sz w:val="32"/>
          <w:szCs w:val="32"/>
        </w:rPr>
      </w:pP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一、关于乌鲁木齐市水磨沟区总工会部门201</w:t>
      </w:r>
      <w:r>
        <w:rPr>
          <w:rFonts w:hint="eastAsia" w:ascii="黑体" w:hAnsi="黑体" w:eastAsia="黑体"/>
          <w:b w:val="0"/>
          <w:color w:val="171717" w:themeColor="background2" w:themeShade="1A"/>
          <w:sz w:val="32"/>
          <w:lang w:val="en-US" w:eastAsia="zh-CN"/>
        </w:rPr>
        <w:t>6</w:t>
      </w:r>
      <w:r>
        <w:rPr>
          <w:rFonts w:hint="eastAsia" w:ascii="黑体" w:hAnsi="黑体" w:eastAsia="黑体"/>
          <w:b w:val="0"/>
          <w:color w:val="171717" w:themeColor="background2" w:themeShade="1A"/>
          <w:sz w:val="32"/>
        </w:rPr>
        <w:t>年收支预算情况的总体说明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按照全口径预算的原则，乌鲁木齐市水磨沟区总工会部门201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年所有收入和支出均纳入部门预算管理。收支总预算</w:t>
      </w:r>
      <w:r>
        <w:rPr>
          <w:rFonts w:hint="eastAsia" w:asciiTheme="minorEastAsia" w:hAnsiTheme="minorEastAsia" w:eastAsiaTheme="minorEastAsia"/>
          <w:color w:val="171717" w:themeColor="background2" w:themeShade="1A"/>
          <w:sz w:val="28"/>
          <w:szCs w:val="28"/>
          <w:lang w:val="en-US" w:eastAsia="zh-CN"/>
        </w:rPr>
        <w:t>291.21</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收入预算包括：一般公共预算。</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支出预算包括：一般公共服务支出、社会保障和就业支出。</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二、关于乌鲁木齐市水磨沟区总工会部门201</w:t>
      </w:r>
      <w:r>
        <w:rPr>
          <w:rFonts w:hint="eastAsia" w:ascii="黑体" w:hAnsi="黑体" w:eastAsia="黑体"/>
          <w:b w:val="0"/>
          <w:color w:val="171717" w:themeColor="background2" w:themeShade="1A"/>
          <w:sz w:val="32"/>
          <w:lang w:val="en-US" w:eastAsia="zh-CN"/>
        </w:rPr>
        <w:t>6</w:t>
      </w:r>
      <w:r>
        <w:rPr>
          <w:rFonts w:hint="eastAsia" w:ascii="黑体" w:hAnsi="黑体" w:eastAsia="黑体"/>
          <w:b w:val="0"/>
          <w:color w:val="171717" w:themeColor="background2" w:themeShade="1A"/>
          <w:sz w:val="32"/>
        </w:rPr>
        <w:t>年收入预算情况说明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乌鲁木齐市水磨沟区总工会部门收入预算</w:t>
      </w:r>
      <w:r>
        <w:rPr>
          <w:rFonts w:hint="eastAsia" w:asciiTheme="minorEastAsia" w:hAnsiTheme="minorEastAsia" w:eastAsiaTheme="minorEastAsia"/>
          <w:color w:val="171717" w:themeColor="background2" w:themeShade="1A"/>
          <w:sz w:val="28"/>
          <w:szCs w:val="28"/>
          <w:lang w:val="en-US" w:eastAsia="zh-CN"/>
        </w:rPr>
        <w:t>291.21</w:t>
      </w:r>
      <w:r>
        <w:rPr>
          <w:rFonts w:hint="eastAsia" w:cs="宋体" w:asciiTheme="minorEastAsia" w:hAnsiTheme="minorEastAsia" w:eastAsiaTheme="minorEastAsia"/>
          <w:color w:val="171717" w:themeColor="background2" w:themeShade="1A"/>
          <w:kern w:val="0"/>
          <w:sz w:val="28"/>
          <w:szCs w:val="28"/>
        </w:rPr>
        <w:t>万元，其中：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rPr>
        <w:t>一般公共预算</w:t>
      </w:r>
      <w:r>
        <w:rPr>
          <w:rFonts w:hint="eastAsia" w:asciiTheme="minorEastAsia" w:hAnsiTheme="minorEastAsia" w:eastAsiaTheme="minorEastAsia"/>
          <w:color w:val="171717" w:themeColor="background2" w:themeShade="1A"/>
          <w:sz w:val="28"/>
          <w:szCs w:val="28"/>
          <w:lang w:val="en-US" w:eastAsia="zh-CN"/>
        </w:rPr>
        <w:t>291.21</w:t>
      </w:r>
      <w:r>
        <w:rPr>
          <w:rFonts w:hint="eastAsia" w:cs="宋体" w:asciiTheme="minorEastAsia" w:hAnsiTheme="minorEastAsia" w:eastAsiaTheme="minorEastAsia"/>
          <w:color w:val="171717" w:themeColor="background2" w:themeShade="1A"/>
          <w:kern w:val="0"/>
          <w:sz w:val="28"/>
          <w:szCs w:val="28"/>
        </w:rPr>
        <w:t>万元，比上年增加</w:t>
      </w:r>
      <w:r>
        <w:rPr>
          <w:rFonts w:hint="eastAsia" w:cs="宋体" w:asciiTheme="minorEastAsia" w:hAnsiTheme="minorEastAsia" w:eastAsiaTheme="minorEastAsia"/>
          <w:color w:val="171717" w:themeColor="background2" w:themeShade="1A"/>
          <w:kern w:val="0"/>
          <w:sz w:val="28"/>
          <w:szCs w:val="28"/>
          <w:lang w:val="en-US" w:eastAsia="zh-CN"/>
        </w:rPr>
        <w:t>133.79</w:t>
      </w:r>
      <w:r>
        <w:rPr>
          <w:rFonts w:hint="eastAsia" w:cs="宋体" w:asciiTheme="minorEastAsia" w:hAnsiTheme="minorEastAsia" w:eastAsiaTheme="minorEastAsia"/>
          <w:color w:val="171717" w:themeColor="background2" w:themeShade="1A"/>
          <w:kern w:val="0"/>
          <w:sz w:val="28"/>
          <w:szCs w:val="28"/>
        </w:rPr>
        <w:t>万元</w:t>
      </w:r>
      <w:r>
        <w:rPr>
          <w:rFonts w:hint="eastAsia" w:cs="宋体" w:asciiTheme="minorEastAsia" w:hAnsiTheme="minorEastAsia" w:eastAsiaTheme="minorEastAsia"/>
          <w:color w:val="171717" w:themeColor="background2" w:themeShade="1A"/>
          <w:kern w:val="0"/>
          <w:sz w:val="28"/>
          <w:szCs w:val="28"/>
          <w:lang w:eastAsia="zh-CN"/>
        </w:rPr>
        <w:t>，原因是</w:t>
      </w:r>
      <w:r>
        <w:rPr>
          <w:rFonts w:hint="eastAsia" w:ascii="宋体" w:hAnsi="宋体"/>
          <w:color w:val="auto"/>
          <w:kern w:val="0"/>
          <w:sz w:val="24"/>
          <w:highlight w:val="none"/>
          <w:lang w:val="en-US" w:eastAsia="zh-CN"/>
        </w:rPr>
        <w:t>人员经费（工资、社保）增加</w:t>
      </w:r>
      <w:r>
        <w:rPr>
          <w:rFonts w:hint="eastAsia" w:cs="宋体" w:asciiTheme="minorEastAsia" w:hAnsiTheme="minorEastAsia" w:eastAsiaTheme="minorEastAsia"/>
          <w:color w:val="171717" w:themeColor="background2" w:themeShade="1A"/>
          <w:kern w:val="0"/>
          <w:sz w:val="28"/>
          <w:szCs w:val="28"/>
          <w:highlight w:val="none"/>
        </w:rPr>
        <w:t>；</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非税收入拨款未安排。</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基金预算拨款未安排。</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三、关于乌鲁木齐市水磨沟区总工会部门单位201</w:t>
      </w:r>
      <w:r>
        <w:rPr>
          <w:rFonts w:hint="eastAsia" w:ascii="黑体" w:hAnsi="黑体" w:eastAsia="黑体"/>
          <w:b w:val="0"/>
          <w:color w:val="171717" w:themeColor="background2" w:themeShade="1A"/>
          <w:sz w:val="32"/>
          <w:lang w:val="en-US" w:eastAsia="zh-CN"/>
        </w:rPr>
        <w:t>6</w:t>
      </w:r>
      <w:r>
        <w:rPr>
          <w:rFonts w:hint="eastAsia" w:ascii="黑体" w:hAnsi="黑体" w:eastAsia="黑体"/>
          <w:b w:val="0"/>
          <w:color w:val="171717" w:themeColor="background2" w:themeShade="1A"/>
          <w:sz w:val="32"/>
        </w:rPr>
        <w:t>年支出预算情况说明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乌鲁木齐市水磨沟区总工会部门单位201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年支出预算</w:t>
      </w:r>
      <w:r>
        <w:rPr>
          <w:rFonts w:hint="eastAsia" w:asciiTheme="minorEastAsia" w:hAnsiTheme="minorEastAsia" w:eastAsiaTheme="minorEastAsia"/>
          <w:color w:val="171717" w:themeColor="background2" w:themeShade="1A"/>
          <w:sz w:val="28"/>
          <w:szCs w:val="28"/>
          <w:lang w:val="en-US" w:eastAsia="zh-CN"/>
        </w:rPr>
        <w:t>291.21</w:t>
      </w:r>
      <w:r>
        <w:rPr>
          <w:rFonts w:hint="eastAsia" w:cs="宋体" w:asciiTheme="minorEastAsia" w:hAnsiTheme="minorEastAsia" w:eastAsiaTheme="minorEastAsia"/>
          <w:color w:val="171717" w:themeColor="background2" w:themeShade="1A"/>
          <w:kern w:val="0"/>
          <w:sz w:val="28"/>
          <w:szCs w:val="28"/>
        </w:rPr>
        <w:t>万元，其中：</w:t>
      </w:r>
    </w:p>
    <w:p>
      <w:pPr>
        <w:widowControl/>
        <w:spacing w:line="560" w:lineRule="exact"/>
        <w:ind w:firstLine="560" w:firstLineChars="200"/>
        <w:jc w:val="left"/>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基本支出</w:t>
      </w:r>
      <w:r>
        <w:rPr>
          <w:rFonts w:hint="eastAsia" w:asciiTheme="minorEastAsia" w:hAnsiTheme="minorEastAsia" w:eastAsiaTheme="minorEastAsia"/>
          <w:color w:val="auto"/>
          <w:sz w:val="28"/>
          <w:szCs w:val="28"/>
          <w:highlight w:val="none"/>
          <w:lang w:val="en-US" w:eastAsia="zh-CN"/>
        </w:rPr>
        <w:t>105.59</w:t>
      </w:r>
      <w:r>
        <w:rPr>
          <w:rFonts w:hint="eastAsia" w:cs="宋体" w:asciiTheme="minorEastAsia" w:hAnsiTheme="minorEastAsia" w:eastAsiaTheme="minorEastAsia"/>
          <w:color w:val="auto"/>
          <w:kern w:val="0"/>
          <w:sz w:val="28"/>
          <w:szCs w:val="28"/>
          <w:highlight w:val="none"/>
        </w:rPr>
        <w:t>万元，比上年</w:t>
      </w:r>
      <w:r>
        <w:rPr>
          <w:rFonts w:hint="eastAsia" w:cs="宋体" w:asciiTheme="minorEastAsia" w:hAnsiTheme="minorEastAsia" w:eastAsiaTheme="minorEastAsia"/>
          <w:color w:val="auto"/>
          <w:kern w:val="0"/>
          <w:sz w:val="28"/>
          <w:szCs w:val="28"/>
          <w:highlight w:val="none"/>
          <w:lang w:eastAsia="zh-CN"/>
        </w:rPr>
        <w:t>增加</w:t>
      </w:r>
      <w:r>
        <w:rPr>
          <w:rFonts w:hint="eastAsia" w:cs="宋体" w:asciiTheme="minorEastAsia" w:hAnsiTheme="minorEastAsia" w:eastAsiaTheme="minorEastAsia"/>
          <w:color w:val="auto"/>
          <w:kern w:val="0"/>
          <w:sz w:val="28"/>
          <w:szCs w:val="28"/>
          <w:highlight w:val="none"/>
          <w:lang w:val="en-US" w:eastAsia="zh-CN"/>
        </w:rPr>
        <w:t>1.5</w:t>
      </w:r>
      <w:r>
        <w:rPr>
          <w:rFonts w:hint="eastAsia" w:cs="宋体" w:asciiTheme="minorEastAsia" w:hAnsiTheme="minorEastAsia" w:eastAsiaTheme="minorEastAsia"/>
          <w:color w:val="auto"/>
          <w:kern w:val="0"/>
          <w:sz w:val="28"/>
          <w:szCs w:val="28"/>
          <w:highlight w:val="none"/>
        </w:rPr>
        <w:t>万元</w:t>
      </w:r>
      <w:r>
        <w:rPr>
          <w:rFonts w:hint="eastAsia" w:cs="宋体" w:asciiTheme="minorEastAsia" w:hAnsiTheme="minorEastAsia" w:eastAsiaTheme="minorEastAsia"/>
          <w:color w:val="auto"/>
          <w:kern w:val="0"/>
          <w:sz w:val="28"/>
          <w:szCs w:val="28"/>
          <w:highlight w:val="none"/>
          <w:lang w:eastAsia="zh-CN"/>
        </w:rPr>
        <w:t>，原因是</w:t>
      </w:r>
      <w:r>
        <w:rPr>
          <w:rFonts w:hint="eastAsia" w:ascii="宋体" w:hAnsi="宋体"/>
          <w:color w:val="auto"/>
          <w:kern w:val="0"/>
          <w:sz w:val="24"/>
          <w:highlight w:val="none"/>
          <w:lang w:val="en-US" w:eastAsia="zh-CN"/>
        </w:rPr>
        <w:t>人员经费（工资、社保）增加</w:t>
      </w:r>
      <w:r>
        <w:rPr>
          <w:rFonts w:hint="eastAsia" w:cs="宋体" w:asciiTheme="minorEastAsia" w:hAnsiTheme="minorEastAsia" w:eastAsiaTheme="minorEastAsia"/>
          <w:color w:val="auto"/>
          <w:kern w:val="0"/>
          <w:sz w:val="28"/>
          <w:szCs w:val="28"/>
          <w:highlight w:val="none"/>
        </w:rPr>
        <w:t>。</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auto"/>
          <w:kern w:val="0"/>
          <w:sz w:val="28"/>
          <w:szCs w:val="28"/>
          <w:highlight w:val="none"/>
        </w:rPr>
        <w:t>项目支出</w:t>
      </w:r>
      <w:r>
        <w:rPr>
          <w:rFonts w:hint="eastAsia" w:asciiTheme="minorEastAsia" w:hAnsiTheme="minorEastAsia" w:eastAsiaTheme="minorEastAsia"/>
          <w:color w:val="auto"/>
          <w:sz w:val="28"/>
          <w:szCs w:val="28"/>
          <w:highlight w:val="none"/>
          <w:lang w:val="en-US" w:eastAsia="zh-CN"/>
        </w:rPr>
        <w:t>185.62</w:t>
      </w:r>
      <w:r>
        <w:rPr>
          <w:rFonts w:hint="eastAsia" w:cs="宋体" w:asciiTheme="minorEastAsia" w:hAnsiTheme="minorEastAsia" w:eastAsiaTheme="minorEastAsia"/>
          <w:color w:val="auto"/>
          <w:kern w:val="0"/>
          <w:sz w:val="28"/>
          <w:szCs w:val="28"/>
          <w:highlight w:val="none"/>
        </w:rPr>
        <w:t>万元，比上年增加</w:t>
      </w:r>
      <w:r>
        <w:rPr>
          <w:rFonts w:hint="eastAsia" w:cs="宋体" w:asciiTheme="minorEastAsia" w:hAnsiTheme="minorEastAsia" w:eastAsiaTheme="minorEastAsia"/>
          <w:color w:val="auto"/>
          <w:kern w:val="0"/>
          <w:sz w:val="28"/>
          <w:szCs w:val="28"/>
          <w:highlight w:val="none"/>
          <w:lang w:val="en-US" w:eastAsia="zh-CN"/>
        </w:rPr>
        <w:t>86</w:t>
      </w:r>
      <w:r>
        <w:rPr>
          <w:rFonts w:hint="eastAsia" w:cs="宋体" w:asciiTheme="minorEastAsia" w:hAnsiTheme="minorEastAsia" w:eastAsiaTheme="minorEastAsia"/>
          <w:color w:val="auto"/>
          <w:kern w:val="0"/>
          <w:sz w:val="28"/>
          <w:szCs w:val="28"/>
          <w:highlight w:val="none"/>
        </w:rPr>
        <w:t>万元</w:t>
      </w:r>
      <w:r>
        <w:rPr>
          <w:rFonts w:hint="eastAsia" w:cs="宋体" w:asciiTheme="minorEastAsia" w:hAnsiTheme="minorEastAsia" w:eastAsiaTheme="minorEastAsia"/>
          <w:color w:val="auto"/>
          <w:kern w:val="0"/>
          <w:sz w:val="28"/>
          <w:szCs w:val="28"/>
          <w:highlight w:val="none"/>
          <w:lang w:eastAsia="zh-CN"/>
        </w:rPr>
        <w:t>，原因是</w:t>
      </w:r>
      <w:r>
        <w:rPr>
          <w:rFonts w:hint="eastAsia" w:ascii="宋体" w:hAnsi="宋体"/>
          <w:color w:val="auto"/>
          <w:kern w:val="0"/>
          <w:sz w:val="24"/>
          <w:highlight w:val="none"/>
          <w:lang w:val="en-US" w:eastAsia="zh-CN"/>
        </w:rPr>
        <w:t>人员经费（工资、社保）增加</w:t>
      </w:r>
      <w:r>
        <w:rPr>
          <w:rFonts w:hint="eastAsia" w:cs="宋体" w:asciiTheme="minorEastAsia" w:hAnsiTheme="minorEastAsia" w:eastAsiaTheme="minorEastAsia"/>
          <w:color w:val="auto"/>
          <w:kern w:val="0"/>
          <w:sz w:val="28"/>
          <w:szCs w:val="28"/>
          <w:highlight w:val="none"/>
        </w:rPr>
        <w:t>。</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四、关于乌鲁木齐市水磨沟区总工会部门201</w:t>
      </w:r>
      <w:r>
        <w:rPr>
          <w:rFonts w:hint="eastAsia" w:ascii="黑体" w:hAnsi="黑体" w:eastAsia="黑体"/>
          <w:b w:val="0"/>
          <w:color w:val="171717" w:themeColor="background2" w:themeShade="1A"/>
          <w:sz w:val="32"/>
          <w:lang w:val="en-US" w:eastAsia="zh-CN"/>
        </w:rPr>
        <w:t>6</w:t>
      </w:r>
      <w:r>
        <w:rPr>
          <w:rFonts w:hint="eastAsia" w:ascii="黑体" w:hAnsi="黑体" w:eastAsia="黑体"/>
          <w:b w:val="0"/>
          <w:color w:val="171717" w:themeColor="background2" w:themeShade="1A"/>
          <w:sz w:val="32"/>
        </w:rPr>
        <w:t>年财政拨款收支预算情况的总体说明</w:t>
      </w:r>
    </w:p>
    <w:p>
      <w:pPr>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财政拨款收支总预算</w:t>
      </w:r>
      <w:r>
        <w:rPr>
          <w:rFonts w:hint="eastAsia" w:asciiTheme="minorEastAsia" w:hAnsiTheme="minorEastAsia" w:eastAsiaTheme="minorEastAsia"/>
          <w:color w:val="171717" w:themeColor="background2" w:themeShade="1A"/>
          <w:sz w:val="28"/>
          <w:szCs w:val="28"/>
          <w:lang w:val="en-US" w:eastAsia="zh-CN"/>
        </w:rPr>
        <w:t>291.21</w:t>
      </w:r>
      <w:r>
        <w:rPr>
          <w:rFonts w:hint="eastAsia" w:cs="宋体" w:asciiTheme="minorEastAsia" w:hAnsiTheme="minorEastAsia" w:eastAsiaTheme="minorEastAsia"/>
          <w:color w:val="171717" w:themeColor="background2" w:themeShade="1A"/>
          <w:kern w:val="0"/>
          <w:sz w:val="28"/>
          <w:szCs w:val="28"/>
        </w:rPr>
        <w:t>万元。</w:t>
      </w:r>
    </w:p>
    <w:p>
      <w:pPr>
        <w:spacing w:line="560" w:lineRule="exact"/>
        <w:ind w:firstLine="560" w:firstLineChars="200"/>
        <w:jc w:val="left"/>
        <w:rPr>
          <w:rFonts w:cs="宋体" w:asciiTheme="minorEastAsia" w:hAnsiTheme="minorEastAsia" w:eastAsiaTheme="minorEastAsia"/>
          <w:b/>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收入全部为一般公共预算拨款，无政府性基金预算拨款。</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五、关于乌鲁木齐市水磨沟区总工会部门201</w:t>
      </w:r>
      <w:r>
        <w:rPr>
          <w:rFonts w:hint="eastAsia" w:ascii="黑体" w:hAnsi="黑体" w:eastAsia="黑体"/>
          <w:b w:val="0"/>
          <w:color w:val="171717" w:themeColor="background2" w:themeShade="1A"/>
          <w:sz w:val="32"/>
          <w:lang w:val="en-US" w:eastAsia="zh-CN"/>
        </w:rPr>
        <w:t>6</w:t>
      </w:r>
      <w:r>
        <w:rPr>
          <w:rFonts w:hint="eastAsia" w:ascii="黑体" w:hAnsi="黑体" w:eastAsia="黑体"/>
          <w:b w:val="0"/>
          <w:color w:val="171717" w:themeColor="background2" w:themeShade="1A"/>
          <w:sz w:val="32"/>
        </w:rPr>
        <w:t>年一般公共预算基本支出情况说明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乌鲁木齐市水磨沟区总工会部门201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年一般公共预算基本支出</w:t>
      </w:r>
      <w:r>
        <w:rPr>
          <w:rFonts w:hint="eastAsia" w:asciiTheme="minorEastAsia" w:hAnsiTheme="minorEastAsia" w:eastAsiaTheme="minorEastAsia"/>
          <w:color w:val="171717" w:themeColor="background2" w:themeShade="1A"/>
          <w:sz w:val="28"/>
          <w:szCs w:val="28"/>
          <w:lang w:val="en-US" w:eastAsia="zh-CN"/>
        </w:rPr>
        <w:t>105.59</w:t>
      </w:r>
      <w:r>
        <w:rPr>
          <w:rFonts w:hint="eastAsia" w:cs="宋体" w:asciiTheme="minorEastAsia" w:hAnsiTheme="minorEastAsia" w:eastAsiaTheme="minorEastAsia"/>
          <w:color w:val="171717" w:themeColor="background2" w:themeShade="1A"/>
          <w:kern w:val="0"/>
          <w:sz w:val="28"/>
          <w:szCs w:val="28"/>
        </w:rPr>
        <w:t>万元，其中：</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eastAsia="zh-CN"/>
        </w:rPr>
      </w:pPr>
      <w:r>
        <w:rPr>
          <w:rFonts w:hint="eastAsia" w:cs="宋体" w:asciiTheme="minorEastAsia" w:hAnsiTheme="minorEastAsia" w:eastAsiaTheme="minorEastAsia"/>
          <w:color w:val="171717" w:themeColor="background2" w:themeShade="1A"/>
          <w:kern w:val="0"/>
          <w:sz w:val="28"/>
          <w:szCs w:val="28"/>
        </w:rPr>
        <w:t>人员经费</w:t>
      </w:r>
      <w:r>
        <w:rPr>
          <w:rFonts w:hint="eastAsia" w:asciiTheme="minorEastAsia" w:hAnsiTheme="minorEastAsia" w:eastAsiaTheme="minorEastAsia"/>
          <w:color w:val="171717" w:themeColor="background2" w:themeShade="1A"/>
          <w:sz w:val="28"/>
          <w:szCs w:val="28"/>
          <w:lang w:val="en-US" w:eastAsia="zh-CN"/>
        </w:rPr>
        <w:t>98.93</w:t>
      </w:r>
      <w:r>
        <w:rPr>
          <w:rFonts w:hint="eastAsia" w:cs="宋体" w:asciiTheme="minorEastAsia" w:hAnsiTheme="minorEastAsia" w:eastAsiaTheme="minorEastAsia"/>
          <w:color w:val="171717" w:themeColor="background2" w:themeShade="1A"/>
          <w:kern w:val="0"/>
          <w:sz w:val="28"/>
          <w:szCs w:val="28"/>
        </w:rPr>
        <w:t>万元，主要包括：基本工资、津贴补贴、奖金、社会保障缴费、绩效工资、其他工资福利支出</w:t>
      </w:r>
      <w:r>
        <w:rPr>
          <w:rFonts w:hint="eastAsia" w:cs="宋体" w:asciiTheme="minorEastAsia" w:hAnsiTheme="minorEastAsia" w:eastAsiaTheme="minorEastAsia"/>
          <w:color w:val="171717" w:themeColor="background2" w:themeShade="1A"/>
          <w:kern w:val="0"/>
          <w:sz w:val="28"/>
          <w:szCs w:val="28"/>
          <w:lang w:eastAsia="zh-CN"/>
        </w:rPr>
        <w:t>、奖励金、住房公积金、采暖补贴。</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公用经费</w:t>
      </w:r>
      <w:r>
        <w:rPr>
          <w:rFonts w:hint="eastAsia" w:asciiTheme="minorEastAsia" w:hAnsiTheme="minorEastAsia" w:eastAsiaTheme="minorEastAsia"/>
          <w:color w:val="171717" w:themeColor="background2" w:themeShade="1A"/>
          <w:sz w:val="28"/>
          <w:szCs w:val="28"/>
          <w:lang w:val="en-US" w:eastAsia="zh-CN"/>
        </w:rPr>
        <w:t>6.66</w:t>
      </w:r>
      <w:r>
        <w:rPr>
          <w:rFonts w:hint="eastAsia" w:cs="宋体" w:asciiTheme="minorEastAsia" w:hAnsiTheme="minorEastAsia" w:eastAsiaTheme="minorEastAsia"/>
          <w:color w:val="171717" w:themeColor="background2" w:themeShade="1A"/>
          <w:kern w:val="0"/>
          <w:sz w:val="28"/>
          <w:szCs w:val="28"/>
        </w:rPr>
        <w:t>万元，主要包括：办公费、</w:t>
      </w:r>
      <w:r>
        <w:rPr>
          <w:rFonts w:hint="eastAsia" w:cs="宋体" w:asciiTheme="minorEastAsia" w:hAnsiTheme="minorEastAsia" w:eastAsiaTheme="minorEastAsia"/>
          <w:color w:val="171717" w:themeColor="background2" w:themeShade="1A"/>
          <w:kern w:val="0"/>
          <w:sz w:val="28"/>
          <w:szCs w:val="28"/>
          <w:lang w:eastAsia="zh-CN"/>
        </w:rPr>
        <w:t>差旅费、</w:t>
      </w:r>
      <w:r>
        <w:rPr>
          <w:rFonts w:hint="eastAsia" w:cs="宋体" w:asciiTheme="minorEastAsia" w:hAnsiTheme="minorEastAsia" w:eastAsiaTheme="minorEastAsia"/>
          <w:color w:val="171717" w:themeColor="background2" w:themeShade="1A"/>
          <w:kern w:val="0"/>
          <w:sz w:val="28"/>
          <w:szCs w:val="28"/>
        </w:rPr>
        <w:t>维修(护)费(含其他维修)、培训费、公务接待费、工会经费、</w:t>
      </w:r>
      <w:r>
        <w:rPr>
          <w:rFonts w:hint="eastAsia" w:cs="宋体" w:asciiTheme="minorEastAsia" w:hAnsiTheme="minorEastAsia" w:eastAsiaTheme="minorEastAsia"/>
          <w:color w:val="171717" w:themeColor="background2" w:themeShade="1A"/>
          <w:kern w:val="0"/>
          <w:sz w:val="28"/>
          <w:szCs w:val="28"/>
          <w:lang w:eastAsia="zh-CN"/>
        </w:rPr>
        <w:t>福利费、</w:t>
      </w:r>
      <w:r>
        <w:rPr>
          <w:rFonts w:hint="eastAsia" w:cs="宋体" w:asciiTheme="minorEastAsia" w:hAnsiTheme="minorEastAsia" w:eastAsiaTheme="minorEastAsia"/>
          <w:color w:val="171717" w:themeColor="background2" w:themeShade="1A"/>
          <w:kern w:val="0"/>
          <w:sz w:val="28"/>
          <w:szCs w:val="28"/>
        </w:rPr>
        <w:t>公务用车运行维护费、其他商品服务支出</w:t>
      </w:r>
      <w:r>
        <w:rPr>
          <w:rFonts w:hint="eastAsia" w:cs="宋体" w:asciiTheme="minorEastAsia" w:hAnsiTheme="minorEastAsia" w:eastAsiaTheme="minorEastAsia"/>
          <w:color w:val="171717" w:themeColor="background2" w:themeShade="1A"/>
          <w:kern w:val="0"/>
          <w:sz w:val="28"/>
          <w:szCs w:val="28"/>
          <w:lang w:eastAsia="zh-CN"/>
        </w:rPr>
        <w:t>、</w:t>
      </w:r>
      <w:r>
        <w:rPr>
          <w:rFonts w:hint="eastAsia" w:cs="宋体" w:asciiTheme="minorEastAsia" w:hAnsiTheme="minorEastAsia" w:eastAsiaTheme="minorEastAsia"/>
          <w:color w:val="171717" w:themeColor="background2" w:themeShade="1A"/>
          <w:kern w:val="0"/>
          <w:sz w:val="28"/>
          <w:szCs w:val="28"/>
        </w:rPr>
        <w:t>邮电费。</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六、关于乌鲁木齐市水磨沟区总工会部门201</w:t>
      </w:r>
      <w:r>
        <w:rPr>
          <w:rFonts w:hint="eastAsia" w:ascii="黑体" w:hAnsi="黑体" w:eastAsia="黑体"/>
          <w:b w:val="0"/>
          <w:color w:val="171717" w:themeColor="background2" w:themeShade="1A"/>
          <w:sz w:val="32"/>
          <w:lang w:val="en-US" w:eastAsia="zh-CN"/>
        </w:rPr>
        <w:t>6</w:t>
      </w:r>
      <w:r>
        <w:rPr>
          <w:rFonts w:hint="eastAsia" w:ascii="黑体" w:hAnsi="黑体" w:eastAsia="黑体"/>
          <w:b w:val="0"/>
          <w:color w:val="171717" w:themeColor="background2" w:themeShade="1A"/>
          <w:sz w:val="32"/>
        </w:rPr>
        <w:t>年一般公共预算项目支出情况说明</w:t>
      </w:r>
    </w:p>
    <w:p>
      <w:pPr>
        <w:widowControl/>
        <w:spacing w:line="560" w:lineRule="exact"/>
        <w:ind w:firstLine="562" w:firstLineChars="200"/>
        <w:jc w:val="left"/>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情况一：（项目支出、专项业务费按下列内容说明）</w:t>
      </w:r>
    </w:p>
    <w:p>
      <w:pPr>
        <w:widowControl/>
        <w:spacing w:line="560" w:lineRule="exact"/>
        <w:ind w:firstLine="560" w:firstLineChars="200"/>
        <w:jc w:val="left"/>
        <w:rPr>
          <w:rFonts w:hint="eastAsia" w:cs="楷体" w:asciiTheme="minorEastAsia" w:hAnsiTheme="minorEastAsia" w:eastAsiaTheme="minorEastAsia"/>
          <w:color w:val="171717" w:themeColor="background2" w:themeShade="1A"/>
          <w:kern w:val="0"/>
          <w:sz w:val="28"/>
          <w:szCs w:val="28"/>
        </w:rPr>
      </w:pPr>
      <w:r>
        <w:rPr>
          <w:rFonts w:hint="eastAsia" w:cs="楷体" w:asciiTheme="minorEastAsia" w:hAnsiTheme="minorEastAsia" w:eastAsiaTheme="minorEastAsia"/>
          <w:color w:val="171717" w:themeColor="background2" w:themeShade="1A"/>
          <w:sz w:val="28"/>
          <w:szCs w:val="28"/>
        </w:rPr>
        <w:t>项目名称：</w:t>
      </w:r>
      <w:r>
        <w:rPr>
          <w:rFonts w:hint="eastAsia" w:cs="楷体" w:asciiTheme="minorEastAsia" w:hAnsiTheme="minorEastAsia" w:eastAsiaTheme="minorEastAsia"/>
          <w:color w:val="171717" w:themeColor="background2" w:themeShade="1A"/>
          <w:kern w:val="0"/>
          <w:sz w:val="28"/>
          <w:szCs w:val="28"/>
        </w:rPr>
        <w:t>工会经费</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设立的政策依据：</w:t>
      </w:r>
      <w:r>
        <w:rPr>
          <w:rFonts w:hint="eastAsia" w:cs="楷体" w:asciiTheme="minorEastAsia" w:hAnsiTheme="minorEastAsia" w:eastAsiaTheme="minorEastAsia"/>
          <w:color w:val="171717" w:themeColor="background2" w:themeShade="1A"/>
          <w:kern w:val="0"/>
          <w:sz w:val="28"/>
          <w:szCs w:val="28"/>
        </w:rPr>
        <w:t>根据工会活动设立依据</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预算安排规模：</w:t>
      </w:r>
      <w:r>
        <w:rPr>
          <w:rFonts w:hint="eastAsia" w:cs="楷体" w:asciiTheme="minorEastAsia" w:hAnsiTheme="minorEastAsia" w:eastAsiaTheme="minorEastAsia"/>
          <w:color w:val="171717" w:themeColor="background2" w:themeShade="1A"/>
          <w:sz w:val="28"/>
          <w:szCs w:val="28"/>
          <w:lang w:val="en-US" w:eastAsia="zh-CN"/>
        </w:rPr>
        <w:t>181.29</w:t>
      </w:r>
      <w:r>
        <w:rPr>
          <w:rFonts w:hint="eastAsia" w:cs="楷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项目承担单位：</w:t>
      </w:r>
      <w:r>
        <w:rPr>
          <w:rFonts w:hint="eastAsia" w:cs="楷体" w:asciiTheme="minorEastAsia" w:hAnsiTheme="minorEastAsia" w:eastAsiaTheme="minorEastAsia"/>
          <w:color w:val="171717" w:themeColor="background2" w:themeShade="1A"/>
          <w:kern w:val="0"/>
          <w:sz w:val="28"/>
          <w:szCs w:val="28"/>
        </w:rPr>
        <w:t>水磨沟区总工会</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资金执行时间：201</w:t>
      </w:r>
      <w:r>
        <w:rPr>
          <w:rFonts w:hint="eastAsia" w:cs="楷体" w:asciiTheme="minorEastAsia" w:hAnsiTheme="minorEastAsia" w:eastAsiaTheme="minorEastAsia"/>
          <w:color w:val="171717" w:themeColor="background2" w:themeShade="1A"/>
          <w:sz w:val="28"/>
          <w:szCs w:val="28"/>
          <w:lang w:val="en-US" w:eastAsia="zh-CN"/>
        </w:rPr>
        <w:t>6</w:t>
      </w:r>
      <w:r>
        <w:rPr>
          <w:rFonts w:hint="eastAsia" w:cs="楷体" w:asciiTheme="minorEastAsia" w:hAnsiTheme="minorEastAsia" w:eastAsiaTheme="minorEastAsia"/>
          <w:color w:val="171717" w:themeColor="background2" w:themeShade="1A"/>
          <w:sz w:val="28"/>
          <w:szCs w:val="28"/>
        </w:rPr>
        <w:t>年全年</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资金来源：</w:t>
      </w:r>
      <w:r>
        <w:rPr>
          <w:rFonts w:hint="eastAsia" w:cs="楷体" w:asciiTheme="minorEastAsia" w:hAnsiTheme="minorEastAsia" w:eastAsiaTheme="minorEastAsia"/>
          <w:color w:val="171717" w:themeColor="background2" w:themeShade="1A"/>
          <w:kern w:val="0"/>
          <w:sz w:val="28"/>
          <w:szCs w:val="28"/>
        </w:rPr>
        <w:t>财政拨款</w:t>
      </w:r>
    </w:p>
    <w:p>
      <w:pPr>
        <w:spacing w:line="560" w:lineRule="exact"/>
        <w:ind w:firstLine="560" w:firstLineChars="200"/>
        <w:jc w:val="left"/>
        <w:rPr>
          <w:rFonts w:cs="楷体" w:asciiTheme="minorEastAsia" w:hAnsiTheme="minorEastAsia" w:eastAsiaTheme="minorEastAsia"/>
          <w:color w:val="171717" w:themeColor="background2" w:themeShade="1A"/>
          <w:kern w:val="0"/>
          <w:sz w:val="28"/>
          <w:szCs w:val="28"/>
        </w:rPr>
      </w:pPr>
      <w:r>
        <w:rPr>
          <w:rFonts w:hint="eastAsia" w:cs="楷体" w:asciiTheme="minorEastAsia" w:hAnsiTheme="minorEastAsia" w:eastAsiaTheme="minorEastAsia"/>
          <w:color w:val="171717" w:themeColor="background2" w:themeShade="1A"/>
          <w:sz w:val="28"/>
          <w:szCs w:val="28"/>
        </w:rPr>
        <w:t>受益人群和社会效益：</w:t>
      </w:r>
      <w:r>
        <w:rPr>
          <w:rFonts w:hint="eastAsia" w:cs="楷体" w:asciiTheme="minorEastAsia" w:hAnsiTheme="minorEastAsia" w:eastAsiaTheme="minorEastAsia"/>
          <w:color w:val="171717" w:themeColor="background2" w:themeShade="1A"/>
          <w:kern w:val="0"/>
          <w:sz w:val="28"/>
          <w:szCs w:val="28"/>
        </w:rPr>
        <w:t>为水区广大职工开展工会服务工作</w:t>
      </w:r>
    </w:p>
    <w:p>
      <w:pPr>
        <w:widowControl/>
        <w:spacing w:line="560" w:lineRule="exact"/>
        <w:ind w:firstLine="562" w:firstLineChars="200"/>
        <w:jc w:val="left"/>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情况二：（</w:t>
      </w:r>
      <w:r>
        <w:rPr>
          <w:rFonts w:asciiTheme="minorEastAsia" w:hAnsiTheme="minorEastAsia" w:eastAsiaTheme="minorEastAsia"/>
          <w:b/>
          <w:color w:val="171717" w:themeColor="background2" w:themeShade="1A"/>
          <w:sz w:val="28"/>
          <w:szCs w:val="28"/>
        </w:rPr>
        <w:t>属于</w:t>
      </w:r>
      <w:r>
        <w:rPr>
          <w:rFonts w:asciiTheme="minorEastAsia" w:hAnsiTheme="minorEastAsia" w:eastAsiaTheme="minorEastAsia"/>
          <w:b/>
          <w:color w:val="171717" w:themeColor="background2" w:themeShade="1A"/>
          <w:spacing w:val="-8"/>
          <w:sz w:val="28"/>
          <w:szCs w:val="28"/>
        </w:rPr>
        <w:t>对个人补贴的项目支出</w:t>
      </w:r>
      <w:r>
        <w:rPr>
          <w:rFonts w:hint="eastAsia" w:asciiTheme="minorEastAsia" w:hAnsiTheme="minorEastAsia" w:eastAsiaTheme="minorEastAsia"/>
          <w:b/>
          <w:color w:val="171717" w:themeColor="background2" w:themeShade="1A"/>
          <w:sz w:val="28"/>
          <w:szCs w:val="28"/>
        </w:rPr>
        <w:t>按下列内容说明）</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项目名称：临时聘用司机、安保人员维稳补助经费</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设立的政策依据：根据人员聘用计划设立依据</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预算安排规模：1.2万元</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项目承担单位：水磨沟区总工会</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资金分配情况：聘用人员1名</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资金执行时间：201</w:t>
      </w:r>
      <w:r>
        <w:rPr>
          <w:rFonts w:hint="eastAsia" w:cs="楷体" w:asciiTheme="minorEastAsia" w:hAnsiTheme="minorEastAsia" w:eastAsiaTheme="minorEastAsia"/>
          <w:color w:val="171717" w:themeColor="background2" w:themeShade="1A"/>
          <w:sz w:val="28"/>
          <w:szCs w:val="28"/>
          <w:lang w:val="en-US" w:eastAsia="zh-CN"/>
        </w:rPr>
        <w:t>6</w:t>
      </w:r>
      <w:r>
        <w:rPr>
          <w:rFonts w:hint="eastAsia" w:cs="楷体" w:asciiTheme="minorEastAsia" w:hAnsiTheme="minorEastAsia" w:eastAsiaTheme="minorEastAsia"/>
          <w:color w:val="171717" w:themeColor="background2" w:themeShade="1A"/>
          <w:sz w:val="28"/>
          <w:szCs w:val="28"/>
        </w:rPr>
        <w:t>年全年</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资金来源：财政拨款</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补贴人数：1人，公务车司机</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补贴标准：根据维稳工作要求按月发放</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补贴范围：聘用司机维稳费</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补贴方式：授权支付给个人</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项目名称</w:t>
      </w:r>
      <w:r>
        <w:rPr>
          <w:rFonts w:hint="eastAsia" w:cs="楷体" w:asciiTheme="minorEastAsia" w:hAnsiTheme="minorEastAsia" w:eastAsiaTheme="minorEastAsia"/>
          <w:color w:val="171717" w:themeColor="background2" w:themeShade="1A"/>
          <w:kern w:val="0"/>
          <w:sz w:val="28"/>
          <w:szCs w:val="28"/>
        </w:rPr>
        <w:t>：201</w:t>
      </w:r>
      <w:r>
        <w:rPr>
          <w:rFonts w:hint="eastAsia" w:cs="楷体" w:asciiTheme="minorEastAsia" w:hAnsiTheme="minorEastAsia" w:eastAsiaTheme="minorEastAsia"/>
          <w:color w:val="171717" w:themeColor="background2" w:themeShade="1A"/>
          <w:kern w:val="0"/>
          <w:sz w:val="28"/>
          <w:szCs w:val="28"/>
          <w:lang w:val="en-US" w:eastAsia="zh-CN"/>
        </w:rPr>
        <w:t>6</w:t>
      </w:r>
      <w:r>
        <w:rPr>
          <w:rFonts w:hint="eastAsia" w:cs="楷体" w:asciiTheme="minorEastAsia" w:hAnsiTheme="minorEastAsia" w:eastAsiaTheme="minorEastAsia"/>
          <w:color w:val="171717" w:themeColor="background2" w:themeShade="1A"/>
          <w:kern w:val="0"/>
          <w:sz w:val="28"/>
          <w:szCs w:val="28"/>
        </w:rPr>
        <w:t>年临时聘用人员经费</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设立的政策依据：</w:t>
      </w:r>
      <w:r>
        <w:rPr>
          <w:rFonts w:hint="eastAsia" w:cs="楷体" w:asciiTheme="minorEastAsia" w:hAnsiTheme="minorEastAsia" w:eastAsiaTheme="minorEastAsia"/>
          <w:color w:val="171717" w:themeColor="background2" w:themeShade="1A"/>
          <w:kern w:val="0"/>
          <w:sz w:val="28"/>
          <w:szCs w:val="28"/>
        </w:rPr>
        <w:t>区人事局201</w:t>
      </w:r>
      <w:r>
        <w:rPr>
          <w:rFonts w:hint="eastAsia" w:cs="楷体" w:asciiTheme="minorEastAsia" w:hAnsiTheme="minorEastAsia" w:eastAsiaTheme="minorEastAsia"/>
          <w:color w:val="171717" w:themeColor="background2" w:themeShade="1A"/>
          <w:kern w:val="0"/>
          <w:sz w:val="28"/>
          <w:szCs w:val="28"/>
          <w:lang w:val="en-US" w:eastAsia="zh-CN"/>
        </w:rPr>
        <w:t>6</w:t>
      </w:r>
      <w:r>
        <w:rPr>
          <w:rFonts w:hint="eastAsia" w:cs="楷体" w:asciiTheme="minorEastAsia" w:hAnsiTheme="minorEastAsia" w:eastAsiaTheme="minorEastAsia"/>
          <w:color w:val="171717" w:themeColor="background2" w:themeShade="1A"/>
          <w:kern w:val="0"/>
          <w:sz w:val="28"/>
          <w:szCs w:val="28"/>
        </w:rPr>
        <w:t>年人员聘用计划</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预算安排规模：3.</w:t>
      </w:r>
      <w:r>
        <w:rPr>
          <w:rFonts w:hint="eastAsia" w:cs="楷体" w:asciiTheme="minorEastAsia" w:hAnsiTheme="minorEastAsia" w:eastAsiaTheme="minorEastAsia"/>
          <w:color w:val="171717" w:themeColor="background2" w:themeShade="1A"/>
          <w:sz w:val="28"/>
          <w:szCs w:val="28"/>
          <w:lang w:val="en-US" w:eastAsia="zh-CN"/>
        </w:rPr>
        <w:t>13</w:t>
      </w:r>
      <w:r>
        <w:rPr>
          <w:rFonts w:hint="eastAsia" w:cs="楷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项目承担单位：</w:t>
      </w:r>
      <w:r>
        <w:rPr>
          <w:rFonts w:hint="eastAsia" w:cs="楷体" w:asciiTheme="minorEastAsia" w:hAnsiTheme="minorEastAsia" w:eastAsiaTheme="minorEastAsia"/>
          <w:color w:val="171717" w:themeColor="background2" w:themeShade="1A"/>
          <w:kern w:val="0"/>
          <w:sz w:val="28"/>
          <w:szCs w:val="28"/>
        </w:rPr>
        <w:t>水磨沟区总工会</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资金分配情况：</w:t>
      </w:r>
      <w:r>
        <w:rPr>
          <w:rFonts w:hint="eastAsia" w:cs="楷体" w:asciiTheme="minorEastAsia" w:hAnsiTheme="minorEastAsia" w:eastAsiaTheme="minorEastAsia"/>
          <w:color w:val="171717" w:themeColor="background2" w:themeShade="1A"/>
          <w:kern w:val="0"/>
          <w:sz w:val="28"/>
          <w:szCs w:val="28"/>
        </w:rPr>
        <w:t>聘用人员1名</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资金执行时间：201</w:t>
      </w:r>
      <w:r>
        <w:rPr>
          <w:rFonts w:hint="eastAsia" w:cs="楷体" w:asciiTheme="minorEastAsia" w:hAnsiTheme="minorEastAsia" w:eastAsiaTheme="minorEastAsia"/>
          <w:color w:val="171717" w:themeColor="background2" w:themeShade="1A"/>
          <w:sz w:val="28"/>
          <w:szCs w:val="28"/>
          <w:lang w:val="en-US" w:eastAsia="zh-CN"/>
        </w:rPr>
        <w:t>6</w:t>
      </w:r>
      <w:r>
        <w:rPr>
          <w:rFonts w:hint="eastAsia" w:cs="楷体" w:asciiTheme="minorEastAsia" w:hAnsiTheme="minorEastAsia" w:eastAsiaTheme="minorEastAsia"/>
          <w:color w:val="171717" w:themeColor="background2" w:themeShade="1A"/>
          <w:sz w:val="28"/>
          <w:szCs w:val="28"/>
        </w:rPr>
        <w:t>年全年</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资金来源：</w:t>
      </w:r>
      <w:r>
        <w:rPr>
          <w:rFonts w:hint="eastAsia" w:cs="楷体" w:asciiTheme="minorEastAsia" w:hAnsiTheme="minorEastAsia" w:eastAsiaTheme="minorEastAsia"/>
          <w:color w:val="171717" w:themeColor="background2" w:themeShade="1A"/>
          <w:kern w:val="0"/>
          <w:sz w:val="28"/>
          <w:szCs w:val="28"/>
        </w:rPr>
        <w:t>财政拨款</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补贴人数：1</w:t>
      </w:r>
      <w:r>
        <w:rPr>
          <w:rFonts w:hint="eastAsia" w:cs="楷体" w:asciiTheme="minorEastAsia" w:hAnsiTheme="minorEastAsia" w:eastAsiaTheme="minorEastAsia"/>
          <w:color w:val="171717" w:themeColor="background2" w:themeShade="1A"/>
          <w:kern w:val="0"/>
          <w:sz w:val="28"/>
          <w:szCs w:val="28"/>
        </w:rPr>
        <w:t>人，公务车司机</w:t>
      </w:r>
    </w:p>
    <w:p>
      <w:pPr>
        <w:widowControl/>
        <w:spacing w:line="560" w:lineRule="exact"/>
        <w:ind w:firstLine="560" w:firstLineChars="200"/>
        <w:jc w:val="left"/>
        <w:rPr>
          <w:rFonts w:cs="楷体" w:asciiTheme="minorEastAsia" w:hAnsiTheme="minorEastAsia" w:eastAsiaTheme="minorEastAsia"/>
          <w:color w:val="171717" w:themeColor="background2" w:themeShade="1A"/>
          <w:kern w:val="0"/>
          <w:sz w:val="28"/>
          <w:szCs w:val="28"/>
        </w:rPr>
      </w:pPr>
      <w:r>
        <w:rPr>
          <w:rFonts w:hint="eastAsia" w:cs="楷体" w:asciiTheme="minorEastAsia" w:hAnsiTheme="minorEastAsia" w:eastAsiaTheme="minorEastAsia"/>
          <w:color w:val="171717" w:themeColor="background2" w:themeShade="1A"/>
          <w:sz w:val="28"/>
          <w:szCs w:val="28"/>
        </w:rPr>
        <w:t>补贴标准：</w:t>
      </w:r>
      <w:r>
        <w:rPr>
          <w:rFonts w:hint="eastAsia" w:cs="楷体" w:asciiTheme="minorEastAsia" w:hAnsiTheme="minorEastAsia" w:eastAsiaTheme="minorEastAsia"/>
          <w:color w:val="auto"/>
          <w:kern w:val="0"/>
          <w:sz w:val="28"/>
          <w:szCs w:val="28"/>
        </w:rPr>
        <w:t>1</w:t>
      </w:r>
      <w:r>
        <w:rPr>
          <w:rFonts w:hint="eastAsia" w:cs="楷体" w:asciiTheme="minorEastAsia" w:hAnsiTheme="minorEastAsia" w:eastAsiaTheme="minorEastAsia"/>
          <w:color w:val="auto"/>
          <w:kern w:val="0"/>
          <w:sz w:val="28"/>
          <w:szCs w:val="28"/>
          <w:lang w:val="en-US" w:eastAsia="zh-CN"/>
        </w:rPr>
        <w:t>420</w:t>
      </w:r>
      <w:r>
        <w:rPr>
          <w:rFonts w:hint="eastAsia" w:cs="楷体" w:asciiTheme="minorEastAsia" w:hAnsiTheme="minorEastAsia" w:eastAsiaTheme="minorEastAsia"/>
          <w:color w:val="171717" w:themeColor="background2" w:themeShade="1A"/>
          <w:kern w:val="0"/>
          <w:sz w:val="28"/>
          <w:szCs w:val="28"/>
        </w:rPr>
        <w:t>元/月</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sz w:val="28"/>
          <w:szCs w:val="28"/>
        </w:rPr>
        <w:t>补贴范围：</w:t>
      </w:r>
      <w:r>
        <w:rPr>
          <w:rFonts w:hint="eastAsia" w:cs="楷体" w:asciiTheme="minorEastAsia" w:hAnsiTheme="minorEastAsia" w:eastAsiaTheme="minorEastAsia"/>
          <w:color w:val="171717" w:themeColor="background2" w:themeShade="1A"/>
          <w:kern w:val="0"/>
          <w:sz w:val="28"/>
          <w:szCs w:val="28"/>
        </w:rPr>
        <w:t>聘用司机工资</w:t>
      </w:r>
    </w:p>
    <w:p>
      <w:pPr>
        <w:widowControl/>
        <w:spacing w:line="560" w:lineRule="exact"/>
        <w:ind w:firstLine="560" w:firstLineChars="200"/>
        <w:jc w:val="left"/>
        <w:rPr>
          <w:rFonts w:cs="楷体" w:asciiTheme="minorEastAsia" w:hAnsiTheme="minorEastAsia" w:eastAsiaTheme="minorEastAsia"/>
          <w:color w:val="171717" w:themeColor="background2" w:themeShade="1A"/>
          <w:kern w:val="0"/>
          <w:sz w:val="28"/>
          <w:szCs w:val="28"/>
        </w:rPr>
      </w:pPr>
      <w:r>
        <w:rPr>
          <w:rFonts w:hint="eastAsia" w:cs="楷体" w:asciiTheme="minorEastAsia" w:hAnsiTheme="minorEastAsia" w:eastAsiaTheme="minorEastAsia"/>
          <w:color w:val="171717" w:themeColor="background2" w:themeShade="1A"/>
          <w:sz w:val="28"/>
          <w:szCs w:val="28"/>
        </w:rPr>
        <w:t>补贴方式：</w:t>
      </w:r>
      <w:r>
        <w:rPr>
          <w:rFonts w:hint="eastAsia" w:cs="楷体" w:asciiTheme="minorEastAsia" w:hAnsiTheme="minorEastAsia" w:eastAsiaTheme="minorEastAsia"/>
          <w:color w:val="171717" w:themeColor="background2" w:themeShade="1A"/>
          <w:kern w:val="0"/>
          <w:sz w:val="28"/>
          <w:szCs w:val="28"/>
        </w:rPr>
        <w:t>授权支付给个人</w:t>
      </w:r>
    </w:p>
    <w:p>
      <w:pPr>
        <w:widowControl/>
        <w:spacing w:line="560" w:lineRule="exact"/>
        <w:ind w:firstLine="560" w:firstLineChars="200"/>
        <w:jc w:val="left"/>
        <w:rPr>
          <w:rFonts w:cs="楷体" w:asciiTheme="minorEastAsia" w:hAnsiTheme="minorEastAsia" w:eastAsiaTheme="minorEastAsia"/>
          <w:color w:val="171717" w:themeColor="background2" w:themeShade="1A"/>
          <w:sz w:val="28"/>
          <w:szCs w:val="28"/>
        </w:rPr>
      </w:pPr>
      <w:r>
        <w:rPr>
          <w:rFonts w:hint="eastAsia" w:cs="楷体" w:asciiTheme="minorEastAsia" w:hAnsiTheme="minorEastAsia" w:eastAsiaTheme="minorEastAsia"/>
          <w:color w:val="171717" w:themeColor="background2" w:themeShade="1A"/>
          <w:kern w:val="0"/>
          <w:sz w:val="28"/>
          <w:szCs w:val="28"/>
        </w:rPr>
        <w:t>发放程序：按月发放</w:t>
      </w:r>
    </w:p>
    <w:p>
      <w:pPr>
        <w:spacing w:line="560" w:lineRule="exact"/>
        <w:ind w:firstLine="560" w:firstLineChars="200"/>
        <w:jc w:val="left"/>
        <w:rPr>
          <w:rFonts w:cs="楷体" w:asciiTheme="minorEastAsia" w:hAnsiTheme="minorEastAsia" w:eastAsiaTheme="minorEastAsia"/>
          <w:color w:val="171717" w:themeColor="background2" w:themeShade="1A"/>
          <w:kern w:val="0"/>
          <w:sz w:val="28"/>
          <w:szCs w:val="28"/>
        </w:rPr>
      </w:pPr>
      <w:r>
        <w:rPr>
          <w:rFonts w:hint="eastAsia" w:cs="楷体" w:asciiTheme="minorEastAsia" w:hAnsiTheme="minorEastAsia" w:eastAsiaTheme="minorEastAsia"/>
          <w:color w:val="171717" w:themeColor="background2" w:themeShade="1A"/>
          <w:sz w:val="28"/>
          <w:szCs w:val="28"/>
        </w:rPr>
        <w:t>受益人群和社会效益：</w:t>
      </w:r>
      <w:r>
        <w:rPr>
          <w:rFonts w:hint="eastAsia" w:cs="楷体" w:asciiTheme="minorEastAsia" w:hAnsiTheme="minorEastAsia" w:eastAsiaTheme="minorEastAsia"/>
          <w:color w:val="171717" w:themeColor="background2" w:themeShade="1A"/>
          <w:kern w:val="0"/>
          <w:sz w:val="28"/>
          <w:szCs w:val="28"/>
        </w:rPr>
        <w:t>为水区广大职工开展工会服务工作</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七、关于乌鲁木齐市水磨沟区总工会部门201</w:t>
      </w:r>
      <w:r>
        <w:rPr>
          <w:rFonts w:hint="eastAsia" w:ascii="黑体" w:hAnsi="黑体" w:eastAsia="黑体"/>
          <w:b w:val="0"/>
          <w:color w:val="171717" w:themeColor="background2" w:themeShade="1A"/>
          <w:sz w:val="32"/>
          <w:lang w:val="en-US" w:eastAsia="zh-CN"/>
        </w:rPr>
        <w:t>6</w:t>
      </w:r>
      <w:r>
        <w:rPr>
          <w:rFonts w:hint="eastAsia" w:ascii="黑体" w:hAnsi="黑体" w:eastAsia="黑体"/>
          <w:b w:val="0"/>
          <w:color w:val="171717" w:themeColor="background2" w:themeShade="1A"/>
          <w:sz w:val="32"/>
        </w:rPr>
        <w:t>年一般公共预算“三公”经费预算情况说明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乌鲁木齐市水磨沟区总工会部门201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年“三公”经费财政拨款预算数为2.49万元，其中：因公出国（境）费0万元，公务用车购置0万元，公务用车运行费</w:t>
      </w:r>
      <w:r>
        <w:rPr>
          <w:rFonts w:hint="eastAsia" w:asciiTheme="minorEastAsia" w:hAnsiTheme="minorEastAsia" w:eastAsiaTheme="minorEastAsia"/>
          <w:color w:val="171717" w:themeColor="background2" w:themeShade="1A"/>
          <w:sz w:val="28"/>
          <w:szCs w:val="28"/>
        </w:rPr>
        <w:t>2.47</w:t>
      </w:r>
      <w:r>
        <w:rPr>
          <w:rFonts w:hint="eastAsia" w:cs="宋体" w:asciiTheme="minorEastAsia" w:hAnsiTheme="minorEastAsia" w:eastAsiaTheme="minorEastAsia"/>
          <w:color w:val="171717" w:themeColor="background2" w:themeShade="1A"/>
          <w:kern w:val="0"/>
          <w:sz w:val="28"/>
          <w:szCs w:val="28"/>
        </w:rPr>
        <w:t>万元，公务接待费0.02万元。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rPr>
        <w:t>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年“三公”经费财政拨款预算比上年增加</w:t>
      </w:r>
      <w:bookmarkStart w:id="0" w:name="_GoBack"/>
      <w:r>
        <w:rPr>
          <w:rFonts w:hint="eastAsia" w:cs="宋体" w:asciiTheme="minorEastAsia" w:hAnsiTheme="minorEastAsia" w:eastAsiaTheme="minorEastAsia"/>
          <w:color w:val="171717" w:themeColor="background2" w:themeShade="1A"/>
          <w:kern w:val="0"/>
          <w:sz w:val="28"/>
          <w:szCs w:val="28"/>
          <w:highlight w:val="none"/>
          <w:lang w:val="en-US" w:eastAsia="zh-CN"/>
        </w:rPr>
        <w:t>0</w:t>
      </w:r>
      <w:r>
        <w:rPr>
          <w:rFonts w:hint="eastAsia" w:cs="宋体" w:asciiTheme="minorEastAsia" w:hAnsiTheme="minorEastAsia" w:eastAsiaTheme="minorEastAsia"/>
          <w:color w:val="171717" w:themeColor="background2" w:themeShade="1A"/>
          <w:kern w:val="0"/>
          <w:sz w:val="28"/>
          <w:szCs w:val="28"/>
          <w:highlight w:val="none"/>
        </w:rPr>
        <w:t>万元，其中：因公出国（境）费增加（减少）0万元；公务用车购置费为0万元，未安排预算。[或公务用车购置费增加（减少）0万元]；公务用车运行费增加（减少）0万元，；公务接待费增加</w:t>
      </w:r>
      <w:r>
        <w:rPr>
          <w:rFonts w:hint="eastAsia" w:cs="宋体" w:asciiTheme="minorEastAsia" w:hAnsiTheme="minorEastAsia" w:eastAsiaTheme="minorEastAsia"/>
          <w:color w:val="171717" w:themeColor="background2" w:themeShade="1A"/>
          <w:kern w:val="0"/>
          <w:sz w:val="28"/>
          <w:szCs w:val="28"/>
          <w:highlight w:val="none"/>
          <w:lang w:val="en-US" w:eastAsia="zh-CN"/>
        </w:rPr>
        <w:t>0</w:t>
      </w:r>
      <w:r>
        <w:rPr>
          <w:rFonts w:hint="eastAsia" w:cs="宋体" w:asciiTheme="minorEastAsia" w:hAnsiTheme="minorEastAsia" w:eastAsiaTheme="minorEastAsia"/>
          <w:color w:val="171717" w:themeColor="background2" w:themeShade="1A"/>
          <w:kern w:val="0"/>
          <w:sz w:val="28"/>
          <w:szCs w:val="28"/>
          <w:highlight w:val="none"/>
        </w:rPr>
        <w:t>万元</w:t>
      </w:r>
      <w:r>
        <w:rPr>
          <w:rFonts w:hint="eastAsia" w:cs="宋体" w:asciiTheme="minorEastAsia" w:hAnsiTheme="minorEastAsia" w:eastAsiaTheme="minorEastAsia"/>
          <w:color w:val="171717" w:themeColor="background2" w:themeShade="1A"/>
          <w:kern w:val="0"/>
          <w:sz w:val="28"/>
          <w:szCs w:val="28"/>
          <w:highlight w:val="none"/>
          <w:lang w:eastAsia="zh-CN"/>
        </w:rPr>
        <w:t>，上下年无变化</w:t>
      </w:r>
      <w:r>
        <w:rPr>
          <w:rFonts w:hint="eastAsia" w:cs="宋体" w:asciiTheme="minorEastAsia" w:hAnsiTheme="minorEastAsia" w:eastAsiaTheme="minorEastAsia"/>
          <w:color w:val="171717" w:themeColor="background2" w:themeShade="1A"/>
          <w:kern w:val="0"/>
          <w:sz w:val="28"/>
          <w:szCs w:val="28"/>
          <w:highlight w:val="none"/>
        </w:rPr>
        <w:t>。</w:t>
      </w:r>
    </w:p>
    <w:bookmarkEnd w:id="0"/>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八、关于乌鲁木齐市水磨沟区总工会部门201</w:t>
      </w:r>
      <w:r>
        <w:rPr>
          <w:rFonts w:hint="eastAsia" w:ascii="黑体" w:hAnsi="黑体" w:eastAsia="黑体"/>
          <w:b w:val="0"/>
          <w:color w:val="171717" w:themeColor="background2" w:themeShade="1A"/>
          <w:sz w:val="32"/>
          <w:lang w:val="en-US" w:eastAsia="zh-CN"/>
        </w:rPr>
        <w:t>6</w:t>
      </w:r>
      <w:r>
        <w:rPr>
          <w:rFonts w:hint="eastAsia" w:ascii="黑体" w:hAnsi="黑体" w:eastAsia="黑体"/>
          <w:b w:val="0"/>
          <w:color w:val="171717" w:themeColor="background2" w:themeShade="1A"/>
          <w:sz w:val="32"/>
        </w:rPr>
        <w:t>年政府性基金预算拨款情况说明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乌鲁木齐市水磨沟区总工会部门201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年没有使用政府性基金预算拨款安排的支出，政府性基金预算支出情况表为空表。</w:t>
      </w:r>
    </w:p>
    <w:p>
      <w:pPr>
        <w:pStyle w:val="3"/>
        <w:spacing w:line="560" w:lineRule="exact"/>
        <w:ind w:firstLine="640" w:firstLineChars="20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九、其他重要事项的情况说明</w:t>
      </w:r>
    </w:p>
    <w:p>
      <w:pPr>
        <w:pStyle w:val="4"/>
        <w:spacing w:line="560" w:lineRule="exact"/>
        <w:ind w:firstLine="643"/>
        <w:rPr>
          <w:rFonts w:ascii="楷体" w:hAnsi="楷体" w:eastAsia="楷体"/>
          <w:color w:val="171717" w:themeColor="background2" w:themeShade="1A"/>
          <w:sz w:val="32"/>
        </w:rPr>
      </w:pPr>
      <w:r>
        <w:rPr>
          <w:rFonts w:hint="eastAsia" w:ascii="楷体" w:hAnsi="楷体" w:eastAsia="楷体"/>
          <w:color w:val="171717" w:themeColor="background2" w:themeShade="1A"/>
          <w:sz w:val="32"/>
        </w:rPr>
        <w:t>（一）政府采购情况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年，部门及下属单位政府采购预算0万元，其中：政府采购货物预算0万元，政府采购工程预算0万元，政府采购服务预算0万元。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rPr>
        <w:t>201</w:t>
      </w:r>
      <w:r>
        <w:rPr>
          <w:rFonts w:hint="eastAsia" w:asciiTheme="minorEastAsia" w:hAnsiTheme="minorEastAsia" w:eastAsiaTheme="minorEastAsia"/>
          <w:color w:val="171717" w:themeColor="background2" w:themeShade="1A"/>
          <w:sz w:val="28"/>
          <w:szCs w:val="28"/>
          <w:lang w:val="en-US" w:eastAsia="zh-CN"/>
        </w:rPr>
        <w:t>6</w:t>
      </w:r>
      <w:r>
        <w:rPr>
          <w:rFonts w:hint="eastAsia" w:asciiTheme="minorEastAsia" w:hAnsiTheme="minorEastAsia" w:eastAsiaTheme="minorEastAsia"/>
          <w:color w:val="171717" w:themeColor="background2" w:themeShade="1A"/>
          <w:sz w:val="28"/>
          <w:szCs w:val="28"/>
        </w:rPr>
        <w:t>年度本部门面向中小企业预留政府采购项目预算金额0万元，其中：面向小微企业预留政府采购项目预算金额0万元。</w:t>
      </w:r>
    </w:p>
    <w:p>
      <w:pPr>
        <w:pStyle w:val="4"/>
        <w:spacing w:line="560" w:lineRule="exact"/>
        <w:ind w:firstLine="643"/>
        <w:rPr>
          <w:rFonts w:ascii="楷体" w:hAnsi="楷体" w:eastAsia="楷体"/>
          <w:color w:val="171717" w:themeColor="background2" w:themeShade="1A"/>
          <w:sz w:val="32"/>
        </w:rPr>
      </w:pPr>
      <w:r>
        <w:rPr>
          <w:rFonts w:hint="eastAsia" w:ascii="楷体" w:hAnsi="楷体" w:eastAsia="楷体"/>
          <w:color w:val="171717" w:themeColor="background2" w:themeShade="1A"/>
          <w:sz w:val="32"/>
        </w:rPr>
        <w:t>（二）国有资产占用使用情况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截至201</w:t>
      </w:r>
      <w:r>
        <w:rPr>
          <w:rFonts w:hint="eastAsia" w:cs="宋体" w:asciiTheme="minorEastAsia" w:hAnsiTheme="minorEastAsia" w:eastAsiaTheme="minorEastAsia"/>
          <w:color w:val="171717" w:themeColor="background2" w:themeShade="1A"/>
          <w:kern w:val="0"/>
          <w:sz w:val="28"/>
          <w:szCs w:val="28"/>
          <w:lang w:val="en-US" w:eastAsia="zh-CN"/>
        </w:rPr>
        <w:t>5</w:t>
      </w:r>
      <w:r>
        <w:rPr>
          <w:rFonts w:hint="eastAsia" w:cs="宋体" w:asciiTheme="minorEastAsia" w:hAnsiTheme="minorEastAsia" w:eastAsiaTheme="minorEastAsia"/>
          <w:color w:val="171717" w:themeColor="background2" w:themeShade="1A"/>
          <w:kern w:val="0"/>
          <w:sz w:val="28"/>
          <w:szCs w:val="28"/>
        </w:rPr>
        <w:t>年底，乌鲁木齐市水磨沟区总工会部门及下属各预算单位占用使用国有资产总体情况为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1.房屋0平方米，价值0万元。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2.车辆1辆，价值</w:t>
      </w:r>
      <w:r>
        <w:rPr>
          <w:rFonts w:cs="宋体" w:asciiTheme="minorEastAsia" w:hAnsiTheme="minorEastAsia" w:eastAsiaTheme="minorEastAsia"/>
          <w:color w:val="171717" w:themeColor="background2" w:themeShade="1A"/>
          <w:kern w:val="0"/>
          <w:sz w:val="28"/>
          <w:szCs w:val="28"/>
        </w:rPr>
        <w:t>10.52</w:t>
      </w:r>
      <w:r>
        <w:rPr>
          <w:rFonts w:hint="eastAsia" w:cs="宋体" w:asciiTheme="minorEastAsia" w:hAnsiTheme="minorEastAsia" w:eastAsiaTheme="minorEastAsia"/>
          <w:color w:val="171717" w:themeColor="background2" w:themeShade="1A"/>
          <w:kern w:val="0"/>
          <w:sz w:val="28"/>
          <w:szCs w:val="28"/>
        </w:rPr>
        <w:t>万元；其中：一般公务用车1辆，价值</w:t>
      </w:r>
      <w:r>
        <w:rPr>
          <w:rFonts w:cs="宋体" w:asciiTheme="minorEastAsia" w:hAnsiTheme="minorEastAsia" w:eastAsiaTheme="minorEastAsia"/>
          <w:color w:val="171717" w:themeColor="background2" w:themeShade="1A"/>
          <w:kern w:val="0"/>
          <w:sz w:val="28"/>
          <w:szCs w:val="28"/>
        </w:rPr>
        <w:t>10.52</w:t>
      </w:r>
      <w:r>
        <w:rPr>
          <w:rFonts w:hint="eastAsia" w:cs="宋体" w:asciiTheme="minorEastAsia" w:hAnsiTheme="minorEastAsia" w:eastAsiaTheme="minorEastAsia"/>
          <w:color w:val="171717" w:themeColor="background2" w:themeShade="1A"/>
          <w:kern w:val="0"/>
          <w:sz w:val="28"/>
          <w:szCs w:val="28"/>
        </w:rPr>
        <w:t>万元；执法执勤用车0辆，价值0万元；其他车辆 0辆，价值 0万元。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3.办公家具价值</w:t>
      </w:r>
      <w:r>
        <w:rPr>
          <w:rFonts w:hint="eastAsia" w:cs="宋体" w:asciiTheme="minorEastAsia" w:hAnsiTheme="minorEastAsia" w:eastAsiaTheme="minorEastAsia"/>
          <w:color w:val="171717" w:themeColor="background2" w:themeShade="1A"/>
          <w:kern w:val="0"/>
          <w:sz w:val="28"/>
          <w:szCs w:val="28"/>
          <w:lang w:val="en-US" w:eastAsia="zh-CN"/>
        </w:rPr>
        <w:t>9.89</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4.其他资产价值0万元。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单位价值50万元以上大型设备0台（套），单位价值100万元以上大型设备0台（套）。</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年部门预算未安排购置车辆经费，安排购置50万元以上大型设备0台（套），单位价值100万元以上大型设备0台（套）。</w:t>
      </w:r>
    </w:p>
    <w:p>
      <w:pPr>
        <w:pStyle w:val="4"/>
        <w:spacing w:line="560" w:lineRule="exact"/>
        <w:ind w:firstLine="643"/>
        <w:rPr>
          <w:rFonts w:ascii="楷体" w:hAnsi="楷体" w:eastAsia="楷体"/>
          <w:color w:val="171717" w:themeColor="background2" w:themeShade="1A"/>
          <w:sz w:val="32"/>
        </w:rPr>
      </w:pPr>
      <w:r>
        <w:rPr>
          <w:rFonts w:hint="eastAsia" w:ascii="楷体" w:hAnsi="楷体" w:eastAsia="楷体"/>
          <w:color w:val="171717" w:themeColor="background2" w:themeShade="1A"/>
          <w:sz w:val="32"/>
        </w:rPr>
        <w:t>（三）预算绩效情况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年度，本年度实行绩效管理的项目0个，涉及预算金额0万元。具体情况见下表（按项目分别填报）：</w:t>
      </w:r>
    </w:p>
    <w:p>
      <w:pPr>
        <w:spacing w:line="300" w:lineRule="auto"/>
        <w:rPr>
          <w:rFonts w:cs="宋体" w:asciiTheme="majorEastAsia" w:hAnsiTheme="majorEastAsia" w:eastAsiaTheme="majorEastAsia"/>
          <w:b/>
          <w:color w:val="171717" w:themeColor="background2" w:themeShade="1A"/>
          <w:kern w:val="0"/>
          <w:sz w:val="36"/>
          <w:szCs w:val="36"/>
        </w:rPr>
      </w:pPr>
    </w:p>
    <w:p>
      <w:pPr>
        <w:spacing w:line="300" w:lineRule="auto"/>
        <w:jc w:val="center"/>
        <w:rPr>
          <w:rFonts w:cs="宋体" w:asciiTheme="majorEastAsia" w:hAnsiTheme="majorEastAsia" w:eastAsiaTheme="majorEastAsia"/>
          <w:b/>
          <w:color w:val="171717" w:themeColor="background2" w:themeShade="1A"/>
          <w:kern w:val="0"/>
          <w:sz w:val="36"/>
          <w:szCs w:val="36"/>
        </w:rPr>
      </w:pPr>
      <w:r>
        <w:rPr>
          <w:rFonts w:hint="eastAsia" w:cs="宋体" w:asciiTheme="majorEastAsia" w:hAnsiTheme="majorEastAsia" w:eastAsiaTheme="majorEastAsia"/>
          <w:b/>
          <w:color w:val="171717" w:themeColor="background2" w:themeShade="1A"/>
          <w:kern w:val="0"/>
          <w:sz w:val="36"/>
          <w:szCs w:val="36"/>
        </w:rPr>
        <w:t>财政支出绩效目标申报表</w:t>
      </w:r>
    </w:p>
    <w:p>
      <w:pPr>
        <w:spacing w:line="300" w:lineRule="auto"/>
        <w:jc w:val="center"/>
        <w:rPr>
          <w:rFonts w:ascii="仿宋_GB2312" w:eastAsia="仿宋_GB2312" w:cs="宋体" w:hAnsiTheme="minorEastAsia"/>
          <w:color w:val="171717" w:themeColor="background2" w:themeShade="1A"/>
          <w:kern w:val="0"/>
          <w:sz w:val="36"/>
          <w:szCs w:val="36"/>
        </w:rPr>
      </w:pPr>
      <w:r>
        <w:rPr>
          <w:rFonts w:hint="eastAsia" w:ascii="仿宋_GB2312" w:eastAsia="仿宋_GB2312" w:cs="宋体" w:hAnsiTheme="minorEastAsia"/>
          <w:color w:val="171717" w:themeColor="background2" w:themeShade="1A"/>
          <w:kern w:val="0"/>
          <w:sz w:val="36"/>
          <w:szCs w:val="36"/>
        </w:rPr>
        <w:t>（   年度）</w:t>
      </w:r>
    </w:p>
    <w:p>
      <w:pPr>
        <w:spacing w:line="300" w:lineRule="auto"/>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rPr>
        <w:t>填报单位：</w:t>
      </w:r>
    </w:p>
    <w:tbl>
      <w:tblPr>
        <w:tblStyle w:val="21"/>
        <w:tblW w:w="9229" w:type="dxa"/>
        <w:jc w:val="center"/>
        <w:tblInd w:w="93" w:type="dxa"/>
        <w:tblLayout w:type="fixed"/>
        <w:tblCellMar>
          <w:top w:w="0" w:type="dxa"/>
          <w:left w:w="108" w:type="dxa"/>
          <w:bottom w:w="0" w:type="dxa"/>
          <w:right w:w="108" w:type="dxa"/>
        </w:tblCellMar>
      </w:tblPr>
      <w:tblGrid>
        <w:gridCol w:w="1960"/>
        <w:gridCol w:w="2166"/>
        <w:gridCol w:w="74"/>
        <w:gridCol w:w="1780"/>
        <w:gridCol w:w="222"/>
        <w:gridCol w:w="476"/>
        <w:gridCol w:w="1559"/>
        <w:gridCol w:w="992"/>
      </w:tblGrid>
      <w:tr>
        <w:tblPrEx>
          <w:tblLayout w:type="fixed"/>
          <w:tblCellMar>
            <w:top w:w="0" w:type="dxa"/>
            <w:left w:w="108" w:type="dxa"/>
            <w:bottom w:w="0" w:type="dxa"/>
            <w:right w:w="108" w:type="dxa"/>
          </w:tblCellMar>
        </w:tblPrEx>
        <w:trPr>
          <w:trHeight w:val="556"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项目名称</w:t>
            </w:r>
          </w:p>
        </w:tc>
        <w:tc>
          <w:tcPr>
            <w:tcW w:w="21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项目属性</w:t>
            </w:r>
          </w:p>
        </w:tc>
        <w:tc>
          <w:tcPr>
            <w:tcW w:w="3249"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新增项目□    延续项目□</w:t>
            </w:r>
          </w:p>
        </w:tc>
      </w:tr>
      <w:tr>
        <w:tblPrEx>
          <w:tblLayout w:type="fixed"/>
          <w:tblCellMar>
            <w:top w:w="0" w:type="dxa"/>
            <w:left w:w="108" w:type="dxa"/>
            <w:bottom w:w="0" w:type="dxa"/>
            <w:right w:w="108" w:type="dxa"/>
          </w:tblCellMar>
        </w:tblPrEx>
        <w:trPr>
          <w:trHeight w:val="564" w:hRule="atLeast"/>
          <w:jc w:val="center"/>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主管部门</w:t>
            </w:r>
          </w:p>
        </w:tc>
        <w:tc>
          <w:tcPr>
            <w:tcW w:w="216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项目实施单位</w:t>
            </w:r>
          </w:p>
        </w:tc>
        <w:tc>
          <w:tcPr>
            <w:tcW w:w="3249"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项目起止时间</w:t>
            </w:r>
          </w:p>
        </w:tc>
        <w:tc>
          <w:tcPr>
            <w:tcW w:w="216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项目负责人</w:t>
            </w:r>
          </w:p>
        </w:tc>
        <w:tc>
          <w:tcPr>
            <w:tcW w:w="698"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联系电话</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nil"/>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项目资金（万元）</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资金总额</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财政拨款</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自有资金</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经营性收入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其他收入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其他</w:t>
            </w:r>
          </w:p>
        </w:tc>
      </w:tr>
      <w:tr>
        <w:tblPrEx>
          <w:tblLayout w:type="fixed"/>
          <w:tblCellMar>
            <w:top w:w="0" w:type="dxa"/>
            <w:left w:w="108" w:type="dxa"/>
            <w:bottom w:w="0" w:type="dxa"/>
            <w:right w:w="108" w:type="dxa"/>
          </w:tblCellMar>
        </w:tblPrEx>
        <w:trPr>
          <w:trHeight w:val="773"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单位职能阐述</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spacing w:line="300" w:lineRule="auto"/>
              <w:rPr>
                <w:rFonts w:ascii="仿宋_GB2312" w:eastAsia="仿宋_GB2312" w:cs="宋体" w:hAnsiTheme="minorEastAsia"/>
                <w:color w:val="171717" w:themeColor="background2" w:themeShade="1A"/>
                <w:sz w:val="24"/>
              </w:rPr>
            </w:pPr>
          </w:p>
        </w:tc>
      </w:tr>
      <w:tr>
        <w:tblPrEx>
          <w:tblLayout w:type="fixed"/>
          <w:tblCellMar>
            <w:top w:w="0" w:type="dxa"/>
            <w:left w:w="108" w:type="dxa"/>
            <w:bottom w:w="0" w:type="dxa"/>
            <w:right w:w="108" w:type="dxa"/>
          </w:tblCellMar>
        </w:tblPrEx>
        <w:trPr>
          <w:trHeight w:val="685" w:hRule="atLeast"/>
          <w:jc w:val="center"/>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项目概况</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项目立项情况</w:t>
            </w: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项目立项的依据</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项目申报的可行性</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项目申报的必要性</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9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项目实施进度计划</w:t>
            </w: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项目实施内容</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开始时间</w:t>
            </w: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完成时间</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1、</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2、</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57"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bl>
    <w:p>
      <w:pPr>
        <w:pStyle w:val="4"/>
        <w:ind w:firstLine="643"/>
        <w:rPr>
          <w:rFonts w:ascii="楷体" w:hAnsi="楷体" w:eastAsia="楷体"/>
          <w:color w:val="171717" w:themeColor="background2" w:themeShade="1A"/>
          <w:sz w:val="32"/>
        </w:rPr>
      </w:pPr>
      <w:r>
        <w:rPr>
          <w:rFonts w:hint="eastAsia" w:ascii="楷体" w:hAnsi="楷体" w:eastAsia="楷体"/>
          <w:color w:val="171717" w:themeColor="background2" w:themeShade="1A"/>
          <w:sz w:val="32"/>
        </w:rPr>
        <w:t>（四）其他需说明的事项</w:t>
      </w:r>
    </w:p>
    <w:p>
      <w:pPr>
        <w:rPr>
          <w:color w:val="171717" w:themeColor="background2" w:themeShade="1A"/>
        </w:rPr>
      </w:pPr>
      <w:r>
        <w:rPr>
          <w:rFonts w:hint="eastAsia"/>
          <w:color w:val="171717" w:themeColor="background2" w:themeShade="1A"/>
        </w:rPr>
        <w:t>……</w:t>
      </w:r>
    </w:p>
    <w:p>
      <w:pPr>
        <w:pStyle w:val="2"/>
        <w:spacing w:before="435"/>
        <w:rPr>
          <w:rFonts w:ascii="黑体" w:hAnsi="黑体" w:eastAsia="黑体"/>
          <w:b w:val="0"/>
          <w:color w:val="171717" w:themeColor="background2" w:themeShade="1A"/>
          <w:szCs w:val="32"/>
        </w:rPr>
      </w:pPr>
      <w:r>
        <w:rPr>
          <w:rFonts w:hint="eastAsia" w:ascii="黑体" w:hAnsi="黑体" w:eastAsia="黑体"/>
          <w:b w:val="0"/>
          <w:color w:val="171717" w:themeColor="background2" w:themeShade="1A"/>
          <w:szCs w:val="32"/>
        </w:rPr>
        <w:t>第四部分  名词解释</w:t>
      </w:r>
    </w:p>
    <w:p>
      <w:pPr>
        <w:widowControl/>
        <w:spacing w:line="560" w:lineRule="exact"/>
        <w:ind w:firstLine="640" w:firstLineChars="200"/>
        <w:jc w:val="left"/>
        <w:rPr>
          <w:rFonts w:ascii="黑体" w:hAnsi="黑体" w:eastAsia="黑体" w:cs="宋体"/>
          <w:color w:val="171717" w:themeColor="background2" w:themeShade="1A"/>
          <w:kern w:val="0"/>
          <w:sz w:val="32"/>
          <w:szCs w:val="32"/>
        </w:rPr>
      </w:pPr>
      <w:r>
        <w:rPr>
          <w:rFonts w:hint="eastAsia" w:ascii="黑体" w:hAnsi="黑体" w:eastAsia="黑体" w:cs="宋体"/>
          <w:color w:val="171717" w:themeColor="background2" w:themeShade="1A"/>
          <w:kern w:val="0"/>
          <w:sz w:val="32"/>
          <w:szCs w:val="32"/>
        </w:rPr>
        <w:t>名词解释：</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一、财政拨款：</w:t>
      </w:r>
      <w:r>
        <w:rPr>
          <w:rFonts w:hint="eastAsia" w:asciiTheme="minorEastAsia" w:hAnsiTheme="minorEastAsia" w:eastAsiaTheme="minorEastAsia"/>
          <w:color w:val="171717" w:themeColor="background2" w:themeShade="1A"/>
          <w:sz w:val="28"/>
          <w:szCs w:val="28"/>
        </w:rPr>
        <w:t>指由一般公共预算、政府性基金预算安排的财政拨款数。</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二、一般公共预算：</w:t>
      </w:r>
      <w:r>
        <w:rPr>
          <w:rFonts w:hint="eastAsia" w:asciiTheme="minorEastAsia" w:hAnsiTheme="minorEastAsia" w:eastAsiaTheme="minorEastAsia"/>
          <w:color w:val="171717" w:themeColor="background2" w:themeShade="1A"/>
          <w:sz w:val="28"/>
          <w:szCs w:val="28"/>
        </w:rPr>
        <w:t>包括公共财政拨款（补助）资金、专项收入。</w:t>
      </w:r>
    </w:p>
    <w:p>
      <w:pPr>
        <w:spacing w:line="560" w:lineRule="exact"/>
        <w:ind w:firstLine="640" w:firstLineChars="200"/>
        <w:jc w:val="left"/>
        <w:rPr>
          <w:rFonts w:ascii="仿宋_GB2312" w:eastAsia="仿宋_GB2312" w:hAnsiTheme="minorEastAsia"/>
          <w:color w:val="171717" w:themeColor="background2" w:themeShade="1A"/>
          <w:sz w:val="32"/>
          <w:szCs w:val="32"/>
        </w:rPr>
      </w:pPr>
      <w:r>
        <w:rPr>
          <w:rFonts w:hint="eastAsia" w:ascii="黑体" w:hAnsi="黑体" w:eastAsia="黑体"/>
          <w:color w:val="171717" w:themeColor="background2" w:themeShade="1A"/>
          <w:sz w:val="32"/>
          <w:szCs w:val="32"/>
        </w:rPr>
        <w:t>三、非税收入</w:t>
      </w:r>
      <w:r>
        <w:rPr>
          <w:rFonts w:hint="eastAsia" w:ascii="仿宋_GB2312" w:eastAsia="仿宋_GB2312" w:hAnsiTheme="minorEastAsia"/>
          <w:color w:val="171717" w:themeColor="background2" w:themeShade="1A"/>
          <w:sz w:val="32"/>
          <w:szCs w:val="32"/>
        </w:rPr>
        <w:t>：</w:t>
      </w:r>
      <w:r>
        <w:rPr>
          <w:rFonts w:hint="eastAsia" w:asciiTheme="minorEastAsia" w:hAnsiTheme="minorEastAsia" w:eastAsiaTheme="minorEastAsia"/>
          <w:color w:val="171717" w:themeColor="background2" w:themeShade="1A"/>
          <w:sz w:val="28"/>
          <w:szCs w:val="28"/>
        </w:rPr>
        <w:t>包括罚没收入、国有资源（资产）有偿使用收入、行政事业性收费收入等。</w:t>
      </w:r>
    </w:p>
    <w:p>
      <w:pPr>
        <w:spacing w:line="560" w:lineRule="exact"/>
        <w:ind w:firstLine="640" w:firstLineChars="200"/>
        <w:jc w:val="left"/>
        <w:rPr>
          <w:rFonts w:ascii="仿宋_GB2312" w:eastAsia="仿宋_GB2312" w:hAnsiTheme="minorEastAsia"/>
          <w:color w:val="171717" w:themeColor="background2" w:themeShade="1A"/>
          <w:sz w:val="32"/>
          <w:szCs w:val="32"/>
        </w:rPr>
      </w:pPr>
      <w:r>
        <w:rPr>
          <w:rFonts w:hint="eastAsia" w:ascii="黑体" w:hAnsi="黑体" w:eastAsia="黑体"/>
          <w:color w:val="171717" w:themeColor="background2" w:themeShade="1A"/>
          <w:sz w:val="32"/>
          <w:szCs w:val="32"/>
        </w:rPr>
        <w:t>四、其他资金：</w:t>
      </w:r>
      <w:r>
        <w:rPr>
          <w:rFonts w:hint="eastAsia" w:asciiTheme="minorEastAsia" w:hAnsiTheme="minorEastAsia" w:eastAsiaTheme="minorEastAsia"/>
          <w:color w:val="171717" w:themeColor="background2" w:themeShade="1A"/>
          <w:sz w:val="28"/>
          <w:szCs w:val="28"/>
        </w:rPr>
        <w:t>包括事业收入、经营收入、其他收入等。</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五、基本支出：</w:t>
      </w:r>
      <w:r>
        <w:rPr>
          <w:rFonts w:hint="eastAsia" w:asciiTheme="minorEastAsia" w:hAnsiTheme="minorEastAsia" w:eastAsiaTheme="minorEastAsia"/>
          <w:color w:val="171717" w:themeColor="background2" w:themeShade="1A"/>
          <w:sz w:val="28"/>
          <w:szCs w:val="28"/>
        </w:rPr>
        <w:t>包括人员经费、商品和服务支出（定额）。其中，人员经费包括工资福利支出、对个人和家庭的补助。</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六、项目支出：</w:t>
      </w:r>
      <w:r>
        <w:rPr>
          <w:rFonts w:hint="eastAsia" w:asciiTheme="minorEastAsia" w:hAnsiTheme="minorEastAsia" w:eastAsiaTheme="minorEastAsia"/>
          <w:color w:val="171717" w:themeColor="background2" w:themeShade="1A"/>
          <w:sz w:val="28"/>
          <w:szCs w:val="28"/>
        </w:rPr>
        <w:t>部门支出预算的组成部分，是本级部门为完成其特定的行政任务或事业发展目标，在基本支出预算之外编制的年度项目支出计划。</w:t>
      </w:r>
    </w:p>
    <w:p>
      <w:pPr>
        <w:spacing w:line="560" w:lineRule="exact"/>
        <w:ind w:firstLine="640" w:firstLineChars="200"/>
        <w:jc w:val="left"/>
        <w:rPr>
          <w:rFonts w:ascii="仿宋_GB2312" w:eastAsia="仿宋_GB2312" w:hAnsiTheme="minorEastAsia"/>
          <w:color w:val="171717" w:themeColor="background2" w:themeShade="1A"/>
          <w:sz w:val="32"/>
          <w:szCs w:val="32"/>
        </w:rPr>
      </w:pPr>
      <w:r>
        <w:rPr>
          <w:rFonts w:hint="eastAsia" w:ascii="黑体" w:hAnsi="黑体" w:eastAsia="黑体"/>
          <w:color w:val="171717" w:themeColor="background2" w:themeShade="1A"/>
          <w:sz w:val="32"/>
          <w:szCs w:val="32"/>
        </w:rPr>
        <w:t>七、“三公”经费：</w:t>
      </w:r>
      <w:r>
        <w:rPr>
          <w:rFonts w:hint="eastAsia" w:asciiTheme="minorEastAsia" w:hAnsiTheme="minorEastAsia" w:eastAsiaTheme="minorEastAsia"/>
          <w:color w:val="171717" w:themeColor="background2" w:themeShade="1A"/>
          <w:sz w:val="28"/>
          <w:szCs w:val="28"/>
        </w:rPr>
        <w:t>指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八、机关运行经费：</w:t>
      </w:r>
      <w:r>
        <w:rPr>
          <w:rFonts w:hint="eastAsia" w:asciiTheme="minorEastAsia" w:hAnsiTheme="minorEastAsia" w:eastAsiaTheme="minorEastAsia"/>
          <w:color w:val="171717" w:themeColor="background2" w:themeShade="1A"/>
          <w:sz w:val="28"/>
          <w:szCs w:val="28"/>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300" w:lineRule="auto"/>
        <w:jc w:val="right"/>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rPr>
        <w:t>乌鲁木齐市水磨沟区总工会</w:t>
      </w:r>
    </w:p>
    <w:p>
      <w:pPr>
        <w:wordWrap w:val="0"/>
        <w:ind w:firstLine="640"/>
        <w:jc w:val="right"/>
        <w:rPr>
          <w:rFonts w:ascii="仿宋_GB2312" w:eastAsia="仿宋_GB2312" w:hAnsiTheme="minorEastAsia"/>
          <w:color w:val="171717" w:themeColor="background2" w:themeShade="1A"/>
          <w:sz w:val="32"/>
          <w:szCs w:val="32"/>
        </w:rPr>
      </w:pPr>
      <w:r>
        <w:rPr>
          <w:rFonts w:hint="eastAsia" w:ascii="仿宋_GB2312" w:eastAsia="仿宋_GB2312" w:hAnsiTheme="minorEastAsia"/>
          <w:color w:val="171717" w:themeColor="background2" w:themeShade="1A"/>
          <w:sz w:val="32"/>
          <w:szCs w:val="32"/>
        </w:rPr>
        <w:t>201</w:t>
      </w:r>
      <w:r>
        <w:rPr>
          <w:rFonts w:hint="eastAsia" w:ascii="仿宋_GB2312" w:eastAsia="仿宋_GB2312" w:hAnsiTheme="minorEastAsia"/>
          <w:color w:val="171717" w:themeColor="background2" w:themeShade="1A"/>
          <w:sz w:val="32"/>
          <w:szCs w:val="32"/>
          <w:lang w:val="en-US" w:eastAsia="zh-CN"/>
        </w:rPr>
        <w:t>6</w:t>
      </w:r>
      <w:r>
        <w:rPr>
          <w:rFonts w:hint="eastAsia" w:ascii="仿宋_GB2312" w:eastAsia="仿宋_GB2312" w:hAnsiTheme="minorEastAsia"/>
          <w:color w:val="171717" w:themeColor="background2" w:themeShade="1A"/>
          <w:sz w:val="32"/>
          <w:szCs w:val="32"/>
        </w:rPr>
        <w:t>年 2 月 22 日</w:t>
      </w:r>
    </w:p>
    <w:p>
      <w:pPr>
        <w:widowControl/>
        <w:spacing w:line="300" w:lineRule="auto"/>
        <w:jc w:val="right"/>
        <w:rPr>
          <w:rFonts w:ascii="仿宋_GB2312" w:eastAsia="仿宋_GB2312" w:cs="宋体" w:hAnsiTheme="minorEastAsia"/>
          <w:color w:val="171717" w:themeColor="background2" w:themeShade="1A"/>
          <w:kern w:val="0"/>
          <w:sz w:val="32"/>
          <w:szCs w:val="32"/>
        </w:rPr>
      </w:pPr>
    </w:p>
    <w:p>
      <w:pPr>
        <w:widowControl/>
        <w:spacing w:line="300" w:lineRule="auto"/>
        <w:jc w:val="left"/>
        <w:rPr>
          <w:rFonts w:asciiTheme="minorEastAsia" w:hAnsiTheme="minorEastAsia" w:eastAsiaTheme="minorEastAsia"/>
          <w:sz w:val="24"/>
        </w:rPr>
      </w:pPr>
    </w:p>
    <w:sectPr>
      <w:footerReference r:id="rId5" w:type="default"/>
      <w:footerReference r:id="rId6" w:type="even"/>
      <w:pgSz w:w="11906" w:h="16838"/>
      <w:pgMar w:top="2098" w:right="1474" w:bottom="1928"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13 -</w:t>
    </w:r>
    <w:r>
      <w:rPr>
        <w:rFonts w:ascii="宋体" w:hAnsi="宋体" w:eastAsia="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827" w:wrap="around" w:vAnchor="text" w:hAnchor="margin" w:xAlign="outside" w:y="1"/>
      <w:rPr>
        <w:rStyle w:val="12"/>
      </w:rPr>
    </w:pPr>
    <w:r>
      <w:rPr>
        <w:rStyle w:val="12"/>
        <w:rFonts w:hint="eastAsia"/>
      </w:rPr>
      <w:t>—</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15</w:t>
    </w:r>
    <w:r>
      <w:rPr>
        <w:rStyle w:val="12"/>
        <w:sz w:val="28"/>
        <w:szCs w:val="28"/>
      </w:rPr>
      <w:fldChar w:fldCharType="end"/>
    </w:r>
    <w:r>
      <w:rPr>
        <w:rStyle w:val="12"/>
        <w:rFonts w:hint="eastAsia"/>
      </w:rPr>
      <w:t>—</w:t>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D5383"/>
    <w:rsid w:val="0000661F"/>
    <w:rsid w:val="00015A9E"/>
    <w:rsid w:val="000239A5"/>
    <w:rsid w:val="00050F59"/>
    <w:rsid w:val="00070815"/>
    <w:rsid w:val="00074721"/>
    <w:rsid w:val="00085A09"/>
    <w:rsid w:val="00096902"/>
    <w:rsid w:val="000E1943"/>
    <w:rsid w:val="000F0B88"/>
    <w:rsid w:val="00161C4D"/>
    <w:rsid w:val="0016458C"/>
    <w:rsid w:val="0019248C"/>
    <w:rsid w:val="001A2DA6"/>
    <w:rsid w:val="001A7D8F"/>
    <w:rsid w:val="001B7857"/>
    <w:rsid w:val="0020394D"/>
    <w:rsid w:val="0021576E"/>
    <w:rsid w:val="00226B50"/>
    <w:rsid w:val="002442FF"/>
    <w:rsid w:val="002461A3"/>
    <w:rsid w:val="00266F4E"/>
    <w:rsid w:val="002770B8"/>
    <w:rsid w:val="0028506D"/>
    <w:rsid w:val="002911EC"/>
    <w:rsid w:val="002E727D"/>
    <w:rsid w:val="002F4E10"/>
    <w:rsid w:val="003034A9"/>
    <w:rsid w:val="003239A0"/>
    <w:rsid w:val="00324F7A"/>
    <w:rsid w:val="00377421"/>
    <w:rsid w:val="003C705D"/>
    <w:rsid w:val="003D5604"/>
    <w:rsid w:val="003E7243"/>
    <w:rsid w:val="003F6C48"/>
    <w:rsid w:val="00435813"/>
    <w:rsid w:val="00437791"/>
    <w:rsid w:val="00462502"/>
    <w:rsid w:val="00464B7D"/>
    <w:rsid w:val="00472D3C"/>
    <w:rsid w:val="00480289"/>
    <w:rsid w:val="004A51A5"/>
    <w:rsid w:val="004A76DA"/>
    <w:rsid w:val="004C6C05"/>
    <w:rsid w:val="004D437D"/>
    <w:rsid w:val="004E3FA5"/>
    <w:rsid w:val="004F16DE"/>
    <w:rsid w:val="00500000"/>
    <w:rsid w:val="0050150E"/>
    <w:rsid w:val="00504584"/>
    <w:rsid w:val="0054524F"/>
    <w:rsid w:val="005966FD"/>
    <w:rsid w:val="005C79BC"/>
    <w:rsid w:val="005E2B0A"/>
    <w:rsid w:val="005F4AA2"/>
    <w:rsid w:val="006D4018"/>
    <w:rsid w:val="006E01C8"/>
    <w:rsid w:val="006E1032"/>
    <w:rsid w:val="0071043A"/>
    <w:rsid w:val="00736C3F"/>
    <w:rsid w:val="0074271A"/>
    <w:rsid w:val="00770188"/>
    <w:rsid w:val="0079092C"/>
    <w:rsid w:val="0079398B"/>
    <w:rsid w:val="00794061"/>
    <w:rsid w:val="007B5E2D"/>
    <w:rsid w:val="00800CB1"/>
    <w:rsid w:val="0085214D"/>
    <w:rsid w:val="008617FC"/>
    <w:rsid w:val="00865EDE"/>
    <w:rsid w:val="008767E7"/>
    <w:rsid w:val="008F4CE8"/>
    <w:rsid w:val="008F53F0"/>
    <w:rsid w:val="00912887"/>
    <w:rsid w:val="00932A31"/>
    <w:rsid w:val="009653D9"/>
    <w:rsid w:val="009668EE"/>
    <w:rsid w:val="009A2B11"/>
    <w:rsid w:val="009D207A"/>
    <w:rsid w:val="009E604C"/>
    <w:rsid w:val="009E6627"/>
    <w:rsid w:val="00A04081"/>
    <w:rsid w:val="00A34ADB"/>
    <w:rsid w:val="00A41320"/>
    <w:rsid w:val="00A613D1"/>
    <w:rsid w:val="00A640EE"/>
    <w:rsid w:val="00A84CBB"/>
    <w:rsid w:val="00AB03D1"/>
    <w:rsid w:val="00AE4E8C"/>
    <w:rsid w:val="00AF11D5"/>
    <w:rsid w:val="00AF41BE"/>
    <w:rsid w:val="00B0484B"/>
    <w:rsid w:val="00B53111"/>
    <w:rsid w:val="00B6690D"/>
    <w:rsid w:val="00B67898"/>
    <w:rsid w:val="00B856A3"/>
    <w:rsid w:val="00BA37A4"/>
    <w:rsid w:val="00BB1AED"/>
    <w:rsid w:val="00BB66F0"/>
    <w:rsid w:val="00BC5897"/>
    <w:rsid w:val="00BD5383"/>
    <w:rsid w:val="00C00BF0"/>
    <w:rsid w:val="00C275E6"/>
    <w:rsid w:val="00C33A41"/>
    <w:rsid w:val="00C35127"/>
    <w:rsid w:val="00C73379"/>
    <w:rsid w:val="00C82B8D"/>
    <w:rsid w:val="00CA4A9E"/>
    <w:rsid w:val="00CB719B"/>
    <w:rsid w:val="00CC5264"/>
    <w:rsid w:val="00CD6463"/>
    <w:rsid w:val="00D25A59"/>
    <w:rsid w:val="00D57FC8"/>
    <w:rsid w:val="00D67E93"/>
    <w:rsid w:val="00D8607D"/>
    <w:rsid w:val="00DA2544"/>
    <w:rsid w:val="00DD169E"/>
    <w:rsid w:val="00DD7793"/>
    <w:rsid w:val="00DE5E4C"/>
    <w:rsid w:val="00DF2BA0"/>
    <w:rsid w:val="00DF684B"/>
    <w:rsid w:val="00E03C15"/>
    <w:rsid w:val="00E0423A"/>
    <w:rsid w:val="00E230E2"/>
    <w:rsid w:val="00E35026"/>
    <w:rsid w:val="00E412AE"/>
    <w:rsid w:val="00E50607"/>
    <w:rsid w:val="00E74859"/>
    <w:rsid w:val="00EB6021"/>
    <w:rsid w:val="00ED0402"/>
    <w:rsid w:val="00ED307B"/>
    <w:rsid w:val="00F059D9"/>
    <w:rsid w:val="00F407B0"/>
    <w:rsid w:val="00F76BDC"/>
    <w:rsid w:val="00F92A86"/>
    <w:rsid w:val="00F964EA"/>
    <w:rsid w:val="00FA1BD6"/>
    <w:rsid w:val="00FD4387"/>
    <w:rsid w:val="1AE66FEE"/>
    <w:rsid w:val="25B970DD"/>
    <w:rsid w:val="2CAF2287"/>
    <w:rsid w:val="33BF09C2"/>
    <w:rsid w:val="33E472DD"/>
    <w:rsid w:val="37FD3B27"/>
    <w:rsid w:val="3AD5425D"/>
    <w:rsid w:val="437412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Lines="100" w:line="480" w:lineRule="auto"/>
      <w:jc w:val="center"/>
      <w:outlineLvl w:val="0"/>
    </w:pPr>
    <w:rPr>
      <w:rFonts w:eastAsiaTheme="majorEastAsia"/>
      <w:b/>
      <w:bCs/>
      <w:kern w:val="44"/>
      <w:sz w:val="32"/>
      <w:szCs w:val="44"/>
    </w:rPr>
  </w:style>
  <w:style w:type="paragraph" w:styleId="3">
    <w:name w:val="heading 2"/>
    <w:basedOn w:val="1"/>
    <w:next w:val="1"/>
    <w:link w:val="34"/>
    <w:unhideWhenUsed/>
    <w:qFormat/>
    <w:uiPriority w:val="9"/>
    <w:pPr>
      <w:keepNext/>
      <w:keepLines/>
      <w:spacing w:before="120" w:line="360" w:lineRule="auto"/>
      <w:ind w:firstLine="100" w:firstLineChars="100"/>
      <w:jc w:val="left"/>
      <w:outlineLvl w:val="1"/>
    </w:pPr>
    <w:rPr>
      <w:rFonts w:asciiTheme="majorHAnsi" w:hAnsiTheme="majorHAnsi" w:eastAsiaTheme="majorEastAsia" w:cstheme="majorBidi"/>
      <w:b/>
      <w:bCs/>
      <w:sz w:val="30"/>
      <w:szCs w:val="32"/>
    </w:rPr>
  </w:style>
  <w:style w:type="paragraph" w:styleId="4">
    <w:name w:val="heading 3"/>
    <w:basedOn w:val="1"/>
    <w:next w:val="1"/>
    <w:link w:val="35"/>
    <w:unhideWhenUsed/>
    <w:qFormat/>
    <w:uiPriority w:val="9"/>
    <w:pPr>
      <w:keepNext/>
      <w:keepLines/>
      <w:spacing w:line="300" w:lineRule="auto"/>
      <w:ind w:firstLine="200" w:firstLineChars="200"/>
      <w:jc w:val="left"/>
      <w:outlineLvl w:val="2"/>
    </w:pPr>
    <w:rPr>
      <w:rFonts w:eastAsiaTheme="majorEastAsia"/>
      <w:b/>
      <w:bCs/>
      <w:sz w:val="28"/>
      <w:szCs w:val="32"/>
    </w:rPr>
  </w:style>
  <w:style w:type="character" w:default="1" w:styleId="10">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25"/>
    <w:semiHidden/>
    <w:uiPriority w:val="0"/>
    <w:rPr>
      <w:sz w:val="18"/>
      <w:szCs w:val="18"/>
    </w:rPr>
  </w:style>
  <w:style w:type="paragraph" w:styleId="6">
    <w:name w:val="footer"/>
    <w:basedOn w:val="1"/>
    <w:link w:val="23"/>
    <w:qFormat/>
    <w:uiPriority w:val="99"/>
    <w:pPr>
      <w:tabs>
        <w:tab w:val="center" w:pos="4153"/>
        <w:tab w:val="right" w:pos="8306"/>
      </w:tabs>
      <w:snapToGrid w:val="0"/>
      <w:jc w:val="left"/>
    </w:pPr>
    <w:rPr>
      <w:rFonts w:eastAsia="黑体"/>
      <w:snapToGrid w:val="0"/>
      <w:kern w:val="0"/>
      <w:sz w:val="18"/>
      <w:szCs w:val="18"/>
    </w:rPr>
  </w:style>
  <w:style w:type="paragraph" w:styleId="7">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27"/>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qFormat/>
    <w:uiPriority w:val="0"/>
    <w:rPr>
      <w:rFonts w:cs="Times New Roman"/>
      <w:b/>
      <w:bCs/>
    </w:rPr>
  </w:style>
  <w:style w:type="character" w:styleId="12">
    <w:name w:val="page number"/>
    <w:basedOn w:val="10"/>
    <w:uiPriority w:val="0"/>
  </w:style>
  <w:style w:type="character" w:styleId="13">
    <w:name w:val="FollowedHyperlink"/>
    <w:basedOn w:val="10"/>
    <w:semiHidden/>
    <w:unhideWhenUsed/>
    <w:qFormat/>
    <w:uiPriority w:val="99"/>
    <w:rPr>
      <w:color w:val="2B2B2B"/>
      <w:u w:val="none"/>
    </w:rPr>
  </w:style>
  <w:style w:type="character" w:styleId="14">
    <w:name w:val="Emphasis"/>
    <w:basedOn w:val="10"/>
    <w:qFormat/>
    <w:uiPriority w:val="20"/>
  </w:style>
  <w:style w:type="character" w:styleId="15">
    <w:name w:val="HTML Definition"/>
    <w:basedOn w:val="10"/>
    <w:semiHidden/>
    <w:unhideWhenUsed/>
    <w:qFormat/>
    <w:uiPriority w:val="99"/>
  </w:style>
  <w:style w:type="character" w:styleId="16">
    <w:name w:val="HTML Acronym"/>
    <w:basedOn w:val="10"/>
    <w:semiHidden/>
    <w:unhideWhenUsed/>
    <w:qFormat/>
    <w:uiPriority w:val="99"/>
  </w:style>
  <w:style w:type="character" w:styleId="17">
    <w:name w:val="HTML Variable"/>
    <w:basedOn w:val="10"/>
    <w:semiHidden/>
    <w:unhideWhenUsed/>
    <w:qFormat/>
    <w:uiPriority w:val="99"/>
  </w:style>
  <w:style w:type="character" w:styleId="18">
    <w:name w:val="Hyperlink"/>
    <w:basedOn w:val="10"/>
    <w:semiHidden/>
    <w:unhideWhenUsed/>
    <w:qFormat/>
    <w:uiPriority w:val="99"/>
    <w:rPr>
      <w:color w:val="2B2B2B"/>
      <w:u w:val="none"/>
    </w:rPr>
  </w:style>
  <w:style w:type="character" w:styleId="19">
    <w:name w:val="HTML Code"/>
    <w:basedOn w:val="10"/>
    <w:semiHidden/>
    <w:unhideWhenUsed/>
    <w:qFormat/>
    <w:uiPriority w:val="99"/>
    <w:rPr>
      <w:rFonts w:ascii="Courier New" w:hAnsi="Courier New"/>
      <w:sz w:val="20"/>
    </w:rPr>
  </w:style>
  <w:style w:type="character" w:styleId="20">
    <w:name w:val="HTML Cite"/>
    <w:basedOn w:val="10"/>
    <w:semiHidden/>
    <w:unhideWhenUsed/>
    <w:qFormat/>
    <w:uiPriority w:val="99"/>
  </w:style>
  <w:style w:type="table" w:styleId="22">
    <w:name w:val="Table Grid"/>
    <w:basedOn w:val="21"/>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页脚 Char"/>
    <w:basedOn w:val="10"/>
    <w:link w:val="6"/>
    <w:qFormat/>
    <w:uiPriority w:val="99"/>
    <w:rPr>
      <w:rFonts w:ascii="Times New Roman" w:hAnsi="Times New Roman" w:eastAsia="黑体" w:cs="Times New Roman"/>
      <w:snapToGrid w:val="0"/>
      <w:kern w:val="0"/>
      <w:sz w:val="18"/>
      <w:szCs w:val="18"/>
    </w:rPr>
  </w:style>
  <w:style w:type="paragraph" w:customStyle="1" w:styleId="24">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25">
    <w:name w:val="批注框文本 Char"/>
    <w:basedOn w:val="10"/>
    <w:link w:val="5"/>
    <w:semiHidden/>
    <w:qFormat/>
    <w:uiPriority w:val="0"/>
    <w:rPr>
      <w:rFonts w:ascii="Times New Roman" w:hAnsi="Times New Roman" w:eastAsia="宋体" w:cs="Times New Roman"/>
      <w:sz w:val="18"/>
      <w:szCs w:val="18"/>
    </w:rPr>
  </w:style>
  <w:style w:type="character" w:customStyle="1" w:styleId="26">
    <w:name w:val="页眉 Char"/>
    <w:basedOn w:val="10"/>
    <w:link w:val="7"/>
    <w:qFormat/>
    <w:uiPriority w:val="0"/>
    <w:rPr>
      <w:rFonts w:ascii="Times New Roman" w:hAnsi="Times New Roman" w:eastAsia="宋体" w:cs="Times New Roman"/>
      <w:sz w:val="18"/>
      <w:szCs w:val="18"/>
    </w:rPr>
  </w:style>
  <w:style w:type="character" w:customStyle="1" w:styleId="27">
    <w:name w:val="正文文本缩进 3 Char"/>
    <w:basedOn w:val="10"/>
    <w:link w:val="8"/>
    <w:qFormat/>
    <w:uiPriority w:val="0"/>
    <w:rPr>
      <w:rFonts w:ascii="Times New Roman" w:hAnsi="Times New Roman" w:eastAsia="仿宋_GB2312" w:cs="Times New Roman"/>
      <w:sz w:val="32"/>
      <w:szCs w:val="24"/>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普通(网站)1"/>
    <w:basedOn w:val="1"/>
    <w:uiPriority w:val="0"/>
    <w:rPr>
      <w:rFonts w:ascii="Calibri" w:hAnsi="Calibri" w:cs="黑体"/>
      <w:sz w:val="24"/>
    </w:rPr>
  </w:style>
  <w:style w:type="table" w:customStyle="1" w:styleId="30">
    <w:name w:val="网格型1"/>
    <w:basedOn w:val="21"/>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1">
    <w:name w:val="普通(网站)2"/>
    <w:basedOn w:val="1"/>
    <w:qFormat/>
    <w:uiPriority w:val="0"/>
    <w:rPr>
      <w:rFonts w:ascii="Calibri" w:hAnsi="Calibri" w:cs="黑体"/>
      <w:sz w:val="24"/>
    </w:rPr>
  </w:style>
  <w:style w:type="paragraph" w:customStyle="1" w:styleId="32">
    <w:name w:val="普通(网站)3"/>
    <w:basedOn w:val="1"/>
    <w:uiPriority w:val="0"/>
    <w:rPr>
      <w:rFonts w:ascii="Calibri" w:hAnsi="Calibri" w:cs="黑体"/>
      <w:sz w:val="24"/>
    </w:rPr>
  </w:style>
  <w:style w:type="character" w:customStyle="1" w:styleId="33">
    <w:name w:val="标题 1 Char"/>
    <w:basedOn w:val="10"/>
    <w:link w:val="2"/>
    <w:qFormat/>
    <w:uiPriority w:val="9"/>
    <w:rPr>
      <w:rFonts w:ascii="Times New Roman" w:hAnsi="Times New Roman" w:cs="Times New Roman" w:eastAsiaTheme="majorEastAsia"/>
      <w:b/>
      <w:bCs/>
      <w:kern w:val="44"/>
      <w:sz w:val="32"/>
      <w:szCs w:val="44"/>
    </w:rPr>
  </w:style>
  <w:style w:type="character" w:customStyle="1" w:styleId="34">
    <w:name w:val="标题 2 Char"/>
    <w:basedOn w:val="10"/>
    <w:link w:val="3"/>
    <w:qFormat/>
    <w:uiPriority w:val="9"/>
    <w:rPr>
      <w:rFonts w:asciiTheme="majorHAnsi" w:hAnsiTheme="majorHAnsi" w:eastAsiaTheme="majorEastAsia" w:cstheme="majorBidi"/>
      <w:b/>
      <w:bCs/>
      <w:sz w:val="30"/>
      <w:szCs w:val="32"/>
    </w:rPr>
  </w:style>
  <w:style w:type="character" w:customStyle="1" w:styleId="35">
    <w:name w:val="标题 3 Char"/>
    <w:basedOn w:val="10"/>
    <w:link w:val="4"/>
    <w:uiPriority w:val="9"/>
    <w:rPr>
      <w:rFonts w:ascii="Times New Roman" w:hAnsi="Times New Roman" w:cs="Times New Roman" w:eastAsiaTheme="majorEastAsia"/>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C168D9-C08A-4F2B-8E37-0523E5F6AC8F}">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1269</Words>
  <Characters>7239</Characters>
  <Lines>60</Lines>
  <Paragraphs>16</Paragraphs>
  <TotalTime>7</TotalTime>
  <ScaleCrop>false</ScaleCrop>
  <LinksUpToDate>false</LinksUpToDate>
  <CharactersWithSpaces>8492</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2018-03-19T08:49:00Z</dcterms:created>
  <dc:creator>Administrator</dc:creator>
  <cp:lastModifiedBy>zx</cp:lastModifiedBy>
  <cp:lastPrinted>2018-12-14T09:58:00Z</cp:lastPrinted>
  <dcterms:modified xsi:type="dcterms:W3CDTF">2018-12-16T10:35:48Z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