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F7" w:rsidRPr="002548F2" w:rsidRDefault="006659F7" w:rsidP="00BD5383">
      <w:pPr>
        <w:rPr>
          <w:rFonts w:ascii="黑体" w:eastAsia="黑体" w:hAnsi="黑体"/>
          <w:color w:val="171717"/>
          <w:sz w:val="44"/>
          <w:szCs w:val="44"/>
        </w:rPr>
      </w:pPr>
      <w:r w:rsidRPr="002548F2">
        <w:rPr>
          <w:rFonts w:ascii="黑体" w:eastAsia="黑体" w:hAnsi="黑体" w:cs="黑体" w:hint="eastAsia"/>
          <w:color w:val="171717"/>
          <w:sz w:val="44"/>
          <w:szCs w:val="44"/>
        </w:rPr>
        <w:t>附件：</w:t>
      </w:r>
    </w:p>
    <w:p w:rsidR="006659F7" w:rsidRPr="002548F2" w:rsidRDefault="006659F7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</w:p>
    <w:p w:rsidR="006659F7" w:rsidRPr="002548F2" w:rsidRDefault="006659F7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</w:p>
    <w:p w:rsidR="006659F7" w:rsidRPr="002548F2" w:rsidRDefault="006659F7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</w:p>
    <w:p w:rsidR="006659F7" w:rsidRPr="002548F2" w:rsidRDefault="006659F7" w:rsidP="00AF5B99">
      <w:pPr>
        <w:widowControl/>
        <w:jc w:val="center"/>
        <w:rPr>
          <w:rFonts w:ascii="黑体" w:eastAsia="黑体" w:hAnsi="黑体"/>
          <w:color w:val="171717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171717"/>
          <w:kern w:val="0"/>
          <w:sz w:val="44"/>
          <w:szCs w:val="44"/>
        </w:rPr>
        <w:t>中国人民政治协商会议新疆乌鲁木齐市水磨沟区委员会办公室</w:t>
      </w:r>
      <w:r w:rsidRPr="002548F2">
        <w:rPr>
          <w:rFonts w:ascii="黑体" w:eastAsia="黑体" w:hAnsi="黑体" w:cs="黑体" w:hint="eastAsia"/>
          <w:color w:val="171717"/>
          <w:kern w:val="0"/>
          <w:sz w:val="44"/>
          <w:szCs w:val="44"/>
        </w:rPr>
        <w:t>部门</w:t>
      </w:r>
      <w:r w:rsidRPr="002548F2">
        <w:rPr>
          <w:rFonts w:ascii="黑体" w:eastAsia="黑体" w:hAnsi="黑体" w:cs="黑体"/>
          <w:color w:val="171717"/>
          <w:kern w:val="0"/>
          <w:sz w:val="44"/>
          <w:szCs w:val="44"/>
        </w:rPr>
        <w:t>201</w:t>
      </w:r>
      <w:r>
        <w:rPr>
          <w:rFonts w:ascii="黑体" w:eastAsia="黑体" w:hAnsi="黑体" w:cs="黑体"/>
          <w:color w:val="171717"/>
          <w:kern w:val="0"/>
          <w:sz w:val="44"/>
          <w:szCs w:val="44"/>
        </w:rPr>
        <w:t>6</w:t>
      </w:r>
      <w:r w:rsidRPr="002548F2">
        <w:rPr>
          <w:rFonts w:ascii="黑体" w:eastAsia="黑体" w:hAnsi="黑体" w:cs="黑体" w:hint="eastAsia"/>
          <w:color w:val="171717"/>
          <w:kern w:val="0"/>
          <w:sz w:val="44"/>
          <w:szCs w:val="44"/>
        </w:rPr>
        <w:t>年预算公开</w:t>
      </w:r>
    </w:p>
    <w:p w:rsidR="006659F7" w:rsidRPr="002548F2" w:rsidRDefault="006659F7" w:rsidP="0010148A">
      <w:pPr>
        <w:widowControl/>
        <w:spacing w:line="460" w:lineRule="exact"/>
        <w:ind w:firstLineChars="50" w:firstLine="221"/>
        <w:outlineLvl w:val="1"/>
        <w:rPr>
          <w:b/>
          <w:bCs/>
          <w:color w:val="171717"/>
          <w:kern w:val="0"/>
          <w:sz w:val="44"/>
          <w:szCs w:val="44"/>
        </w:rPr>
      </w:pPr>
    </w:p>
    <w:p w:rsidR="006659F7" w:rsidRPr="002548F2" w:rsidRDefault="006659F7" w:rsidP="0010148A">
      <w:pPr>
        <w:widowControl/>
        <w:spacing w:line="460" w:lineRule="exact"/>
        <w:ind w:firstLineChars="50" w:firstLine="221"/>
        <w:outlineLvl w:val="1"/>
        <w:rPr>
          <w:rFonts w:ascii="宋体"/>
          <w:b/>
          <w:bCs/>
          <w:color w:val="171717"/>
          <w:kern w:val="0"/>
          <w:sz w:val="44"/>
          <w:szCs w:val="44"/>
        </w:rPr>
      </w:pPr>
    </w:p>
    <w:p w:rsidR="006659F7" w:rsidRPr="002548F2" w:rsidRDefault="006659F7" w:rsidP="0010148A">
      <w:pPr>
        <w:widowControl/>
        <w:spacing w:line="460" w:lineRule="exact"/>
        <w:ind w:firstLineChars="50" w:firstLine="221"/>
        <w:outlineLvl w:val="1"/>
        <w:rPr>
          <w:rFonts w:ascii="宋体"/>
          <w:b/>
          <w:bCs/>
          <w:color w:val="171717"/>
          <w:kern w:val="0"/>
          <w:sz w:val="44"/>
          <w:szCs w:val="44"/>
        </w:rPr>
      </w:pPr>
    </w:p>
    <w:p w:rsidR="006659F7" w:rsidRPr="004F4DF8" w:rsidRDefault="006659F7" w:rsidP="0010148A">
      <w:pPr>
        <w:widowControl/>
        <w:spacing w:line="460" w:lineRule="exact"/>
        <w:ind w:firstLineChars="50" w:firstLine="221"/>
        <w:outlineLvl w:val="1"/>
        <w:rPr>
          <w:rFonts w:ascii="宋体"/>
          <w:b/>
          <w:bCs/>
          <w:color w:val="171717"/>
          <w:kern w:val="0"/>
          <w:sz w:val="44"/>
          <w:szCs w:val="44"/>
        </w:rPr>
      </w:pPr>
    </w:p>
    <w:p w:rsidR="006659F7" w:rsidRPr="002548F2" w:rsidRDefault="006659F7" w:rsidP="0010148A">
      <w:pPr>
        <w:widowControl/>
        <w:spacing w:line="460" w:lineRule="exact"/>
        <w:ind w:firstLineChars="50" w:firstLine="221"/>
        <w:outlineLvl w:val="1"/>
        <w:rPr>
          <w:rFonts w:ascii="宋体"/>
          <w:b/>
          <w:bCs/>
          <w:color w:val="171717"/>
          <w:kern w:val="0"/>
          <w:sz w:val="44"/>
          <w:szCs w:val="44"/>
        </w:rPr>
      </w:pPr>
    </w:p>
    <w:p w:rsidR="006659F7" w:rsidRPr="002548F2" w:rsidRDefault="006659F7" w:rsidP="0010148A">
      <w:pPr>
        <w:widowControl/>
        <w:spacing w:line="460" w:lineRule="exact"/>
        <w:ind w:firstLineChars="50" w:firstLine="221"/>
        <w:outlineLvl w:val="1"/>
        <w:rPr>
          <w:rFonts w:ascii="宋体"/>
          <w:b/>
          <w:bCs/>
          <w:color w:val="171717"/>
          <w:kern w:val="0"/>
          <w:sz w:val="44"/>
          <w:szCs w:val="44"/>
        </w:rPr>
      </w:pPr>
    </w:p>
    <w:p w:rsidR="006659F7" w:rsidRPr="002548F2" w:rsidRDefault="006659F7" w:rsidP="00BD5383">
      <w:pPr>
        <w:widowControl/>
        <w:spacing w:line="460" w:lineRule="exact"/>
        <w:outlineLvl w:val="1"/>
        <w:rPr>
          <w:rFonts w:ascii="宋体"/>
          <w:b/>
          <w:bCs/>
          <w:color w:val="171717"/>
          <w:kern w:val="0"/>
          <w:sz w:val="44"/>
          <w:szCs w:val="44"/>
        </w:rPr>
      </w:pPr>
    </w:p>
    <w:p w:rsidR="006659F7" w:rsidRPr="002548F2" w:rsidRDefault="006659F7" w:rsidP="0010148A">
      <w:pPr>
        <w:widowControl/>
        <w:spacing w:line="460" w:lineRule="exact"/>
        <w:ind w:firstLineChars="800" w:firstLine="2560"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10148A">
      <w:pPr>
        <w:widowControl/>
        <w:spacing w:line="460" w:lineRule="exact"/>
        <w:ind w:firstLineChars="800" w:firstLine="2560"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spacing w:before="100" w:beforeAutospacing="1" w:after="100" w:afterAutospacing="1"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spacing w:before="100" w:beforeAutospacing="1" w:after="100" w:afterAutospacing="1"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spacing w:before="100" w:beforeAutospacing="1" w:after="100" w:afterAutospacing="1"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spacing w:before="100" w:beforeAutospacing="1" w:after="100" w:afterAutospacing="1"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Default="006659F7" w:rsidP="004F4DF8">
      <w:pPr>
        <w:widowControl/>
        <w:spacing w:line="500" w:lineRule="exact"/>
        <w:outlineLvl w:val="1"/>
        <w:rPr>
          <w:rFonts w:ascii="宋体"/>
          <w:b/>
          <w:bCs/>
          <w:color w:val="171717"/>
          <w:kern w:val="0"/>
          <w:sz w:val="44"/>
          <w:szCs w:val="44"/>
        </w:rPr>
      </w:pPr>
    </w:p>
    <w:p w:rsidR="006659F7" w:rsidRPr="002548F2" w:rsidRDefault="006659F7" w:rsidP="004F4DF8">
      <w:pPr>
        <w:widowControl/>
        <w:spacing w:line="500" w:lineRule="exact"/>
        <w:outlineLvl w:val="1"/>
        <w:rPr>
          <w:rFonts w:ascii="宋体"/>
          <w:color w:val="171717"/>
          <w:kern w:val="0"/>
          <w:sz w:val="44"/>
          <w:szCs w:val="44"/>
        </w:rPr>
      </w:pPr>
    </w:p>
    <w:p w:rsidR="006659F7" w:rsidRDefault="006659F7" w:rsidP="00AF5B99">
      <w:pPr>
        <w:widowControl/>
        <w:spacing w:line="500" w:lineRule="exact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  <w:r w:rsidRPr="002548F2">
        <w:rPr>
          <w:rFonts w:ascii="黑体" w:eastAsia="黑体" w:hAnsi="黑体" w:cs="黑体" w:hint="eastAsia"/>
          <w:color w:val="171717"/>
          <w:kern w:val="0"/>
          <w:sz w:val="44"/>
          <w:szCs w:val="44"/>
        </w:rPr>
        <w:lastRenderedPageBreak/>
        <w:t>目录</w:t>
      </w:r>
    </w:p>
    <w:p w:rsidR="006659F7" w:rsidRPr="0019793E" w:rsidRDefault="006659F7" w:rsidP="00AF5B99">
      <w:pPr>
        <w:widowControl/>
        <w:spacing w:line="500" w:lineRule="exact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</w:p>
    <w:p w:rsidR="006659F7" w:rsidRPr="002548F2" w:rsidRDefault="006659F7" w:rsidP="00AF5B99">
      <w:pPr>
        <w:jc w:val="left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第一部分</w:t>
      </w:r>
      <w:r w:rsidRPr="002548F2">
        <w:rPr>
          <w:rFonts w:ascii="仿宋_GB2312" w:eastAsia="仿宋_GB2312" w:hAnsi="宋体" w:cs="仿宋_GB2312"/>
          <w:b/>
          <w:bCs/>
          <w:color w:val="171717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中国人民政治协商会议新疆乌鲁木齐市水磨沟区委员会办公室</w:t>
      </w:r>
      <w:r w:rsidRPr="002548F2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单位概况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一、主要职能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二、机构设置及人员情况</w:t>
      </w:r>
    </w:p>
    <w:p w:rsidR="006659F7" w:rsidRPr="002548F2" w:rsidRDefault="006659F7" w:rsidP="00AF5B99">
      <w:pPr>
        <w:widowControl/>
        <w:jc w:val="left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第二部分</w:t>
      </w:r>
      <w:r w:rsidRPr="002548F2">
        <w:rPr>
          <w:rFonts w:ascii="仿宋_GB2312" w:eastAsia="仿宋_GB2312" w:hAnsi="宋体" w:cs="仿宋_GB2312"/>
          <w:b/>
          <w:bCs/>
          <w:color w:val="171717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中国人民政治协商会议新疆乌鲁木齐市水磨沟区委员会办公室</w:t>
      </w:r>
      <w:r w:rsidRPr="002548F2">
        <w:rPr>
          <w:rFonts w:ascii="仿宋_GB2312" w:eastAsia="仿宋_GB2312" w:hAnsi="宋体" w:cs="仿宋_GB2312"/>
          <w:b/>
          <w:bCs/>
          <w:color w:val="171717"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/>
          <w:b/>
          <w:bCs/>
          <w:color w:val="171717"/>
          <w:kern w:val="0"/>
          <w:sz w:val="32"/>
          <w:szCs w:val="32"/>
        </w:rPr>
        <w:t>6</w:t>
      </w:r>
      <w:r w:rsidRPr="002548F2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年部门预算公开表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一、部门收支总体情况表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二、部门收入总体情况表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三、部门支出总体情况表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四、财政拨款收支总体情况表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五、一般公共预算支出情况表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六、一般公共预算基本支出情况表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七、项目支出情况表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八、一般公共预算“三公”经费支出情况表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九、政府性基金预算支出情况表</w:t>
      </w:r>
    </w:p>
    <w:p w:rsidR="006659F7" w:rsidRPr="002548F2" w:rsidRDefault="006659F7" w:rsidP="00AF5B99">
      <w:pPr>
        <w:widowControl/>
        <w:jc w:val="left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第三部分</w:t>
      </w:r>
      <w:r w:rsidRPr="002548F2">
        <w:rPr>
          <w:rFonts w:ascii="仿宋_GB2312" w:eastAsia="仿宋_GB2312" w:hAnsi="宋体" w:cs="仿宋_GB2312"/>
          <w:b/>
          <w:bCs/>
          <w:color w:val="171717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中国人民政治协商会议新疆乌鲁木齐市水磨沟区委员会办公室</w:t>
      </w:r>
      <w:r w:rsidRPr="002548F2">
        <w:rPr>
          <w:rFonts w:ascii="仿宋_GB2312" w:eastAsia="仿宋_GB2312" w:hAnsi="宋体" w:cs="仿宋_GB2312"/>
          <w:b/>
          <w:bCs/>
          <w:color w:val="171717"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/>
          <w:b/>
          <w:bCs/>
          <w:color w:val="171717"/>
          <w:kern w:val="0"/>
          <w:sz w:val="32"/>
          <w:szCs w:val="32"/>
        </w:rPr>
        <w:t>6</w:t>
      </w:r>
      <w:r w:rsidRPr="002548F2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年部门预算情况说明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一、关于</w:t>
      </w:r>
      <w:r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中国人民政治协商会议新疆乌鲁木齐市水磨沟区委员会办公室</w:t>
      </w:r>
      <w:r w:rsidRPr="002548F2"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6</w:t>
      </w: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年收支预算情况的总体说明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二、关于</w:t>
      </w:r>
      <w:r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中国人民政治协商会议新疆乌鲁木齐市水磨沟区委员会办公室</w:t>
      </w:r>
      <w:r w:rsidRPr="002548F2"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6</w:t>
      </w: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年收入预算情况说明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三、关于</w:t>
      </w:r>
      <w:r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中国人民政治协商会议新疆乌鲁木齐市水磨沟区委员会办公室</w:t>
      </w:r>
      <w:r w:rsidRPr="002548F2"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6</w:t>
      </w: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年支出预算情况说明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四、关于</w:t>
      </w:r>
      <w:r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中国人民政治协商会议新疆乌鲁木齐市水磨沟区委员会办公室</w:t>
      </w:r>
      <w:r w:rsidRPr="002548F2"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6</w:t>
      </w: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年财政拨款收支预算情况的总体说明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五、关于</w:t>
      </w:r>
      <w:r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中国人民政治协商会议新疆乌鲁木齐市水磨沟区委员会办公室</w:t>
      </w:r>
      <w:r w:rsidRPr="002548F2"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6</w:t>
      </w: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年一般公共预算当年拨款情况说明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lastRenderedPageBreak/>
        <w:t>六、关于</w:t>
      </w:r>
      <w:r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中国人民政治协商会议新疆乌鲁木齐市水磨沟区委员会办公室</w:t>
      </w:r>
      <w:r w:rsidRPr="002548F2"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6</w:t>
      </w: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年一般公共预算基本支出情况说明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七、关于</w:t>
      </w:r>
      <w:r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中国人民政治协商会议新疆乌鲁木齐市水磨沟区委员会办公室</w:t>
      </w:r>
      <w:r w:rsidRPr="002548F2"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6</w:t>
      </w: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年项目支出情况说明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八、关于</w:t>
      </w:r>
      <w:r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中国人民政治协商会议新疆乌鲁木齐市水磨沟区委员会办公室</w:t>
      </w:r>
      <w:r w:rsidRPr="002548F2"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6</w:t>
      </w: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年一般公共预算“三公”经费预算情况说明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九、关于</w:t>
      </w:r>
      <w:r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中国人民政治协商会议新疆乌鲁木齐市水磨沟区委员会办公室</w:t>
      </w:r>
      <w:r w:rsidRPr="002548F2"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/>
          <w:color w:val="171717"/>
          <w:kern w:val="0"/>
          <w:sz w:val="32"/>
          <w:szCs w:val="32"/>
        </w:rPr>
        <w:t>6</w:t>
      </w: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年政府性基金预算拨款情况说明</w:t>
      </w:r>
    </w:p>
    <w:p w:rsidR="006659F7" w:rsidRPr="002548F2" w:rsidRDefault="006659F7" w:rsidP="00152846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十、其他重要事项的情况说明</w:t>
      </w:r>
    </w:p>
    <w:p w:rsidR="006659F7" w:rsidRPr="002548F2" w:rsidRDefault="006659F7" w:rsidP="00AF5B99">
      <w:pPr>
        <w:widowControl/>
        <w:jc w:val="left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第四部分</w:t>
      </w:r>
      <w:r w:rsidRPr="002548F2">
        <w:rPr>
          <w:rFonts w:ascii="仿宋_GB2312" w:eastAsia="仿宋_GB2312" w:hAnsi="宋体" w:cs="仿宋_GB2312"/>
          <w:b/>
          <w:bCs/>
          <w:color w:val="171717"/>
          <w:kern w:val="0"/>
          <w:sz w:val="32"/>
          <w:szCs w:val="32"/>
        </w:rPr>
        <w:t xml:space="preserve">  </w:t>
      </w:r>
      <w:r w:rsidRPr="002548F2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名词解释</w:t>
      </w: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Pr="002548F2" w:rsidRDefault="006659F7">
      <w:pPr>
        <w:widowControl/>
        <w:jc w:val="left"/>
        <w:rPr>
          <w:rFonts w:ascii="宋体"/>
          <w:b/>
          <w:bCs/>
          <w:color w:val="171717"/>
          <w:kern w:val="0"/>
          <w:sz w:val="22"/>
          <w:szCs w:val="22"/>
        </w:rPr>
      </w:pPr>
    </w:p>
    <w:p w:rsidR="006659F7" w:rsidRPr="002548F2" w:rsidRDefault="006659F7" w:rsidP="00AF5B99">
      <w:pPr>
        <w:pStyle w:val="1"/>
        <w:spacing w:before="240"/>
        <w:rPr>
          <w:rFonts w:ascii="黑体" w:eastAsia="黑体" w:hAnsi="黑体"/>
          <w:b w:val="0"/>
          <w:bCs w:val="0"/>
          <w:color w:val="171717"/>
        </w:rPr>
      </w:pPr>
      <w:r w:rsidRPr="002548F2">
        <w:rPr>
          <w:rFonts w:ascii="黑体" w:eastAsia="黑体" w:hAnsi="黑体" w:cs="黑体" w:hint="eastAsia"/>
          <w:b w:val="0"/>
          <w:bCs w:val="0"/>
          <w:color w:val="171717"/>
        </w:rPr>
        <w:lastRenderedPageBreak/>
        <w:t>第一部分</w:t>
      </w:r>
      <w:r w:rsidRPr="002548F2">
        <w:rPr>
          <w:rFonts w:ascii="黑体" w:eastAsia="黑体" w:hAnsi="黑体" w:cs="黑体"/>
          <w:b w:val="0"/>
          <w:bCs w:val="0"/>
          <w:color w:val="171717"/>
        </w:rPr>
        <w:t xml:space="preserve">  </w:t>
      </w:r>
      <w:r>
        <w:rPr>
          <w:rFonts w:ascii="黑体" w:eastAsia="黑体" w:hAnsi="黑体" w:cs="黑体" w:hint="eastAsia"/>
          <w:b w:val="0"/>
          <w:bCs w:val="0"/>
          <w:color w:val="171717"/>
        </w:rPr>
        <w:t>中国人民政治协商会议新疆乌鲁木齐市水磨沟区委员会办公室</w:t>
      </w:r>
      <w:r w:rsidRPr="002548F2">
        <w:rPr>
          <w:rFonts w:ascii="黑体" w:eastAsia="黑体" w:hAnsi="黑体" w:cs="黑体" w:hint="eastAsia"/>
          <w:b w:val="0"/>
          <w:bCs w:val="0"/>
          <w:color w:val="171717"/>
        </w:rPr>
        <w:t>单位概况</w:t>
      </w:r>
    </w:p>
    <w:p w:rsidR="006659F7" w:rsidRPr="002548F2" w:rsidRDefault="006659F7" w:rsidP="0010148A">
      <w:pPr>
        <w:pStyle w:val="2"/>
        <w:ind w:firstLine="321"/>
        <w:rPr>
          <w:rFonts w:ascii="黑体" w:eastAsia="黑体" w:hAnsi="黑体" w:cs="Times New Roman"/>
          <w:b w:val="0"/>
          <w:bCs w:val="0"/>
          <w:color w:val="171717"/>
          <w:sz w:val="32"/>
          <w:szCs w:val="32"/>
        </w:rPr>
      </w:pPr>
      <w:r w:rsidRPr="002548F2">
        <w:rPr>
          <w:rFonts w:ascii="黑体" w:eastAsia="黑体" w:hAnsi="黑体" w:cs="黑体" w:hint="eastAsia"/>
          <w:color w:val="171717"/>
          <w:sz w:val="32"/>
          <w:szCs w:val="32"/>
        </w:rPr>
        <w:t>一</w:t>
      </w: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、主要职能</w:t>
      </w:r>
    </w:p>
    <w:p w:rsidR="006659F7" w:rsidRPr="002548F2" w:rsidRDefault="006659F7" w:rsidP="0010148A">
      <w:pPr>
        <w:autoSpaceDN w:val="0"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>
        <w:rPr>
          <w:rFonts w:ascii="宋体" w:hAnsi="宋体" w:cs="宋体" w:hint="eastAsia"/>
          <w:color w:val="171717"/>
          <w:sz w:val="28"/>
          <w:szCs w:val="28"/>
        </w:rPr>
        <w:t>中国人民政治协商会议新疆乌鲁木齐市水磨沟区委员会办公室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是政协机关的综合协调部门，在政协党组和委员会的领导下开展工作，其主要职责是：</w:t>
      </w:r>
    </w:p>
    <w:p w:rsidR="006659F7" w:rsidRPr="002548F2" w:rsidRDefault="006659F7" w:rsidP="0010148A">
      <w:pPr>
        <w:autoSpaceDN w:val="0"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t>1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、承办区委和上级政协交办的工作，负责与区委、人大、政府及社会各界和部门的信息交流、联系和协调工作。</w:t>
      </w:r>
    </w:p>
    <w:p w:rsidR="006659F7" w:rsidRPr="002548F2" w:rsidRDefault="006659F7" w:rsidP="0010148A">
      <w:pPr>
        <w:autoSpaceDN w:val="0"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t>2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、依照《政协章程》的有关规定，负责政协日常工作。</w:t>
      </w:r>
    </w:p>
    <w:p w:rsidR="006659F7" w:rsidRPr="002548F2" w:rsidRDefault="006659F7" w:rsidP="0010148A">
      <w:pPr>
        <w:autoSpaceDN w:val="0"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t>3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、负责党组会议、委员会议、主席会议、常务委员会议的筹备和会务及其决定事项的落实工作。</w:t>
      </w:r>
    </w:p>
    <w:p w:rsidR="006659F7" w:rsidRPr="002548F2" w:rsidRDefault="006659F7" w:rsidP="0010148A">
      <w:pPr>
        <w:autoSpaceDN w:val="0"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t>4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、负责委员会的换届工作。</w:t>
      </w:r>
    </w:p>
    <w:p w:rsidR="006659F7" w:rsidRPr="002548F2" w:rsidRDefault="006659F7" w:rsidP="0010148A">
      <w:pPr>
        <w:autoSpaceDN w:val="0"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t>5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、承担政协机关文件、文稿的起草、修改、校核、翻译、印发和日常文书处理工作。</w:t>
      </w:r>
    </w:p>
    <w:p w:rsidR="006659F7" w:rsidRPr="002548F2" w:rsidRDefault="006659F7" w:rsidP="0010148A">
      <w:pPr>
        <w:autoSpaceDN w:val="0"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t>6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、根据政协委员会部署，落实调研、视察、走访委员及重大政治活动和节日活动的计划、组织工作。</w:t>
      </w:r>
    </w:p>
    <w:p w:rsidR="006659F7" w:rsidRPr="002548F2" w:rsidRDefault="006659F7" w:rsidP="0010148A">
      <w:pPr>
        <w:autoSpaceDN w:val="0"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t>7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、筹办党政领导机关和人民团体邀请政协主席、副主席、常务委员、委员参加有关会议和活动的联系组织工作。</w:t>
      </w:r>
    </w:p>
    <w:p w:rsidR="006659F7" w:rsidRPr="002548F2" w:rsidRDefault="006659F7" w:rsidP="0010148A">
      <w:pPr>
        <w:autoSpaceDN w:val="0"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t>8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、负责机关的文书档案、文印通讯、考勤、人事、秘书、翻译等工作。</w:t>
      </w:r>
    </w:p>
    <w:p w:rsidR="006659F7" w:rsidRPr="002548F2" w:rsidRDefault="006659F7" w:rsidP="0010148A">
      <w:pPr>
        <w:autoSpaceDN w:val="0"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t>9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、负责做好接待工作和处理政协委员的来信来访。</w:t>
      </w:r>
    </w:p>
    <w:p w:rsidR="006659F7" w:rsidRPr="002548F2" w:rsidRDefault="006659F7" w:rsidP="0010148A">
      <w:pPr>
        <w:autoSpaceDN w:val="0"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lastRenderedPageBreak/>
        <w:t>10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、负责办公室的安全保卫、保密、值班、财务管理、干部职工学习、培训、生活、环境卫生等工作。</w:t>
      </w:r>
    </w:p>
    <w:p w:rsidR="006659F7" w:rsidRPr="002548F2" w:rsidRDefault="006659F7" w:rsidP="0010148A">
      <w:pPr>
        <w:autoSpaceDN w:val="0"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t>11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、负责政协机关的车辆管理使用、维修保养和有关交通安全事宜。</w:t>
      </w:r>
    </w:p>
    <w:p w:rsidR="006659F7" w:rsidRPr="002548F2" w:rsidRDefault="006659F7" w:rsidP="0010148A">
      <w:pPr>
        <w:autoSpaceDN w:val="0"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t>12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、督促检查各项规章制度的落实情况。</w:t>
      </w:r>
    </w:p>
    <w:p w:rsidR="006659F7" w:rsidRPr="002548F2" w:rsidRDefault="006659F7" w:rsidP="0010148A">
      <w:pPr>
        <w:autoSpaceDN w:val="0"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t>13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、负责办理领导交办的其它工作。</w:t>
      </w:r>
    </w:p>
    <w:p w:rsidR="006659F7" w:rsidRPr="002548F2" w:rsidRDefault="006659F7" w:rsidP="0010148A">
      <w:pPr>
        <w:pStyle w:val="2"/>
        <w:ind w:firstLine="320"/>
        <w:rPr>
          <w:rFonts w:ascii="黑体" w:eastAsia="黑体" w:hAnsi="黑体" w:cs="Times New Roman"/>
          <w:b w:val="0"/>
          <w:bCs w:val="0"/>
          <w:color w:val="171717"/>
          <w:sz w:val="32"/>
          <w:szCs w:val="32"/>
        </w:rPr>
      </w:pP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二、机构设置及人员情况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8D7B74">
        <w:rPr>
          <w:rFonts w:ascii="宋体" w:hAnsi="宋体" w:cs="宋体" w:hint="eastAsia"/>
          <w:color w:val="171717"/>
          <w:sz w:val="28"/>
          <w:szCs w:val="28"/>
        </w:rPr>
        <w:t>中国人民政治协商会议新疆乌鲁木齐市水磨沟区委员会办公室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水磨沟区委员会办公室编制人数</w:t>
      </w:r>
      <w:r w:rsidRPr="002548F2">
        <w:rPr>
          <w:rFonts w:ascii="宋体" w:hAnsi="宋体" w:cs="宋体"/>
          <w:color w:val="171717"/>
          <w:sz w:val="28"/>
          <w:szCs w:val="28"/>
        </w:rPr>
        <w:t>7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人，全部为行政人员编制，实有在职人数</w:t>
      </w:r>
      <w:r w:rsidRPr="002548F2">
        <w:rPr>
          <w:rFonts w:ascii="宋体" w:hAnsi="宋体" w:cs="宋体"/>
          <w:color w:val="171717"/>
          <w:sz w:val="28"/>
          <w:szCs w:val="28"/>
        </w:rPr>
        <w:t>10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人。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6659F7" w:rsidRPr="002548F2" w:rsidRDefault="006659F7" w:rsidP="003D0389">
      <w:pPr>
        <w:pStyle w:val="1"/>
        <w:spacing w:before="240"/>
        <w:rPr>
          <w:rFonts w:ascii="黑体" w:eastAsia="黑体" w:hAnsi="黑体"/>
          <w:b w:val="0"/>
          <w:bCs w:val="0"/>
          <w:color w:val="171717"/>
        </w:rPr>
      </w:pPr>
      <w:r w:rsidRPr="002548F2">
        <w:rPr>
          <w:rFonts w:ascii="黑体" w:eastAsia="黑体" w:hAnsi="黑体" w:cs="黑体" w:hint="eastAsia"/>
          <w:b w:val="0"/>
          <w:bCs w:val="0"/>
          <w:color w:val="171717"/>
        </w:rPr>
        <w:lastRenderedPageBreak/>
        <w:t>第二部分</w:t>
      </w:r>
      <w:r w:rsidRPr="002548F2">
        <w:rPr>
          <w:rFonts w:ascii="黑体" w:eastAsia="黑体" w:hAnsi="黑体" w:cs="黑体"/>
          <w:b w:val="0"/>
          <w:bCs w:val="0"/>
          <w:color w:val="171717"/>
        </w:rPr>
        <w:t xml:space="preserve">  </w:t>
      </w:r>
      <w:r>
        <w:rPr>
          <w:rFonts w:ascii="黑体" w:eastAsia="黑体" w:hAnsi="黑体" w:cs="黑体" w:hint="eastAsia"/>
          <w:b w:val="0"/>
          <w:bCs w:val="0"/>
          <w:color w:val="171717"/>
        </w:rPr>
        <w:t>中国人民政治协商会议新疆乌鲁木齐市水磨沟区委员会办公室</w:t>
      </w:r>
      <w:r w:rsidRPr="002548F2">
        <w:rPr>
          <w:rFonts w:ascii="黑体" w:eastAsia="黑体" w:hAnsi="黑体" w:cs="黑体"/>
          <w:b w:val="0"/>
          <w:bCs w:val="0"/>
          <w:color w:val="171717"/>
        </w:rPr>
        <w:t>201</w:t>
      </w:r>
      <w:r>
        <w:rPr>
          <w:rFonts w:ascii="黑体" w:eastAsia="黑体" w:hAnsi="黑体" w:cs="黑体"/>
          <w:b w:val="0"/>
          <w:bCs w:val="0"/>
          <w:color w:val="171717"/>
        </w:rPr>
        <w:t>6</w:t>
      </w:r>
      <w:r w:rsidRPr="002548F2">
        <w:rPr>
          <w:rFonts w:ascii="黑体" w:eastAsia="黑体" w:hAnsi="黑体" w:cs="黑体" w:hint="eastAsia"/>
          <w:b w:val="0"/>
          <w:bCs w:val="0"/>
          <w:color w:val="171717"/>
        </w:rPr>
        <w:t>年部门预算公开表</w:t>
      </w:r>
    </w:p>
    <w:p w:rsidR="006659F7" w:rsidRPr="00753678" w:rsidRDefault="006659F7" w:rsidP="0010148A">
      <w:pPr>
        <w:widowControl/>
        <w:spacing w:beforeLines="50" w:before="120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753678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表一：</w:t>
      </w:r>
    </w:p>
    <w:p w:rsidR="006659F7" w:rsidRPr="00753678" w:rsidRDefault="006659F7" w:rsidP="00BD5383">
      <w:pPr>
        <w:widowControl/>
        <w:jc w:val="center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753678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部门收支总体情况表</w:t>
      </w:r>
    </w:p>
    <w:p w:rsidR="006659F7" w:rsidRPr="008D7B74" w:rsidRDefault="006659F7" w:rsidP="00BD5383">
      <w:pPr>
        <w:widowControl/>
        <w:outlineLvl w:val="1"/>
        <w:rPr>
          <w:rFonts w:ascii="仿宋_GB2312" w:eastAsia="仿宋_GB2312" w:hAnsi="宋体"/>
          <w:color w:val="171717"/>
          <w:kern w:val="0"/>
        </w:rPr>
      </w:pPr>
      <w:r w:rsidRPr="008D7B74">
        <w:rPr>
          <w:rFonts w:ascii="仿宋_GB2312" w:eastAsia="仿宋_GB2312" w:hAnsi="宋体" w:cs="仿宋_GB2312" w:hint="eastAsia"/>
          <w:color w:val="171717"/>
          <w:kern w:val="0"/>
        </w:rPr>
        <w:t>编制部门：</w:t>
      </w:r>
      <w:r w:rsidRPr="008D7B74">
        <w:rPr>
          <w:rFonts w:ascii="仿宋_GB2312" w:eastAsia="仿宋_GB2312" w:hAnsi="宋体" w:cs="仿宋_GB2312" w:hint="eastAsia"/>
          <w:color w:val="171717"/>
        </w:rPr>
        <w:t>中国人民政治协商会议新疆乌鲁木齐市水磨沟区委员会办公室</w:t>
      </w:r>
      <w:r w:rsidRPr="008D7B74">
        <w:rPr>
          <w:rFonts w:ascii="仿宋_GB2312" w:eastAsia="仿宋_GB2312" w:hAnsi="宋体" w:cs="仿宋_GB2312"/>
          <w:color w:val="171717"/>
          <w:kern w:val="0"/>
        </w:rPr>
        <w:t xml:space="preserve"> </w:t>
      </w:r>
      <w:r>
        <w:rPr>
          <w:rFonts w:ascii="仿宋_GB2312" w:eastAsia="仿宋_GB2312" w:hAnsi="宋体" w:cs="仿宋_GB2312"/>
          <w:color w:val="171717"/>
          <w:kern w:val="0"/>
        </w:rPr>
        <w:t xml:space="preserve">       </w:t>
      </w:r>
      <w:r w:rsidRPr="008D7B74">
        <w:rPr>
          <w:rFonts w:ascii="仿宋_GB2312" w:eastAsia="仿宋_GB2312" w:hAnsi="宋体" w:cs="仿宋_GB2312"/>
          <w:color w:val="171717"/>
          <w:kern w:val="0"/>
        </w:rPr>
        <w:t xml:space="preserve"> </w:t>
      </w:r>
      <w:r w:rsidRPr="008D7B74">
        <w:rPr>
          <w:rFonts w:ascii="仿宋_GB2312" w:eastAsia="仿宋_GB2312" w:hAnsi="宋体" w:cs="仿宋_GB2312" w:hint="eastAsia"/>
          <w:color w:val="171717"/>
          <w:kern w:val="0"/>
        </w:rPr>
        <w:t>单位：万元</w:t>
      </w:r>
    </w:p>
    <w:tbl>
      <w:tblPr>
        <w:tblW w:w="8662" w:type="dxa"/>
        <w:jc w:val="center"/>
        <w:tblLook w:val="00A0" w:firstRow="1" w:lastRow="0" w:firstColumn="1" w:lastColumn="0" w:noHBand="0" w:noVBand="0"/>
      </w:tblPr>
      <w:tblGrid>
        <w:gridCol w:w="2280"/>
        <w:gridCol w:w="1988"/>
        <w:gridCol w:w="2693"/>
        <w:gridCol w:w="1701"/>
      </w:tblGrid>
      <w:tr w:rsidR="006659F7" w:rsidRPr="002548F2">
        <w:trPr>
          <w:trHeight w:val="360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收</w:t>
            </w:r>
            <w:r w:rsidRPr="002548F2">
              <w:rPr>
                <w:rFonts w:ascii="仿宋_GB2312" w:eastAsia="仿宋_GB2312" w:hAnsi="宋体" w:cs="仿宋_GB2312"/>
                <w:b/>
                <w:bCs/>
                <w:color w:val="171717"/>
                <w:kern w:val="0"/>
                <w:sz w:val="18"/>
                <w:szCs w:val="18"/>
              </w:rPr>
              <w:t xml:space="preserve">     </w:t>
            </w: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支</w:t>
            </w:r>
            <w:r w:rsidRPr="002548F2">
              <w:rPr>
                <w:rFonts w:ascii="仿宋_GB2312" w:eastAsia="仿宋_GB2312" w:hAnsi="宋体" w:cs="仿宋_GB2312"/>
                <w:b/>
                <w:bCs/>
                <w:color w:val="171717"/>
                <w:kern w:val="0"/>
                <w:sz w:val="18"/>
                <w:szCs w:val="18"/>
              </w:rPr>
              <w:t xml:space="preserve">     </w:t>
            </w: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出</w:t>
            </w: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  <w:r w:rsidRPr="002548F2">
              <w:rPr>
                <w:rFonts w:ascii="仿宋_GB2312" w:eastAsia="仿宋_GB2312" w:hAnsi="宋体" w:cs="仿宋_GB2312"/>
                <w:b/>
                <w:bCs/>
                <w:color w:val="171717"/>
                <w:kern w:val="0"/>
                <w:sz w:val="18"/>
                <w:szCs w:val="18"/>
              </w:rPr>
              <w:t xml:space="preserve">     </w:t>
            </w: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预算数</w:t>
            </w: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273.96</w:t>
            </w:r>
          </w:p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201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273.96</w:t>
            </w:r>
          </w:p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273.96</w:t>
            </w:r>
          </w:p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202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203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非税收入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204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205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财政预算拨款结余结转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206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结转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207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结余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208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B85430">
            <w:pPr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209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210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211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212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213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214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215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216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217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219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220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221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222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223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227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229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231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232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233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36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收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入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总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ind w:right="220"/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273.96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支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出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合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273.96</w:t>
            </w:r>
          </w:p>
        </w:tc>
      </w:tr>
    </w:tbl>
    <w:p w:rsidR="006659F7" w:rsidRDefault="006659F7" w:rsidP="00BD5383">
      <w:pPr>
        <w:widowControl/>
        <w:jc w:val="left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</w:p>
    <w:p w:rsidR="006659F7" w:rsidRPr="00753678" w:rsidRDefault="006659F7" w:rsidP="00BD5383">
      <w:pPr>
        <w:widowControl/>
        <w:jc w:val="left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753678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lastRenderedPageBreak/>
        <w:t>表二：</w:t>
      </w:r>
    </w:p>
    <w:p w:rsidR="006659F7" w:rsidRPr="00753678" w:rsidRDefault="006659F7" w:rsidP="00BD5383">
      <w:pPr>
        <w:widowControl/>
        <w:jc w:val="center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753678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部门收入总体情况表</w:t>
      </w:r>
    </w:p>
    <w:p w:rsidR="006659F7" w:rsidRPr="008D7B74" w:rsidRDefault="006659F7" w:rsidP="00AF5B99">
      <w:pPr>
        <w:widowControl/>
        <w:outlineLvl w:val="1"/>
        <w:rPr>
          <w:rFonts w:ascii="仿宋_GB2312" w:eastAsia="仿宋_GB2312" w:hAnsi="宋体"/>
          <w:color w:val="171717"/>
          <w:kern w:val="0"/>
        </w:rPr>
      </w:pPr>
      <w:r w:rsidRPr="008D7B74">
        <w:rPr>
          <w:rFonts w:ascii="仿宋_GB2312" w:eastAsia="仿宋_GB2312" w:hAnsi="宋体" w:cs="仿宋_GB2312" w:hint="eastAsia"/>
          <w:color w:val="171717"/>
          <w:kern w:val="0"/>
        </w:rPr>
        <w:t>编制部门：中国人民政治协商会议新疆乌鲁木齐市水磨沟区委员会办公室</w:t>
      </w:r>
      <w:r w:rsidRPr="008D7B74">
        <w:rPr>
          <w:rFonts w:ascii="仿宋_GB2312" w:eastAsia="仿宋_GB2312" w:hAnsi="宋体" w:cs="仿宋_GB2312"/>
          <w:color w:val="171717"/>
          <w:kern w:val="0"/>
        </w:rPr>
        <w:t xml:space="preserve">           </w:t>
      </w:r>
      <w:r w:rsidRPr="008D7B74">
        <w:rPr>
          <w:rFonts w:ascii="仿宋_GB2312" w:eastAsia="仿宋_GB2312" w:hAnsi="宋体" w:cs="仿宋_GB2312" w:hint="eastAsia"/>
          <w:color w:val="171717"/>
          <w:kern w:val="0"/>
        </w:rPr>
        <w:t>单位：万元</w:t>
      </w:r>
    </w:p>
    <w:tbl>
      <w:tblPr>
        <w:tblW w:w="8976" w:type="dxa"/>
        <w:jc w:val="center"/>
        <w:tblLook w:val="00A0" w:firstRow="1" w:lastRow="0" w:firstColumn="1" w:lastColumn="0" w:noHBand="0" w:noVBand="0"/>
      </w:tblPr>
      <w:tblGrid>
        <w:gridCol w:w="546"/>
        <w:gridCol w:w="436"/>
        <w:gridCol w:w="436"/>
        <w:gridCol w:w="1836"/>
        <w:gridCol w:w="821"/>
        <w:gridCol w:w="821"/>
        <w:gridCol w:w="680"/>
        <w:gridCol w:w="680"/>
        <w:gridCol w:w="680"/>
        <w:gridCol w:w="680"/>
        <w:gridCol w:w="680"/>
        <w:gridCol w:w="680"/>
      </w:tblGrid>
      <w:tr w:rsidR="006659F7" w:rsidRPr="002548F2">
        <w:trPr>
          <w:trHeight w:val="510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center"/>
              <w:rPr>
                <w:rFonts w:ascii="仿宋_GB2312" w:eastAsia="仿宋_GB2312" w:hAnsi="宋体"/>
                <w:b/>
                <w:bCs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sz w:val="18"/>
                <w:szCs w:val="18"/>
              </w:rPr>
              <w:t>功能分类科目编码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center"/>
              <w:rPr>
                <w:rFonts w:ascii="仿宋_GB2312" w:eastAsia="仿宋_GB2312" w:hAnsi="宋体"/>
                <w:b/>
                <w:bCs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sz w:val="18"/>
                <w:szCs w:val="18"/>
              </w:rPr>
              <w:t>功能分类科目名称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center"/>
              <w:rPr>
                <w:rFonts w:ascii="仿宋_GB2312" w:eastAsia="仿宋_GB2312" w:hAnsi="宋体"/>
                <w:b/>
                <w:bCs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sz w:val="18"/>
                <w:szCs w:val="18"/>
              </w:rPr>
              <w:t>总计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center"/>
              <w:rPr>
                <w:rFonts w:ascii="仿宋_GB2312" w:eastAsia="仿宋_GB2312" w:hAnsi="宋体"/>
                <w:b/>
                <w:bCs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sz w:val="18"/>
                <w:szCs w:val="18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center"/>
              <w:rPr>
                <w:rFonts w:ascii="仿宋_GB2312" w:eastAsia="仿宋_GB2312" w:hAnsi="宋体"/>
                <w:b/>
                <w:bCs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sz w:val="18"/>
                <w:szCs w:val="18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sz w:val="18"/>
                <w:szCs w:val="18"/>
              </w:rPr>
              <w:t>非税收入拨款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sz w:val="18"/>
                <w:szCs w:val="18"/>
              </w:rPr>
              <w:t>其他资金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center"/>
              <w:rPr>
                <w:rFonts w:ascii="仿宋_GB2312" w:eastAsia="仿宋_GB2312" w:hAnsi="宋体"/>
                <w:b/>
                <w:bCs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sz w:val="18"/>
                <w:szCs w:val="18"/>
              </w:rPr>
              <w:t>事业单位经营收入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center"/>
              <w:rPr>
                <w:rFonts w:ascii="仿宋_GB2312" w:eastAsia="仿宋_GB2312" w:hAnsi="宋体"/>
                <w:b/>
                <w:bCs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财政预算拨款结余结转</w:t>
            </w:r>
          </w:p>
        </w:tc>
      </w:tr>
      <w:tr w:rsidR="006659F7" w:rsidRPr="002548F2">
        <w:trPr>
          <w:trHeight w:val="187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b/>
                <w:bCs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sz w:val="18"/>
                <w:szCs w:val="18"/>
              </w:rPr>
              <w:t>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b/>
                <w:bCs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sz w:val="18"/>
                <w:szCs w:val="18"/>
              </w:rPr>
              <w:t>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b/>
                <w:bCs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sz w:val="18"/>
                <w:szCs w:val="18"/>
              </w:rPr>
              <w:t>项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b/>
                <w:bCs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sz w:val="18"/>
                <w:szCs w:val="18"/>
              </w:rPr>
              <w:t>结转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b/>
                <w:bCs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sz w:val="18"/>
                <w:szCs w:val="18"/>
              </w:rPr>
              <w:t>结余</w:t>
            </w:r>
          </w:p>
        </w:tc>
      </w:tr>
      <w:tr w:rsidR="006659F7" w:rsidRPr="002548F2">
        <w:trPr>
          <w:trHeight w:val="4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sz w:val="18"/>
                <w:szCs w:val="18"/>
              </w:rPr>
              <w:t>行政运行（政协事务）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205.22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205.22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6659F7" w:rsidRPr="002548F2">
        <w:trPr>
          <w:trHeight w:val="4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sz w:val="18"/>
                <w:szCs w:val="18"/>
              </w:rPr>
              <w:t>政协会议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47.52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47.52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6659F7" w:rsidRPr="002548F2">
        <w:trPr>
          <w:trHeight w:val="4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99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sz w:val="18"/>
                <w:szCs w:val="18"/>
              </w:rPr>
              <w:t>其他政协事务支出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21.22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21.22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6659F7" w:rsidRPr="002548F2">
        <w:trPr>
          <w:trHeight w:val="4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sz w:val="18"/>
                <w:szCs w:val="18"/>
              </w:rPr>
              <w:t>机关事业单位基本养老保险缴费支出</w:t>
            </w:r>
          </w:p>
          <w:p w:rsidR="006659F7" w:rsidRPr="002548F2" w:rsidRDefault="006659F7" w:rsidP="00702D01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6659F7" w:rsidRPr="002548F2">
        <w:trPr>
          <w:trHeight w:val="4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6659F7" w:rsidRPr="002548F2">
        <w:trPr>
          <w:trHeight w:val="4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6659F7" w:rsidRPr="002548F2">
        <w:trPr>
          <w:trHeight w:val="4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6659F7" w:rsidRPr="002548F2">
        <w:trPr>
          <w:trHeight w:val="4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6659F7" w:rsidRPr="002548F2">
        <w:trPr>
          <w:trHeight w:val="4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6659F7" w:rsidRPr="002548F2">
        <w:trPr>
          <w:trHeight w:val="4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6659F7" w:rsidRPr="002548F2">
        <w:trPr>
          <w:trHeight w:val="4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6659F7" w:rsidRPr="002548F2">
        <w:trPr>
          <w:trHeight w:val="4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6659F7" w:rsidRPr="002548F2">
        <w:trPr>
          <w:trHeight w:val="4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sz w:val="18"/>
                <w:szCs w:val="18"/>
              </w:rPr>
              <w:t>合计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273.96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273.96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</w:tbl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AF5B99">
      <w:pPr>
        <w:widowControl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AF5B99">
      <w:pPr>
        <w:widowControl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AF5B99">
      <w:pPr>
        <w:widowControl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AF5B99">
      <w:pPr>
        <w:widowControl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AF5B99">
      <w:pPr>
        <w:widowControl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AF5B99">
      <w:pPr>
        <w:widowControl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753678" w:rsidRDefault="006659F7" w:rsidP="00AF5B99">
      <w:pPr>
        <w:widowControl/>
        <w:jc w:val="left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753678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lastRenderedPageBreak/>
        <w:t>表三：</w:t>
      </w:r>
    </w:p>
    <w:p w:rsidR="006659F7" w:rsidRPr="00753678" w:rsidRDefault="006659F7" w:rsidP="00BD5383">
      <w:pPr>
        <w:widowControl/>
        <w:jc w:val="center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753678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部门支出总体情况表</w:t>
      </w:r>
    </w:p>
    <w:p w:rsidR="006659F7" w:rsidRPr="008D7B74" w:rsidRDefault="006659F7" w:rsidP="00AF5B99">
      <w:pPr>
        <w:widowControl/>
        <w:outlineLvl w:val="1"/>
        <w:rPr>
          <w:rFonts w:ascii="仿宋_GB2312" w:eastAsia="仿宋_GB2312" w:hAnsi="宋体"/>
          <w:color w:val="171717"/>
          <w:kern w:val="0"/>
        </w:rPr>
      </w:pPr>
      <w:r w:rsidRPr="008D7B74">
        <w:rPr>
          <w:rFonts w:ascii="仿宋_GB2312" w:eastAsia="仿宋_GB2312" w:hAnsi="宋体" w:cs="仿宋_GB2312" w:hint="eastAsia"/>
          <w:color w:val="171717"/>
          <w:kern w:val="0"/>
        </w:rPr>
        <w:t>编制部门：中国人民政治协商会议新疆乌鲁木齐市水磨沟区委员会办公室</w:t>
      </w:r>
      <w:r w:rsidRPr="008D7B74">
        <w:rPr>
          <w:rFonts w:ascii="仿宋_GB2312" w:eastAsia="仿宋_GB2312" w:hAnsi="宋体" w:cs="仿宋_GB2312"/>
          <w:color w:val="171717"/>
          <w:kern w:val="0"/>
        </w:rPr>
        <w:t xml:space="preserve">           </w:t>
      </w:r>
      <w:r w:rsidRPr="008D7B74">
        <w:rPr>
          <w:rFonts w:ascii="仿宋_GB2312" w:eastAsia="仿宋_GB2312" w:hAnsi="宋体" w:cs="仿宋_GB2312" w:hint="eastAsia"/>
          <w:color w:val="171717"/>
          <w:kern w:val="0"/>
        </w:rPr>
        <w:t>单位：万元</w:t>
      </w:r>
    </w:p>
    <w:tbl>
      <w:tblPr>
        <w:tblW w:w="9229" w:type="dxa"/>
        <w:jc w:val="center"/>
        <w:tblLook w:val="00A0" w:firstRow="1" w:lastRow="0" w:firstColumn="1" w:lastColumn="0" w:noHBand="0" w:noVBand="0"/>
      </w:tblPr>
      <w:tblGrid>
        <w:gridCol w:w="531"/>
        <w:gridCol w:w="427"/>
        <w:gridCol w:w="427"/>
        <w:gridCol w:w="2540"/>
        <w:gridCol w:w="1823"/>
        <w:gridCol w:w="1809"/>
        <w:gridCol w:w="1672"/>
      </w:tblGrid>
      <w:tr w:rsidR="006659F7" w:rsidRPr="002548F2">
        <w:trPr>
          <w:trHeight w:val="345"/>
          <w:jc w:val="center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项目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支出预算</w:t>
            </w:r>
          </w:p>
        </w:tc>
      </w:tr>
      <w:tr w:rsidR="006659F7" w:rsidRPr="002548F2">
        <w:trPr>
          <w:trHeight w:val="480"/>
          <w:jc w:val="center"/>
        </w:trPr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项目支出</w:t>
            </w:r>
          </w:p>
        </w:tc>
      </w:tr>
      <w:tr w:rsidR="006659F7" w:rsidRPr="002548F2">
        <w:trPr>
          <w:trHeight w:val="27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sz w:val="18"/>
                <w:szCs w:val="18"/>
              </w:rPr>
              <w:t>行政运行（政协事务）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205.22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205.22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sz w:val="18"/>
                <w:szCs w:val="18"/>
              </w:rPr>
              <w:t>政协会议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47.52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47.52</w:t>
            </w: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sz w:val="18"/>
                <w:szCs w:val="18"/>
              </w:rPr>
              <w:t>其他政协事务支出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21.22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21.22</w:t>
            </w: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702D01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sz w:val="18"/>
                <w:szCs w:val="18"/>
              </w:rPr>
              <w:t>机关事业单位基本养老保险缴费支出</w:t>
            </w:r>
          </w:p>
          <w:p w:rsidR="006659F7" w:rsidRPr="002548F2" w:rsidRDefault="006659F7" w:rsidP="00702D01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273.96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205.22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68.74</w:t>
            </w:r>
          </w:p>
        </w:tc>
      </w:tr>
    </w:tbl>
    <w:p w:rsidR="006659F7" w:rsidRPr="002548F2" w:rsidRDefault="006659F7" w:rsidP="0010148A">
      <w:pPr>
        <w:widowControl/>
        <w:spacing w:beforeLines="50" w:before="120"/>
        <w:outlineLvl w:val="1"/>
        <w:rPr>
          <w:rFonts w:ascii="宋体"/>
          <w:b/>
          <w:bCs/>
          <w:color w:val="171717"/>
          <w:kern w:val="0"/>
          <w:sz w:val="32"/>
          <w:szCs w:val="32"/>
        </w:rPr>
      </w:pPr>
    </w:p>
    <w:p w:rsidR="006659F7" w:rsidRPr="002548F2" w:rsidRDefault="006659F7">
      <w:pPr>
        <w:widowControl/>
        <w:jc w:val="left"/>
        <w:rPr>
          <w:rFonts w:ascii="宋体"/>
          <w:b/>
          <w:bCs/>
          <w:color w:val="171717"/>
          <w:kern w:val="0"/>
          <w:sz w:val="32"/>
          <w:szCs w:val="32"/>
        </w:rPr>
      </w:pPr>
    </w:p>
    <w:p w:rsidR="006659F7" w:rsidRPr="002548F2" w:rsidRDefault="006659F7">
      <w:pPr>
        <w:widowControl/>
        <w:jc w:val="left"/>
        <w:rPr>
          <w:rFonts w:ascii="宋体"/>
          <w:b/>
          <w:bCs/>
          <w:color w:val="171717"/>
          <w:kern w:val="0"/>
          <w:sz w:val="32"/>
          <w:szCs w:val="32"/>
        </w:rPr>
      </w:pPr>
    </w:p>
    <w:p w:rsidR="006659F7" w:rsidRPr="002548F2" w:rsidRDefault="006659F7">
      <w:pPr>
        <w:widowControl/>
        <w:jc w:val="left"/>
        <w:rPr>
          <w:rFonts w:ascii="宋体"/>
          <w:b/>
          <w:bCs/>
          <w:color w:val="171717"/>
          <w:kern w:val="0"/>
          <w:sz w:val="32"/>
          <w:szCs w:val="32"/>
        </w:rPr>
      </w:pPr>
    </w:p>
    <w:p w:rsidR="006659F7" w:rsidRPr="00753678" w:rsidRDefault="006659F7" w:rsidP="0010148A">
      <w:pPr>
        <w:widowControl/>
        <w:spacing w:beforeLines="50" w:before="120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753678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lastRenderedPageBreak/>
        <w:t>表四：</w:t>
      </w:r>
    </w:p>
    <w:p w:rsidR="006659F7" w:rsidRPr="00753678" w:rsidRDefault="006659F7" w:rsidP="0010148A">
      <w:pPr>
        <w:widowControl/>
        <w:spacing w:beforeLines="50" w:before="120"/>
        <w:jc w:val="center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753678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财政拨款收支预算总体情况表</w:t>
      </w:r>
    </w:p>
    <w:p w:rsidR="006659F7" w:rsidRPr="008D7B74" w:rsidRDefault="006659F7" w:rsidP="00AF5B99">
      <w:pPr>
        <w:widowControl/>
        <w:outlineLvl w:val="1"/>
        <w:rPr>
          <w:rFonts w:ascii="仿宋_GB2312" w:eastAsia="仿宋_GB2312" w:hAnsi="宋体"/>
          <w:color w:val="171717"/>
          <w:kern w:val="0"/>
        </w:rPr>
      </w:pPr>
      <w:r w:rsidRPr="008D7B74">
        <w:rPr>
          <w:rFonts w:ascii="仿宋_GB2312" w:eastAsia="仿宋_GB2312" w:hAnsi="宋体" w:cs="仿宋_GB2312" w:hint="eastAsia"/>
          <w:color w:val="171717"/>
          <w:kern w:val="0"/>
        </w:rPr>
        <w:t>编制部门：中国人民政治协商会议新疆乌鲁木齐市水磨沟区委员会办公室</w:t>
      </w:r>
      <w:r w:rsidRPr="008D7B74">
        <w:rPr>
          <w:rFonts w:ascii="仿宋_GB2312" w:eastAsia="仿宋_GB2312" w:hAnsi="宋体" w:cs="仿宋_GB2312"/>
          <w:color w:val="171717"/>
          <w:kern w:val="0"/>
        </w:rPr>
        <w:t xml:space="preserve">   </w:t>
      </w:r>
      <w:r>
        <w:rPr>
          <w:rFonts w:ascii="仿宋_GB2312" w:eastAsia="仿宋_GB2312" w:hAnsi="宋体" w:cs="仿宋_GB2312"/>
          <w:color w:val="171717"/>
          <w:kern w:val="0"/>
        </w:rPr>
        <w:t xml:space="preserve"> </w:t>
      </w:r>
      <w:r w:rsidRPr="008D7B74">
        <w:rPr>
          <w:rFonts w:ascii="仿宋_GB2312" w:eastAsia="仿宋_GB2312" w:hAnsi="宋体" w:cs="仿宋_GB2312"/>
          <w:color w:val="171717"/>
          <w:kern w:val="0"/>
        </w:rPr>
        <w:t xml:space="preserve">       </w:t>
      </w:r>
      <w:r w:rsidRPr="008D7B74">
        <w:rPr>
          <w:rFonts w:ascii="仿宋_GB2312" w:eastAsia="仿宋_GB2312" w:hAnsi="宋体" w:cs="仿宋_GB2312" w:hint="eastAsia"/>
          <w:color w:val="171717"/>
          <w:kern w:val="0"/>
        </w:rPr>
        <w:t>单位：万元</w:t>
      </w:r>
    </w:p>
    <w:tbl>
      <w:tblPr>
        <w:tblW w:w="9229" w:type="dxa"/>
        <w:jc w:val="center"/>
        <w:tblLook w:val="00A0" w:firstRow="1" w:lastRow="0" w:firstColumn="1" w:lastColumn="0" w:noHBand="0" w:noVBand="0"/>
      </w:tblPr>
      <w:tblGrid>
        <w:gridCol w:w="1620"/>
        <w:gridCol w:w="1230"/>
        <w:gridCol w:w="2250"/>
        <w:gridCol w:w="1294"/>
        <w:gridCol w:w="1418"/>
        <w:gridCol w:w="1417"/>
      </w:tblGrid>
      <w:tr w:rsidR="006659F7" w:rsidRPr="002548F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财政拨款支出</w:t>
            </w:r>
          </w:p>
        </w:tc>
      </w:tr>
      <w:tr w:rsidR="006659F7" w:rsidRPr="002548F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  <w:r w:rsidRPr="002548F2">
              <w:rPr>
                <w:rFonts w:ascii="仿宋_GB2312" w:eastAsia="仿宋_GB2312" w:hAnsi="宋体" w:cs="仿宋_GB2312"/>
                <w:b/>
                <w:bCs/>
                <w:color w:val="171717"/>
                <w:kern w:val="0"/>
                <w:sz w:val="18"/>
                <w:szCs w:val="18"/>
              </w:rPr>
              <w:t xml:space="preserve">    </w:t>
            </w: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功</w:t>
            </w:r>
            <w:r w:rsidRPr="002548F2">
              <w:rPr>
                <w:rFonts w:ascii="仿宋_GB2312" w:eastAsia="仿宋_GB2312" w:hAnsi="宋体" w:cs="仿宋_GB2312"/>
                <w:b/>
                <w:bCs/>
                <w:color w:val="171717"/>
                <w:kern w:val="0"/>
                <w:sz w:val="18"/>
                <w:szCs w:val="18"/>
              </w:rPr>
              <w:t xml:space="preserve">  </w:t>
            </w: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能</w:t>
            </w:r>
            <w:r w:rsidRPr="002548F2">
              <w:rPr>
                <w:rFonts w:ascii="仿宋_GB2312" w:eastAsia="仿宋_GB2312" w:hAnsi="宋体" w:cs="仿宋_GB2312"/>
                <w:b/>
                <w:bCs/>
                <w:color w:val="171717"/>
                <w:kern w:val="0"/>
                <w:sz w:val="18"/>
                <w:szCs w:val="18"/>
              </w:rPr>
              <w:t xml:space="preserve">  </w:t>
            </w: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分</w:t>
            </w:r>
            <w:r w:rsidRPr="002548F2">
              <w:rPr>
                <w:rFonts w:ascii="仿宋_GB2312" w:eastAsia="仿宋_GB2312" w:hAnsi="宋体" w:cs="仿宋_GB2312"/>
                <w:b/>
                <w:bCs/>
                <w:color w:val="171717"/>
                <w:kern w:val="0"/>
                <w:sz w:val="18"/>
                <w:szCs w:val="18"/>
              </w:rPr>
              <w:t xml:space="preserve">  </w:t>
            </w: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政府性基金预算</w:t>
            </w: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273.96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201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273.96</w:t>
            </w:r>
          </w:p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273.96</w:t>
            </w:r>
          </w:p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273.96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202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203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204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205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206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207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spacing w:line="300" w:lineRule="exact"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208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073BFD">
            <w:pPr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073BFD">
            <w:pPr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209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210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211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212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213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214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215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216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217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219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220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221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222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223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227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229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231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232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233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小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   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273.96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小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       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273.96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273.96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230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收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入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总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273.96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支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出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总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 xml:space="preserve">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273.96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273.96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</w:tbl>
    <w:p w:rsidR="006659F7" w:rsidRPr="002548F2" w:rsidRDefault="006659F7" w:rsidP="00BD5383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18"/>
          <w:szCs w:val="18"/>
        </w:rPr>
      </w:pPr>
    </w:p>
    <w:p w:rsidR="006659F7" w:rsidRPr="002548F2" w:rsidRDefault="006659F7">
      <w:pPr>
        <w:widowControl/>
        <w:jc w:val="left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>
      <w:pPr>
        <w:widowControl/>
        <w:jc w:val="left"/>
        <w:rPr>
          <w:rFonts w:ascii="宋体"/>
          <w:color w:val="171717"/>
          <w:kern w:val="0"/>
          <w:sz w:val="32"/>
          <w:szCs w:val="32"/>
        </w:rPr>
      </w:pPr>
    </w:p>
    <w:p w:rsidR="006659F7" w:rsidRPr="00753678" w:rsidRDefault="006659F7" w:rsidP="00BD5383">
      <w:pPr>
        <w:widowControl/>
        <w:jc w:val="left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753678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lastRenderedPageBreak/>
        <w:t>表五：</w:t>
      </w:r>
    </w:p>
    <w:tbl>
      <w:tblPr>
        <w:tblW w:w="9087" w:type="dxa"/>
        <w:jc w:val="center"/>
        <w:tblLook w:val="00A0" w:firstRow="1" w:lastRow="0" w:firstColumn="1" w:lastColumn="0" w:noHBand="0" w:noVBand="0"/>
      </w:tblPr>
      <w:tblGrid>
        <w:gridCol w:w="531"/>
        <w:gridCol w:w="492"/>
        <w:gridCol w:w="426"/>
        <w:gridCol w:w="2510"/>
        <w:gridCol w:w="1684"/>
        <w:gridCol w:w="1743"/>
        <w:gridCol w:w="1701"/>
      </w:tblGrid>
      <w:tr w:rsidR="006659F7" w:rsidRPr="002548F2">
        <w:trPr>
          <w:trHeight w:val="450"/>
          <w:jc w:val="center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9F7" w:rsidRPr="00753678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32"/>
                <w:szCs w:val="32"/>
              </w:rPr>
            </w:pPr>
            <w:r w:rsidRPr="00753678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32"/>
                <w:szCs w:val="32"/>
              </w:rPr>
              <w:t>一般公共预算支出情况表</w:t>
            </w:r>
          </w:p>
          <w:p w:rsidR="006659F7" w:rsidRPr="002548F2" w:rsidRDefault="006659F7" w:rsidP="008D7B74">
            <w:pPr>
              <w:widowControl/>
              <w:outlineLvl w:val="1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8D7B74">
              <w:rPr>
                <w:rFonts w:ascii="仿宋_GB2312" w:eastAsia="仿宋_GB2312" w:hAnsi="宋体" w:cs="仿宋_GB2312" w:hint="eastAsia"/>
                <w:color w:val="171717"/>
                <w:kern w:val="0"/>
              </w:rPr>
              <w:t>编制部门：中国人民政治协商会议新疆乌鲁木齐市水磨沟区委员会办公室</w:t>
            </w:r>
            <w:r w:rsidRPr="008D7B74">
              <w:rPr>
                <w:rFonts w:ascii="仿宋_GB2312" w:eastAsia="仿宋_GB2312" w:hAnsi="宋体" w:cs="仿宋_GB2312"/>
                <w:color w:val="171717"/>
                <w:kern w:val="0"/>
              </w:rPr>
              <w:t xml:space="preserve">           </w:t>
            </w:r>
            <w:r w:rsidRPr="008D7B74">
              <w:rPr>
                <w:rFonts w:ascii="仿宋_GB2312" w:eastAsia="仿宋_GB2312" w:hAnsi="宋体" w:cs="仿宋_GB2312" w:hint="eastAsia"/>
                <w:color w:val="171717"/>
                <w:kern w:val="0"/>
              </w:rPr>
              <w:t>单位：万元</w:t>
            </w:r>
          </w:p>
        </w:tc>
      </w:tr>
      <w:tr w:rsidR="006659F7" w:rsidRPr="002548F2">
        <w:trPr>
          <w:trHeight w:val="405"/>
          <w:jc w:val="center"/>
        </w:trPr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项目</w:t>
            </w: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一般公共预算支出</w:t>
            </w:r>
          </w:p>
        </w:tc>
      </w:tr>
      <w:tr w:rsidR="006659F7" w:rsidRPr="002548F2">
        <w:trPr>
          <w:trHeight w:val="465"/>
          <w:jc w:val="center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小计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项目支出</w:t>
            </w:r>
          </w:p>
        </w:tc>
      </w:tr>
      <w:tr w:rsidR="006659F7" w:rsidRPr="002548F2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sz w:val="18"/>
                <w:szCs w:val="18"/>
              </w:rPr>
              <w:t>行政运行（政协事务）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952062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205.22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952062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205.22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952062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sz w:val="18"/>
                <w:szCs w:val="18"/>
              </w:rPr>
              <w:t>政协会议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952062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47.52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952062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952062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47.52</w:t>
            </w: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sz w:val="18"/>
                <w:szCs w:val="18"/>
              </w:rPr>
              <w:t>其他政协事务支出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952062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21.22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952062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952062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21.22</w:t>
            </w: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4DF8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273.96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6D1D82">
            <w:pPr>
              <w:ind w:right="90"/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205.22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1C3B57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68.74</w:t>
            </w:r>
          </w:p>
        </w:tc>
      </w:tr>
    </w:tbl>
    <w:p w:rsidR="006659F7" w:rsidRPr="002548F2" w:rsidRDefault="006659F7" w:rsidP="00BD5383">
      <w:pPr>
        <w:widowControl/>
        <w:jc w:val="left"/>
        <w:outlineLvl w:val="1"/>
        <w:rPr>
          <w:rFonts w:ascii="仿宋_GB2312" w:eastAsia="仿宋_GB2312" w:hAnsi="宋体"/>
          <w:b/>
          <w:bCs/>
          <w:color w:val="171717"/>
          <w:kern w:val="0"/>
          <w:sz w:val="18"/>
          <w:szCs w:val="18"/>
        </w:rPr>
      </w:pPr>
    </w:p>
    <w:p w:rsidR="006659F7" w:rsidRPr="002548F2" w:rsidRDefault="006659F7">
      <w:pPr>
        <w:widowControl/>
        <w:jc w:val="left"/>
        <w:rPr>
          <w:rFonts w:ascii="宋体"/>
          <w:b/>
          <w:bCs/>
          <w:color w:val="171717"/>
          <w:kern w:val="0"/>
          <w:sz w:val="32"/>
          <w:szCs w:val="32"/>
        </w:rPr>
      </w:pPr>
    </w:p>
    <w:p w:rsidR="006659F7" w:rsidRPr="002548F2" w:rsidRDefault="006659F7">
      <w:pPr>
        <w:widowControl/>
        <w:jc w:val="left"/>
        <w:rPr>
          <w:rFonts w:ascii="宋体"/>
          <w:b/>
          <w:bCs/>
          <w:color w:val="171717"/>
          <w:kern w:val="0"/>
          <w:sz w:val="32"/>
          <w:szCs w:val="32"/>
        </w:rPr>
      </w:pPr>
    </w:p>
    <w:p w:rsidR="006659F7" w:rsidRPr="002548F2" w:rsidRDefault="006659F7">
      <w:pPr>
        <w:widowControl/>
        <w:jc w:val="left"/>
        <w:rPr>
          <w:rFonts w:ascii="宋体"/>
          <w:b/>
          <w:bCs/>
          <w:color w:val="171717"/>
          <w:kern w:val="0"/>
          <w:sz w:val="32"/>
          <w:szCs w:val="32"/>
        </w:rPr>
      </w:pPr>
    </w:p>
    <w:p w:rsidR="006659F7" w:rsidRPr="002548F2" w:rsidRDefault="006659F7">
      <w:pPr>
        <w:widowControl/>
        <w:jc w:val="left"/>
        <w:rPr>
          <w:rFonts w:ascii="宋体"/>
          <w:b/>
          <w:bCs/>
          <w:color w:val="171717"/>
          <w:kern w:val="0"/>
          <w:sz w:val="32"/>
          <w:szCs w:val="32"/>
        </w:rPr>
      </w:pPr>
    </w:p>
    <w:p w:rsidR="006659F7" w:rsidRPr="00753678" w:rsidRDefault="006659F7" w:rsidP="00BD5383">
      <w:pPr>
        <w:widowControl/>
        <w:jc w:val="left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753678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lastRenderedPageBreak/>
        <w:t>表六：</w:t>
      </w:r>
    </w:p>
    <w:tbl>
      <w:tblPr>
        <w:tblW w:w="9088" w:type="dxa"/>
        <w:jc w:val="center"/>
        <w:tblLook w:val="00A0" w:firstRow="1" w:lastRow="0" w:firstColumn="1" w:lastColumn="0" w:noHBand="0" w:noVBand="0"/>
      </w:tblPr>
      <w:tblGrid>
        <w:gridCol w:w="531"/>
        <w:gridCol w:w="577"/>
        <w:gridCol w:w="2885"/>
        <w:gridCol w:w="1701"/>
        <w:gridCol w:w="1693"/>
        <w:gridCol w:w="1701"/>
      </w:tblGrid>
      <w:tr w:rsidR="006659F7" w:rsidRPr="002548F2">
        <w:trPr>
          <w:trHeight w:val="375"/>
          <w:jc w:val="center"/>
        </w:trPr>
        <w:tc>
          <w:tcPr>
            <w:tcW w:w="90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9F7" w:rsidRPr="00753678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32"/>
                <w:szCs w:val="32"/>
              </w:rPr>
            </w:pPr>
            <w:r w:rsidRPr="00753678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32"/>
                <w:szCs w:val="32"/>
              </w:rPr>
              <w:t>一般公共预算基本支出情况表</w:t>
            </w:r>
          </w:p>
          <w:p w:rsidR="006659F7" w:rsidRPr="002548F2" w:rsidRDefault="006659F7" w:rsidP="008D7B74">
            <w:pPr>
              <w:widowControl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24"/>
                <w:szCs w:val="24"/>
              </w:rPr>
            </w:pPr>
            <w:r w:rsidRPr="008D7B74">
              <w:rPr>
                <w:rFonts w:ascii="仿宋_GB2312" w:eastAsia="仿宋_GB2312" w:hAnsi="宋体" w:cs="仿宋_GB2312" w:hint="eastAsia"/>
                <w:color w:val="171717"/>
                <w:kern w:val="0"/>
              </w:rPr>
              <w:t>编制部门：中国人民政治协商会议新疆乌鲁木齐市水磨沟区委员会办公室</w:t>
            </w:r>
            <w:r w:rsidRPr="008D7B74">
              <w:rPr>
                <w:rFonts w:ascii="仿宋_GB2312" w:eastAsia="仿宋_GB2312" w:hAnsi="宋体" w:cs="仿宋_GB2312"/>
                <w:color w:val="171717"/>
                <w:kern w:val="0"/>
              </w:rPr>
              <w:t xml:space="preserve">          </w:t>
            </w:r>
            <w:r w:rsidRPr="008D7B74">
              <w:rPr>
                <w:rFonts w:ascii="仿宋_GB2312" w:eastAsia="仿宋_GB2312" w:hAnsi="宋体" w:cs="仿宋_GB2312" w:hint="eastAsia"/>
                <w:color w:val="171717"/>
                <w:kern w:val="0"/>
              </w:rPr>
              <w:t>单位：万元</w:t>
            </w:r>
          </w:p>
        </w:tc>
      </w:tr>
      <w:tr w:rsidR="006659F7" w:rsidRPr="002548F2">
        <w:trPr>
          <w:trHeight w:val="301"/>
          <w:jc w:val="center"/>
        </w:trPr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项目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一般公共预算基本支出</w:t>
            </w:r>
          </w:p>
        </w:tc>
      </w:tr>
      <w:tr w:rsidR="006659F7" w:rsidRPr="002548F2">
        <w:trPr>
          <w:trHeight w:val="446"/>
          <w:jc w:val="center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小计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公用经费</w:t>
            </w:r>
          </w:p>
        </w:tc>
      </w:tr>
      <w:tr w:rsidR="006659F7" w:rsidRPr="002548F2">
        <w:trPr>
          <w:trHeight w:val="127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款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356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8430A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38.26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055603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38.26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29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8430A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41.71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055603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41.71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8430A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3.19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055603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3.19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12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8430A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11.75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055603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11.75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5B683E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8430A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23.28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055603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23.28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13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5B683E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8430AA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12.14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055603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12.14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99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5B683E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8430AA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0.24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055603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26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5B683E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8430AA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055603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99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5B683E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其他对个人和家庭的补助支出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8430AA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0.22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055603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4F3C70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99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5B683E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暖气补贴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Default="006659F7" w:rsidP="008430AA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0.92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Default="006659F7" w:rsidP="00055603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10148A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5B683E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Default="0010148A" w:rsidP="008430AA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0.95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Default="0010148A" w:rsidP="00055603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0.95</w:t>
            </w:r>
          </w:p>
        </w:tc>
      </w:tr>
      <w:tr w:rsidR="0010148A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724CB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0.57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724CB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055603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0.57</w:t>
            </w:r>
          </w:p>
        </w:tc>
      </w:tr>
      <w:tr w:rsidR="0010148A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5B683E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20.62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055603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20.62</w:t>
            </w:r>
          </w:p>
        </w:tc>
      </w:tr>
      <w:tr w:rsidR="0010148A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11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5B683E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724CB9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1.81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724CB9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055603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1.81</w:t>
            </w:r>
          </w:p>
        </w:tc>
      </w:tr>
      <w:tr w:rsidR="0010148A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13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维修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(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护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)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费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(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含其他维修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724CB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0.3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724CB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055603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0.3</w:t>
            </w:r>
          </w:p>
        </w:tc>
      </w:tr>
      <w:tr w:rsidR="0010148A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16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AF5B99">
            <w:pPr>
              <w:widowControl/>
              <w:jc w:val="lef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724CB9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3.76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724CB9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055603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3.76</w:t>
            </w:r>
          </w:p>
        </w:tc>
      </w:tr>
      <w:tr w:rsidR="0010148A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17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055603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0.03</w:t>
            </w:r>
          </w:p>
        </w:tc>
      </w:tr>
      <w:tr w:rsidR="0010148A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29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055603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2.13</w:t>
            </w:r>
          </w:p>
        </w:tc>
      </w:tr>
      <w:tr w:rsidR="0010148A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28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0.51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055603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0.51</w:t>
            </w:r>
          </w:p>
        </w:tc>
      </w:tr>
      <w:tr w:rsidR="0010148A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99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其他商品服务支出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6.83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055603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6.04</w:t>
            </w:r>
          </w:p>
        </w:tc>
      </w:tr>
      <w:tr w:rsidR="0010148A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4F3C70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205.22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167.93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055603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sz w:val="18"/>
                <w:szCs w:val="18"/>
              </w:rPr>
              <w:t>37.29</w:t>
            </w:r>
          </w:p>
        </w:tc>
      </w:tr>
      <w:tr w:rsidR="0010148A" w:rsidRPr="002548F2">
        <w:trPr>
          <w:trHeight w:val="40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055603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1D50E5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724CB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48A" w:rsidRPr="002548F2" w:rsidRDefault="0010148A" w:rsidP="001D50E5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</w:tbl>
    <w:p w:rsidR="006659F7" w:rsidRDefault="006659F7" w:rsidP="00BD5383">
      <w:pPr>
        <w:widowControl/>
        <w:jc w:val="left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</w:p>
    <w:p w:rsidR="006659F7" w:rsidRDefault="006659F7" w:rsidP="00BD5383">
      <w:pPr>
        <w:widowControl/>
        <w:jc w:val="left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</w:p>
    <w:p w:rsidR="006659F7" w:rsidRDefault="006659F7" w:rsidP="00BD5383">
      <w:pPr>
        <w:widowControl/>
        <w:jc w:val="left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</w:p>
    <w:p w:rsidR="006659F7" w:rsidRDefault="006659F7" w:rsidP="00BD5383">
      <w:pPr>
        <w:widowControl/>
        <w:jc w:val="left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</w:p>
    <w:p w:rsidR="006659F7" w:rsidRPr="00753678" w:rsidRDefault="006659F7" w:rsidP="00BD5383">
      <w:pPr>
        <w:widowControl/>
        <w:jc w:val="left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753678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lastRenderedPageBreak/>
        <w:t>表七：</w:t>
      </w:r>
    </w:p>
    <w:tbl>
      <w:tblPr>
        <w:tblW w:w="10446" w:type="dxa"/>
        <w:jc w:val="center"/>
        <w:tblLook w:val="00A0" w:firstRow="1" w:lastRow="0" w:firstColumn="1" w:lastColumn="0" w:noHBand="0" w:noVBand="0"/>
      </w:tblPr>
      <w:tblGrid>
        <w:gridCol w:w="11"/>
        <w:gridCol w:w="535"/>
        <w:gridCol w:w="436"/>
        <w:gridCol w:w="436"/>
        <w:gridCol w:w="1007"/>
        <w:gridCol w:w="1300"/>
        <w:gridCol w:w="846"/>
        <w:gridCol w:w="846"/>
        <w:gridCol w:w="741"/>
        <w:gridCol w:w="652"/>
        <w:gridCol w:w="652"/>
        <w:gridCol w:w="638"/>
        <w:gridCol w:w="427"/>
        <w:gridCol w:w="638"/>
        <w:gridCol w:w="427"/>
        <w:gridCol w:w="427"/>
        <w:gridCol w:w="419"/>
        <w:gridCol w:w="8"/>
      </w:tblGrid>
      <w:tr w:rsidR="006659F7" w:rsidRPr="002548F2">
        <w:trPr>
          <w:gridBefore w:val="1"/>
          <w:gridAfter w:val="1"/>
          <w:wBefore w:w="11" w:type="dxa"/>
          <w:wAfter w:w="8" w:type="dxa"/>
          <w:trHeight w:val="375"/>
          <w:jc w:val="center"/>
        </w:trPr>
        <w:tc>
          <w:tcPr>
            <w:tcW w:w="10427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9F7" w:rsidRPr="00753678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32"/>
                <w:szCs w:val="32"/>
              </w:rPr>
            </w:pPr>
            <w:r w:rsidRPr="00753678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32"/>
                <w:szCs w:val="32"/>
              </w:rPr>
              <w:t>一般公共预算项目支出情况表</w:t>
            </w:r>
          </w:p>
          <w:p w:rsidR="006659F7" w:rsidRPr="002548F2" w:rsidRDefault="006659F7" w:rsidP="008D7B74">
            <w:pPr>
              <w:widowControl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24"/>
                <w:szCs w:val="24"/>
              </w:rPr>
            </w:pPr>
            <w:r w:rsidRPr="008D7B74">
              <w:rPr>
                <w:rFonts w:ascii="仿宋_GB2312" w:eastAsia="仿宋_GB2312" w:hAnsi="宋体" w:cs="仿宋_GB2312" w:hint="eastAsia"/>
                <w:color w:val="171717"/>
                <w:kern w:val="0"/>
              </w:rPr>
              <w:t>编制部门：中国人民政治协商会议新疆乌鲁木齐市水磨沟区委员会办公室</w:t>
            </w:r>
            <w:r w:rsidRPr="008D7B74">
              <w:rPr>
                <w:rFonts w:ascii="仿宋_GB2312" w:eastAsia="仿宋_GB2312" w:hAnsi="宋体" w:cs="仿宋_GB2312"/>
                <w:color w:val="171717"/>
                <w:kern w:val="0"/>
              </w:rPr>
              <w:t xml:space="preserve">                      </w:t>
            </w:r>
            <w:r w:rsidRPr="008D7B74">
              <w:rPr>
                <w:rFonts w:ascii="仿宋_GB2312" w:eastAsia="仿宋_GB2312" w:hAnsi="宋体" w:cs="仿宋_GB2312" w:hint="eastAsia"/>
                <w:color w:val="171717"/>
                <w:kern w:val="0"/>
              </w:rPr>
              <w:t>单位：万元</w:t>
            </w:r>
          </w:p>
        </w:tc>
      </w:tr>
      <w:tr w:rsidR="006659F7" w:rsidRPr="0025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418" w:type="dxa"/>
            <w:gridSpan w:val="4"/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科</w:t>
            </w:r>
            <w:r w:rsidRPr="002548F2">
              <w:rPr>
                <w:rFonts w:ascii="仿宋_GB2312" w:eastAsia="仿宋_GB2312" w:hAnsi="宋体" w:cs="仿宋_GB2312"/>
                <w:b/>
                <w:bCs/>
                <w:color w:val="171717"/>
                <w:kern w:val="0"/>
                <w:sz w:val="18"/>
                <w:szCs w:val="18"/>
              </w:rPr>
              <w:t xml:space="preserve"> </w:t>
            </w: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目</w:t>
            </w:r>
            <w:r w:rsidRPr="002548F2">
              <w:rPr>
                <w:rFonts w:ascii="仿宋_GB2312" w:eastAsia="仿宋_GB2312" w:hAnsi="宋体" w:cs="仿宋_GB2312"/>
                <w:b/>
                <w:bCs/>
                <w:color w:val="171717"/>
                <w:kern w:val="0"/>
                <w:sz w:val="18"/>
                <w:szCs w:val="18"/>
              </w:rPr>
              <w:t xml:space="preserve"> </w:t>
            </w: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编</w:t>
            </w:r>
            <w:r w:rsidRPr="002548F2">
              <w:rPr>
                <w:rFonts w:ascii="仿宋_GB2312" w:eastAsia="仿宋_GB2312" w:hAnsi="宋体" w:cs="仿宋_GB2312"/>
                <w:b/>
                <w:bCs/>
                <w:color w:val="171717"/>
                <w:kern w:val="0"/>
                <w:sz w:val="18"/>
                <w:szCs w:val="18"/>
              </w:rPr>
              <w:t xml:space="preserve"> </w:t>
            </w: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码</w:t>
            </w:r>
          </w:p>
        </w:tc>
        <w:tc>
          <w:tcPr>
            <w:tcW w:w="1007" w:type="dxa"/>
            <w:vMerge w:val="restart"/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科目</w:t>
            </w:r>
          </w:p>
        </w:tc>
        <w:tc>
          <w:tcPr>
            <w:tcW w:w="1300" w:type="dxa"/>
            <w:vMerge w:val="restart"/>
            <w:noWrap/>
            <w:vAlign w:val="center"/>
          </w:tcPr>
          <w:p w:rsidR="006659F7" w:rsidRPr="002548F2" w:rsidRDefault="006659F7" w:rsidP="00AF5B99">
            <w:pPr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6" w:type="dxa"/>
            <w:vMerge w:val="restart"/>
            <w:vAlign w:val="center"/>
          </w:tcPr>
          <w:p w:rsidR="006659F7" w:rsidRPr="002548F2" w:rsidRDefault="006659F7" w:rsidP="00AF5B9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846" w:type="dxa"/>
            <w:vMerge w:val="restart"/>
            <w:vAlign w:val="center"/>
          </w:tcPr>
          <w:p w:rsidR="006659F7" w:rsidRPr="002548F2" w:rsidRDefault="006659F7" w:rsidP="00AF5B9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41" w:type="dxa"/>
            <w:vMerge w:val="restart"/>
            <w:vAlign w:val="center"/>
          </w:tcPr>
          <w:p w:rsidR="006659F7" w:rsidRPr="002548F2" w:rsidRDefault="006659F7" w:rsidP="00AF5B9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 w:rsidR="006659F7" w:rsidRPr="002548F2" w:rsidRDefault="006659F7" w:rsidP="00AF5B9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 w:rsidR="006659F7" w:rsidRPr="002548F2" w:rsidRDefault="006659F7" w:rsidP="00AF5B9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638" w:type="dxa"/>
            <w:vMerge w:val="restart"/>
            <w:vAlign w:val="center"/>
          </w:tcPr>
          <w:p w:rsidR="006659F7" w:rsidRPr="002548F2" w:rsidRDefault="006659F7" w:rsidP="00AF5B9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27" w:type="dxa"/>
            <w:vMerge w:val="restart"/>
            <w:vAlign w:val="center"/>
          </w:tcPr>
          <w:p w:rsidR="006659F7" w:rsidRPr="002548F2" w:rsidRDefault="006659F7" w:rsidP="00AF5B9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38" w:type="dxa"/>
            <w:vMerge w:val="restart"/>
            <w:vAlign w:val="center"/>
          </w:tcPr>
          <w:p w:rsidR="006659F7" w:rsidRPr="002548F2" w:rsidRDefault="006659F7" w:rsidP="00AF5B9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7" w:type="dxa"/>
            <w:vMerge w:val="restart"/>
            <w:vAlign w:val="center"/>
          </w:tcPr>
          <w:p w:rsidR="006659F7" w:rsidRPr="002548F2" w:rsidRDefault="006659F7" w:rsidP="00AF5B9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7" w:type="dxa"/>
            <w:vMerge w:val="restart"/>
            <w:vAlign w:val="center"/>
          </w:tcPr>
          <w:p w:rsidR="006659F7" w:rsidRPr="002548F2" w:rsidRDefault="006659F7" w:rsidP="00AF5B9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27" w:type="dxa"/>
            <w:gridSpan w:val="2"/>
            <w:vMerge w:val="restart"/>
            <w:vAlign w:val="center"/>
          </w:tcPr>
          <w:p w:rsidR="006659F7" w:rsidRPr="002548F2" w:rsidRDefault="006659F7" w:rsidP="00AF5B9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其他支出</w:t>
            </w:r>
          </w:p>
        </w:tc>
      </w:tr>
      <w:tr w:rsidR="006659F7" w:rsidRPr="0025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  <w:jc w:val="center"/>
        </w:trPr>
        <w:tc>
          <w:tcPr>
            <w:tcW w:w="546" w:type="dxa"/>
            <w:gridSpan w:val="2"/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436" w:type="dxa"/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款</w:t>
            </w:r>
          </w:p>
        </w:tc>
        <w:tc>
          <w:tcPr>
            <w:tcW w:w="436" w:type="dxa"/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</w:p>
        </w:tc>
        <w:tc>
          <w:tcPr>
            <w:tcW w:w="1007" w:type="dxa"/>
            <w:vMerge/>
            <w:vAlign w:val="center"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46" w:type="dxa"/>
            <w:gridSpan w:val="2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3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02</w:t>
            </w:r>
          </w:p>
        </w:tc>
        <w:tc>
          <w:tcPr>
            <w:tcW w:w="43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04</w:t>
            </w:r>
          </w:p>
        </w:tc>
        <w:tc>
          <w:tcPr>
            <w:tcW w:w="1007" w:type="dxa"/>
            <w:vAlign w:val="center"/>
          </w:tcPr>
          <w:p w:rsidR="006659F7" w:rsidRPr="002548F2" w:rsidRDefault="006659F7" w:rsidP="00EE326F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 w:hint="eastAsia"/>
                <w:color w:val="171717"/>
                <w:sz w:val="18"/>
                <w:szCs w:val="18"/>
              </w:rPr>
              <w:t>政协会议</w:t>
            </w:r>
          </w:p>
        </w:tc>
        <w:tc>
          <w:tcPr>
            <w:tcW w:w="1300" w:type="dxa"/>
            <w:vAlign w:val="center"/>
          </w:tcPr>
          <w:p w:rsidR="006659F7" w:rsidRPr="002548F2" w:rsidRDefault="006659F7" w:rsidP="00EE326F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 w:hint="eastAsia"/>
                <w:color w:val="171717"/>
                <w:sz w:val="18"/>
                <w:szCs w:val="18"/>
              </w:rPr>
              <w:t>政协九届三次全委会经费</w:t>
            </w:r>
          </w:p>
        </w:tc>
        <w:tc>
          <w:tcPr>
            <w:tcW w:w="84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15.84</w:t>
            </w:r>
          </w:p>
        </w:tc>
        <w:tc>
          <w:tcPr>
            <w:tcW w:w="84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0</w:t>
            </w:r>
          </w:p>
        </w:tc>
        <w:tc>
          <w:tcPr>
            <w:tcW w:w="741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15.84</w:t>
            </w:r>
          </w:p>
        </w:tc>
        <w:tc>
          <w:tcPr>
            <w:tcW w:w="652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46" w:type="dxa"/>
            <w:gridSpan w:val="2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3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02</w:t>
            </w:r>
          </w:p>
        </w:tc>
        <w:tc>
          <w:tcPr>
            <w:tcW w:w="43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99</w:t>
            </w:r>
          </w:p>
        </w:tc>
        <w:tc>
          <w:tcPr>
            <w:tcW w:w="1007" w:type="dxa"/>
            <w:vAlign w:val="center"/>
          </w:tcPr>
          <w:p w:rsidR="006659F7" w:rsidRPr="002548F2" w:rsidRDefault="006659F7" w:rsidP="00EE326F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 w:hint="eastAsia"/>
                <w:color w:val="171717"/>
                <w:sz w:val="18"/>
                <w:szCs w:val="18"/>
              </w:rPr>
              <w:t>其他政协事务支出</w:t>
            </w:r>
          </w:p>
        </w:tc>
        <w:tc>
          <w:tcPr>
            <w:tcW w:w="1300" w:type="dxa"/>
            <w:vAlign w:val="center"/>
          </w:tcPr>
          <w:p w:rsidR="006659F7" w:rsidRPr="002548F2" w:rsidRDefault="006659F7" w:rsidP="00EE326F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 w:hint="eastAsia"/>
                <w:color w:val="171717"/>
                <w:sz w:val="18"/>
                <w:szCs w:val="18"/>
              </w:rPr>
              <w:t>委员日常活动经费</w:t>
            </w:r>
          </w:p>
        </w:tc>
        <w:tc>
          <w:tcPr>
            <w:tcW w:w="84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13.5</w:t>
            </w:r>
          </w:p>
        </w:tc>
        <w:tc>
          <w:tcPr>
            <w:tcW w:w="84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0</w:t>
            </w:r>
          </w:p>
        </w:tc>
        <w:tc>
          <w:tcPr>
            <w:tcW w:w="741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13.5</w:t>
            </w:r>
          </w:p>
        </w:tc>
        <w:tc>
          <w:tcPr>
            <w:tcW w:w="652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46" w:type="dxa"/>
            <w:gridSpan w:val="2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3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02</w:t>
            </w:r>
          </w:p>
        </w:tc>
        <w:tc>
          <w:tcPr>
            <w:tcW w:w="43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99</w:t>
            </w:r>
          </w:p>
        </w:tc>
        <w:tc>
          <w:tcPr>
            <w:tcW w:w="1007" w:type="dxa"/>
            <w:vAlign w:val="center"/>
          </w:tcPr>
          <w:p w:rsidR="006659F7" w:rsidRPr="002548F2" w:rsidRDefault="006659F7" w:rsidP="00EE326F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 w:hint="eastAsia"/>
                <w:color w:val="171717"/>
                <w:sz w:val="18"/>
                <w:szCs w:val="18"/>
              </w:rPr>
              <w:t>其他政协事务支出</w:t>
            </w:r>
          </w:p>
        </w:tc>
        <w:tc>
          <w:tcPr>
            <w:tcW w:w="1300" w:type="dxa"/>
            <w:vAlign w:val="center"/>
          </w:tcPr>
          <w:p w:rsidR="006659F7" w:rsidRPr="002548F2" w:rsidRDefault="006659F7" w:rsidP="00EE326F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2018</w:t>
            </w:r>
            <w:r w:rsidRPr="002548F2">
              <w:rPr>
                <w:rFonts w:ascii="仿宋_GB2312" w:eastAsia="仿宋_GB2312" w:cs="仿宋_GB2312" w:hint="eastAsia"/>
                <w:color w:val="171717"/>
                <w:sz w:val="18"/>
                <w:szCs w:val="18"/>
              </w:rPr>
              <w:t>年临时聘用人员经费</w:t>
            </w:r>
          </w:p>
        </w:tc>
        <w:tc>
          <w:tcPr>
            <w:tcW w:w="84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6.5</w:t>
            </w:r>
            <w:r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6.5</w:t>
            </w:r>
            <w:r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2</w:t>
            </w:r>
          </w:p>
        </w:tc>
        <w:tc>
          <w:tcPr>
            <w:tcW w:w="741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46" w:type="dxa"/>
            <w:gridSpan w:val="2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3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02</w:t>
            </w:r>
          </w:p>
        </w:tc>
        <w:tc>
          <w:tcPr>
            <w:tcW w:w="43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99</w:t>
            </w:r>
          </w:p>
        </w:tc>
        <w:tc>
          <w:tcPr>
            <w:tcW w:w="1007" w:type="dxa"/>
            <w:vAlign w:val="center"/>
          </w:tcPr>
          <w:p w:rsidR="006659F7" w:rsidRPr="002548F2" w:rsidRDefault="006659F7" w:rsidP="00EE326F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 w:hint="eastAsia"/>
                <w:color w:val="171717"/>
                <w:sz w:val="18"/>
                <w:szCs w:val="18"/>
              </w:rPr>
              <w:t>其他政协事务支出</w:t>
            </w:r>
          </w:p>
        </w:tc>
        <w:tc>
          <w:tcPr>
            <w:tcW w:w="1300" w:type="dxa"/>
            <w:vAlign w:val="center"/>
          </w:tcPr>
          <w:p w:rsidR="006659F7" w:rsidRPr="002548F2" w:rsidRDefault="006659F7" w:rsidP="00EE326F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 w:hint="eastAsia"/>
                <w:color w:val="171717"/>
                <w:sz w:val="18"/>
                <w:szCs w:val="18"/>
              </w:rPr>
              <w:t>临时聘用司机、安保等人员维稳补助经费</w:t>
            </w:r>
          </w:p>
        </w:tc>
        <w:tc>
          <w:tcPr>
            <w:tcW w:w="84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1.2</w:t>
            </w:r>
          </w:p>
        </w:tc>
        <w:tc>
          <w:tcPr>
            <w:tcW w:w="84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0</w:t>
            </w:r>
          </w:p>
        </w:tc>
        <w:tc>
          <w:tcPr>
            <w:tcW w:w="741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1.2</w:t>
            </w:r>
          </w:p>
        </w:tc>
        <w:tc>
          <w:tcPr>
            <w:tcW w:w="652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46" w:type="dxa"/>
            <w:gridSpan w:val="2"/>
          </w:tcPr>
          <w:p w:rsidR="006659F7" w:rsidRPr="002548F2" w:rsidRDefault="006659F7" w:rsidP="00EE326F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201</w:t>
            </w:r>
          </w:p>
        </w:tc>
        <w:tc>
          <w:tcPr>
            <w:tcW w:w="436" w:type="dxa"/>
          </w:tcPr>
          <w:p w:rsidR="006659F7" w:rsidRPr="002548F2" w:rsidRDefault="006659F7" w:rsidP="00EE326F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02</w:t>
            </w:r>
          </w:p>
        </w:tc>
        <w:tc>
          <w:tcPr>
            <w:tcW w:w="436" w:type="dxa"/>
          </w:tcPr>
          <w:p w:rsidR="006659F7" w:rsidRPr="002548F2" w:rsidRDefault="006659F7" w:rsidP="00EE326F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99</w:t>
            </w:r>
          </w:p>
        </w:tc>
        <w:tc>
          <w:tcPr>
            <w:tcW w:w="1007" w:type="dxa"/>
          </w:tcPr>
          <w:p w:rsidR="006659F7" w:rsidRPr="002548F2" w:rsidRDefault="006659F7" w:rsidP="00EE326F">
            <w:pPr>
              <w:widowControl/>
              <w:jc w:val="lef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政协会议</w:t>
            </w:r>
          </w:p>
        </w:tc>
        <w:tc>
          <w:tcPr>
            <w:tcW w:w="1300" w:type="dxa"/>
          </w:tcPr>
          <w:p w:rsidR="006659F7" w:rsidRPr="002548F2" w:rsidRDefault="006659F7" w:rsidP="00EE326F">
            <w:pPr>
              <w:widowControl/>
              <w:jc w:val="lef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换届选举</w:t>
            </w:r>
          </w:p>
        </w:tc>
        <w:tc>
          <w:tcPr>
            <w:tcW w:w="846" w:type="dxa"/>
            <w:vAlign w:val="center"/>
          </w:tcPr>
          <w:p w:rsidR="006659F7" w:rsidRPr="002548F2" w:rsidRDefault="006659F7" w:rsidP="00EE326F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31.68</w:t>
            </w:r>
          </w:p>
        </w:tc>
        <w:tc>
          <w:tcPr>
            <w:tcW w:w="846" w:type="dxa"/>
            <w:vAlign w:val="center"/>
          </w:tcPr>
          <w:p w:rsidR="006659F7" w:rsidRPr="002548F2" w:rsidRDefault="006659F7" w:rsidP="00EE326F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</w:t>
            </w:r>
          </w:p>
        </w:tc>
        <w:tc>
          <w:tcPr>
            <w:tcW w:w="741" w:type="dxa"/>
            <w:vAlign w:val="center"/>
          </w:tcPr>
          <w:p w:rsidR="006659F7" w:rsidRPr="002548F2" w:rsidRDefault="006659F7" w:rsidP="00EE326F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31.68</w:t>
            </w:r>
          </w:p>
        </w:tc>
        <w:tc>
          <w:tcPr>
            <w:tcW w:w="652" w:type="dxa"/>
            <w:vAlign w:val="center"/>
          </w:tcPr>
          <w:p w:rsidR="006659F7" w:rsidRPr="002548F2" w:rsidRDefault="006659F7" w:rsidP="00EE326F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46" w:type="dxa"/>
            <w:gridSpan w:val="2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36" w:type="dxa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36" w:type="dxa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007" w:type="dxa"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300" w:type="dxa"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46" w:type="dxa"/>
            <w:gridSpan w:val="2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36" w:type="dxa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36" w:type="dxa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007" w:type="dxa"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300" w:type="dxa"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46" w:type="dxa"/>
            <w:gridSpan w:val="2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36" w:type="dxa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36" w:type="dxa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007" w:type="dxa"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300" w:type="dxa"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46" w:type="dxa"/>
            <w:gridSpan w:val="2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36" w:type="dxa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36" w:type="dxa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007" w:type="dxa"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300" w:type="dxa"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46" w:type="dxa"/>
            <w:gridSpan w:val="2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36" w:type="dxa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36" w:type="dxa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007" w:type="dxa"/>
          </w:tcPr>
          <w:p w:rsidR="006659F7" w:rsidRPr="002548F2" w:rsidRDefault="006659F7" w:rsidP="00AF5B99">
            <w:pPr>
              <w:widowControl/>
              <w:jc w:val="lef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6659F7" w:rsidRPr="002548F2" w:rsidRDefault="006659F7" w:rsidP="00EE326F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84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68.74</w:t>
            </w:r>
          </w:p>
        </w:tc>
        <w:tc>
          <w:tcPr>
            <w:tcW w:w="846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2548F2"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6.5</w:t>
            </w:r>
            <w:r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2</w:t>
            </w:r>
          </w:p>
        </w:tc>
        <w:tc>
          <w:tcPr>
            <w:tcW w:w="741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61.02</w:t>
            </w:r>
          </w:p>
        </w:tc>
        <w:tc>
          <w:tcPr>
            <w:tcW w:w="652" w:type="dxa"/>
            <w:vAlign w:val="center"/>
          </w:tcPr>
          <w:p w:rsidR="006659F7" w:rsidRPr="002548F2" w:rsidRDefault="006659F7" w:rsidP="00EE326F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171717"/>
                <w:sz w:val="18"/>
                <w:szCs w:val="18"/>
              </w:rPr>
              <w:t>1.2</w:t>
            </w:r>
          </w:p>
        </w:tc>
        <w:tc>
          <w:tcPr>
            <w:tcW w:w="652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659F7" w:rsidRPr="002548F2" w:rsidRDefault="006659F7" w:rsidP="00FB3ED2">
            <w:pPr>
              <w:widowControl/>
              <w:jc w:val="right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</w:tbl>
    <w:p w:rsidR="006659F7" w:rsidRPr="002548F2" w:rsidRDefault="006659F7">
      <w:pPr>
        <w:widowControl/>
        <w:jc w:val="left"/>
        <w:rPr>
          <w:rFonts w:ascii="宋体"/>
          <w:b/>
          <w:bCs/>
          <w:color w:val="171717"/>
          <w:kern w:val="0"/>
          <w:sz w:val="32"/>
          <w:szCs w:val="32"/>
        </w:rPr>
      </w:pPr>
    </w:p>
    <w:p w:rsidR="006659F7" w:rsidRPr="002548F2" w:rsidRDefault="006659F7">
      <w:pPr>
        <w:widowControl/>
        <w:jc w:val="left"/>
        <w:rPr>
          <w:rFonts w:ascii="宋体"/>
          <w:b/>
          <w:bCs/>
          <w:color w:val="171717"/>
          <w:kern w:val="0"/>
          <w:sz w:val="32"/>
          <w:szCs w:val="32"/>
        </w:rPr>
      </w:pPr>
    </w:p>
    <w:p w:rsidR="006659F7" w:rsidRPr="002548F2" w:rsidRDefault="006659F7">
      <w:pPr>
        <w:widowControl/>
        <w:jc w:val="left"/>
        <w:rPr>
          <w:rFonts w:ascii="宋体"/>
          <w:b/>
          <w:bCs/>
          <w:color w:val="171717"/>
          <w:kern w:val="0"/>
          <w:sz w:val="32"/>
          <w:szCs w:val="32"/>
        </w:rPr>
      </w:pPr>
    </w:p>
    <w:p w:rsidR="006659F7" w:rsidRPr="002548F2" w:rsidRDefault="006659F7">
      <w:pPr>
        <w:widowControl/>
        <w:jc w:val="left"/>
        <w:rPr>
          <w:rFonts w:ascii="宋体"/>
          <w:b/>
          <w:bCs/>
          <w:color w:val="171717"/>
          <w:kern w:val="0"/>
          <w:sz w:val="32"/>
          <w:szCs w:val="32"/>
        </w:rPr>
      </w:pPr>
    </w:p>
    <w:p w:rsidR="006659F7" w:rsidRPr="002548F2" w:rsidRDefault="006659F7">
      <w:pPr>
        <w:widowControl/>
        <w:jc w:val="left"/>
        <w:rPr>
          <w:rFonts w:ascii="宋体"/>
          <w:b/>
          <w:bCs/>
          <w:color w:val="171717"/>
          <w:kern w:val="0"/>
          <w:sz w:val="32"/>
          <w:szCs w:val="32"/>
        </w:rPr>
      </w:pPr>
    </w:p>
    <w:p w:rsidR="006659F7" w:rsidRPr="002548F2" w:rsidRDefault="006659F7">
      <w:pPr>
        <w:widowControl/>
        <w:jc w:val="left"/>
        <w:rPr>
          <w:rFonts w:ascii="宋体"/>
          <w:b/>
          <w:bCs/>
          <w:color w:val="171717"/>
          <w:kern w:val="0"/>
          <w:sz w:val="32"/>
          <w:szCs w:val="32"/>
        </w:rPr>
      </w:pPr>
    </w:p>
    <w:p w:rsidR="006659F7" w:rsidRPr="002548F2" w:rsidRDefault="006659F7">
      <w:pPr>
        <w:widowControl/>
        <w:jc w:val="left"/>
        <w:rPr>
          <w:rFonts w:ascii="宋体"/>
          <w:b/>
          <w:bCs/>
          <w:color w:val="171717"/>
          <w:kern w:val="0"/>
          <w:sz w:val="32"/>
          <w:szCs w:val="32"/>
        </w:rPr>
      </w:pPr>
    </w:p>
    <w:p w:rsidR="006659F7" w:rsidRPr="00753678" w:rsidRDefault="006659F7" w:rsidP="00BD5383">
      <w:pPr>
        <w:widowControl/>
        <w:jc w:val="left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753678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lastRenderedPageBreak/>
        <w:t>表八：</w:t>
      </w:r>
    </w:p>
    <w:p w:rsidR="006659F7" w:rsidRPr="00753678" w:rsidRDefault="006659F7" w:rsidP="008724F1">
      <w:pPr>
        <w:widowControl/>
        <w:jc w:val="center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753678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一般公共预算“三公”经费支出情况表</w:t>
      </w:r>
    </w:p>
    <w:p w:rsidR="006659F7" w:rsidRPr="008D7B74" w:rsidRDefault="006659F7" w:rsidP="008D7B74">
      <w:pPr>
        <w:widowControl/>
        <w:outlineLvl w:val="1"/>
        <w:rPr>
          <w:rFonts w:ascii="仿宋_GB2312" w:eastAsia="仿宋_GB2312" w:hAnsi="宋体"/>
          <w:color w:val="171717"/>
          <w:kern w:val="0"/>
        </w:rPr>
      </w:pPr>
      <w:r w:rsidRPr="008D7B74">
        <w:rPr>
          <w:rFonts w:ascii="仿宋_GB2312" w:eastAsia="仿宋_GB2312" w:hAnsi="宋体" w:cs="仿宋_GB2312" w:hint="eastAsia"/>
          <w:color w:val="171717"/>
          <w:kern w:val="0"/>
        </w:rPr>
        <w:t>编制部门：中国人民政治协商会议新疆乌鲁木齐市水磨沟区委员会办公室</w:t>
      </w:r>
      <w:r w:rsidRPr="008D7B74">
        <w:rPr>
          <w:rFonts w:ascii="仿宋_GB2312" w:eastAsia="仿宋_GB2312" w:hAnsi="宋体" w:cs="仿宋_GB2312"/>
          <w:color w:val="171717"/>
          <w:kern w:val="0"/>
        </w:rPr>
        <w:t xml:space="preserve">          </w:t>
      </w:r>
      <w:r w:rsidRPr="008D7B74">
        <w:rPr>
          <w:rFonts w:ascii="仿宋_GB2312" w:eastAsia="仿宋_GB2312" w:hAnsi="宋体" w:cs="仿宋_GB2312" w:hint="eastAsia"/>
          <w:color w:val="171717"/>
          <w:kern w:val="0"/>
        </w:rPr>
        <w:t>单位：万元</w:t>
      </w:r>
    </w:p>
    <w:tbl>
      <w:tblPr>
        <w:tblW w:w="9087" w:type="dxa"/>
        <w:jc w:val="center"/>
        <w:tblLook w:val="00A0" w:firstRow="1" w:lastRow="0" w:firstColumn="1" w:lastColumn="0" w:noHBand="0" w:noVBand="0"/>
      </w:tblPr>
      <w:tblGrid>
        <w:gridCol w:w="1575"/>
        <w:gridCol w:w="1417"/>
        <w:gridCol w:w="1559"/>
        <w:gridCol w:w="1418"/>
        <w:gridCol w:w="1559"/>
        <w:gridCol w:w="1559"/>
      </w:tblGrid>
      <w:tr w:rsidR="006659F7" w:rsidRPr="002548F2">
        <w:trPr>
          <w:trHeight w:val="546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公务接待费</w:t>
            </w:r>
          </w:p>
        </w:tc>
      </w:tr>
      <w:tr w:rsidR="006659F7" w:rsidRPr="002548F2">
        <w:trPr>
          <w:trHeight w:val="81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9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20.65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20.62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10148A" w:rsidP="00FB3ED2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20.62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18"/>
                <w:szCs w:val="18"/>
              </w:rPr>
              <w:t>0.03</w:t>
            </w:r>
          </w:p>
        </w:tc>
      </w:tr>
      <w:tr w:rsidR="006659F7" w:rsidRPr="002548F2">
        <w:trPr>
          <w:trHeight w:val="558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5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6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8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</w:tbl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 w:rsidP="00BD5383">
      <w:pPr>
        <w:widowControl/>
        <w:outlineLvl w:val="1"/>
        <w:rPr>
          <w:rFonts w:ascii="宋体"/>
          <w:color w:val="171717"/>
          <w:kern w:val="0"/>
          <w:sz w:val="32"/>
          <w:szCs w:val="32"/>
        </w:rPr>
      </w:pPr>
    </w:p>
    <w:p w:rsidR="006659F7" w:rsidRPr="002548F2" w:rsidRDefault="006659F7">
      <w:pPr>
        <w:widowControl/>
        <w:jc w:val="left"/>
        <w:rPr>
          <w:rFonts w:ascii="宋体"/>
          <w:color w:val="171717"/>
          <w:kern w:val="0"/>
          <w:sz w:val="32"/>
          <w:szCs w:val="32"/>
        </w:rPr>
      </w:pPr>
    </w:p>
    <w:p w:rsidR="006659F7" w:rsidRPr="00753678" w:rsidRDefault="006659F7" w:rsidP="00BD5383">
      <w:pPr>
        <w:widowControl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753678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lastRenderedPageBreak/>
        <w:t>表九：</w:t>
      </w:r>
    </w:p>
    <w:p w:rsidR="006659F7" w:rsidRPr="00753678" w:rsidRDefault="006659F7" w:rsidP="00BD5383">
      <w:pPr>
        <w:widowControl/>
        <w:jc w:val="center"/>
        <w:outlineLvl w:val="1"/>
        <w:rPr>
          <w:rFonts w:ascii="仿宋_GB2312" w:eastAsia="仿宋_GB2312" w:hAnsi="宋体"/>
          <w:b/>
          <w:bCs/>
          <w:color w:val="171717"/>
          <w:kern w:val="0"/>
          <w:sz w:val="32"/>
          <w:szCs w:val="32"/>
        </w:rPr>
      </w:pPr>
      <w:r w:rsidRPr="00753678">
        <w:rPr>
          <w:rFonts w:ascii="仿宋_GB2312" w:eastAsia="仿宋_GB2312" w:hAnsi="宋体" w:cs="仿宋_GB2312" w:hint="eastAsia"/>
          <w:b/>
          <w:bCs/>
          <w:color w:val="171717"/>
          <w:kern w:val="0"/>
          <w:sz w:val="32"/>
          <w:szCs w:val="32"/>
        </w:rPr>
        <w:t>政府性基金预算支出情况表</w:t>
      </w:r>
    </w:p>
    <w:p w:rsidR="006659F7" w:rsidRPr="008D7B74" w:rsidRDefault="006659F7" w:rsidP="008D7B74">
      <w:pPr>
        <w:widowControl/>
        <w:outlineLvl w:val="1"/>
        <w:rPr>
          <w:rFonts w:ascii="仿宋_GB2312" w:eastAsia="仿宋_GB2312" w:hAnsi="宋体"/>
          <w:color w:val="171717"/>
          <w:kern w:val="0"/>
        </w:rPr>
      </w:pPr>
      <w:r w:rsidRPr="008D7B74">
        <w:rPr>
          <w:rFonts w:ascii="仿宋_GB2312" w:eastAsia="仿宋_GB2312" w:hAnsi="宋体" w:cs="仿宋_GB2312" w:hint="eastAsia"/>
          <w:color w:val="171717"/>
          <w:kern w:val="0"/>
        </w:rPr>
        <w:t>编制部门：中国人民政治协商会议新疆乌鲁木齐市水磨沟区委员会办公室</w:t>
      </w:r>
      <w:r w:rsidRPr="008D7B74">
        <w:rPr>
          <w:rFonts w:ascii="仿宋_GB2312" w:eastAsia="仿宋_GB2312" w:hAnsi="宋体" w:cs="仿宋_GB2312"/>
          <w:color w:val="171717"/>
          <w:kern w:val="0"/>
        </w:rPr>
        <w:t xml:space="preserve">           </w:t>
      </w:r>
      <w:r w:rsidRPr="008D7B74">
        <w:rPr>
          <w:rFonts w:ascii="仿宋_GB2312" w:eastAsia="仿宋_GB2312" w:hAnsi="宋体" w:cs="仿宋_GB2312" w:hint="eastAsia"/>
          <w:color w:val="171717"/>
          <w:kern w:val="0"/>
        </w:rPr>
        <w:t>单位：万元</w:t>
      </w:r>
    </w:p>
    <w:tbl>
      <w:tblPr>
        <w:tblW w:w="9087" w:type="dxa"/>
        <w:jc w:val="center"/>
        <w:tblLook w:val="00A0" w:firstRow="1" w:lastRow="0" w:firstColumn="1" w:lastColumn="0" w:noHBand="0" w:noVBand="0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6659F7" w:rsidRPr="002548F2">
        <w:trPr>
          <w:trHeight w:val="465"/>
          <w:jc w:val="center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  <w:r w:rsidRPr="002548F2">
              <w:rPr>
                <w:rFonts w:ascii="仿宋_GB2312" w:eastAsia="仿宋_GB2312" w:hAnsi="宋体" w:cs="仿宋_GB2312"/>
                <w:b/>
                <w:bCs/>
                <w:color w:val="171717"/>
                <w:kern w:val="0"/>
                <w:sz w:val="18"/>
                <w:szCs w:val="18"/>
              </w:rPr>
              <w:t xml:space="preserve">  </w:t>
            </w: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政府性基金预算支出</w:t>
            </w:r>
          </w:p>
        </w:tc>
      </w:tr>
      <w:tr w:rsidR="006659F7" w:rsidRPr="002548F2">
        <w:trPr>
          <w:trHeight w:val="360"/>
          <w:jc w:val="center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项目支出</w:t>
            </w:r>
          </w:p>
        </w:tc>
      </w:tr>
      <w:tr w:rsidR="006659F7" w:rsidRPr="002548F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  <w:tr w:rsidR="006659F7" w:rsidRPr="002548F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FB3ED2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right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</w:p>
        </w:tc>
      </w:tr>
    </w:tbl>
    <w:p w:rsidR="006659F7" w:rsidRPr="008D7B74" w:rsidRDefault="006659F7" w:rsidP="00BD5383">
      <w:pPr>
        <w:widowControl/>
        <w:outlineLvl w:val="1"/>
        <w:rPr>
          <w:rFonts w:ascii="仿宋_GB2312" w:eastAsia="仿宋_GB2312" w:hAnsi="宋体"/>
          <w:color w:val="171717"/>
          <w:kern w:val="0"/>
        </w:rPr>
      </w:pPr>
      <w:r w:rsidRPr="008D7B74">
        <w:rPr>
          <w:rFonts w:ascii="仿宋_GB2312" w:eastAsia="仿宋_GB2312" w:hAnsi="宋体" w:cs="仿宋_GB2312" w:hint="eastAsia"/>
          <w:color w:val="171717"/>
          <w:kern w:val="0"/>
        </w:rPr>
        <w:t>备注：无内容应公开空表并说明情况。</w:t>
      </w:r>
    </w:p>
    <w:p w:rsidR="006659F7" w:rsidRPr="002548F2" w:rsidRDefault="006659F7" w:rsidP="00BD5383">
      <w:pPr>
        <w:widowControl/>
        <w:jc w:val="left"/>
        <w:outlineLvl w:val="1"/>
        <w:rPr>
          <w:rFonts w:ascii="宋体"/>
          <w:color w:val="171717"/>
          <w:kern w:val="0"/>
          <w:sz w:val="32"/>
          <w:szCs w:val="32"/>
        </w:rPr>
        <w:sectPr w:rsidR="006659F7" w:rsidRPr="002548F2" w:rsidSect="00AF5B99">
          <w:footerReference w:type="default" r:id="rId8"/>
          <w:pgSz w:w="11906" w:h="16838" w:code="9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6659F7" w:rsidRDefault="006659F7" w:rsidP="005B683E">
      <w:pPr>
        <w:pStyle w:val="1"/>
        <w:spacing w:before="435"/>
        <w:rPr>
          <w:rFonts w:ascii="黑体" w:eastAsia="黑体" w:hAnsi="黑体"/>
          <w:b w:val="0"/>
          <w:bCs w:val="0"/>
          <w:color w:val="171717"/>
        </w:rPr>
      </w:pPr>
      <w:r w:rsidRPr="002548F2">
        <w:rPr>
          <w:rFonts w:ascii="黑体" w:eastAsia="黑体" w:hAnsi="黑体" w:cs="黑体" w:hint="eastAsia"/>
          <w:b w:val="0"/>
          <w:bCs w:val="0"/>
          <w:color w:val="171717"/>
        </w:rPr>
        <w:lastRenderedPageBreak/>
        <w:t>第三部分</w:t>
      </w:r>
      <w:r w:rsidRPr="002548F2">
        <w:rPr>
          <w:rFonts w:ascii="黑体" w:eastAsia="黑体" w:hAnsi="黑体" w:cs="黑体"/>
          <w:b w:val="0"/>
          <w:bCs w:val="0"/>
          <w:color w:val="171717"/>
        </w:rPr>
        <w:t xml:space="preserve">  </w:t>
      </w:r>
      <w:r>
        <w:rPr>
          <w:rFonts w:ascii="黑体" w:eastAsia="黑体" w:hAnsi="黑体" w:cs="黑体" w:hint="eastAsia"/>
          <w:b w:val="0"/>
          <w:bCs w:val="0"/>
          <w:color w:val="171717"/>
        </w:rPr>
        <w:t>中国人民政治协商会议新疆乌鲁木齐市水磨沟区委员会办公室</w:t>
      </w:r>
      <w:r w:rsidRPr="002548F2">
        <w:rPr>
          <w:rFonts w:ascii="黑体" w:eastAsia="黑体" w:hAnsi="黑体" w:cs="黑体"/>
          <w:b w:val="0"/>
          <w:bCs w:val="0"/>
          <w:color w:val="171717"/>
        </w:rPr>
        <w:t>201</w:t>
      </w:r>
      <w:r>
        <w:rPr>
          <w:rFonts w:ascii="黑体" w:eastAsia="黑体" w:hAnsi="黑体" w:cs="黑体"/>
          <w:b w:val="0"/>
          <w:bCs w:val="0"/>
          <w:color w:val="171717"/>
        </w:rPr>
        <w:t>6</w:t>
      </w:r>
      <w:r w:rsidRPr="002548F2">
        <w:rPr>
          <w:rFonts w:ascii="黑体" w:eastAsia="黑体" w:hAnsi="黑体" w:cs="黑体" w:hint="eastAsia"/>
          <w:b w:val="0"/>
          <w:bCs w:val="0"/>
          <w:color w:val="171717"/>
        </w:rPr>
        <w:t>年部门预算情况说明</w:t>
      </w:r>
    </w:p>
    <w:p w:rsidR="006659F7" w:rsidRPr="00753678" w:rsidRDefault="006659F7" w:rsidP="00753678"/>
    <w:p w:rsidR="006659F7" w:rsidRDefault="006659F7" w:rsidP="005B683E">
      <w:pPr>
        <w:widowControl/>
        <w:spacing w:line="600" w:lineRule="exact"/>
        <w:jc w:val="center"/>
        <w:outlineLvl w:val="1"/>
        <w:rPr>
          <w:rFonts w:ascii="黑体" w:eastAsia="黑体" w:hAnsi="黑体"/>
          <w:color w:val="171717"/>
          <w:kern w:val="0"/>
          <w:sz w:val="32"/>
          <w:szCs w:val="32"/>
        </w:rPr>
      </w:pPr>
      <w:r w:rsidRPr="002548F2">
        <w:rPr>
          <w:rFonts w:ascii="黑体" w:eastAsia="黑体" w:hAnsi="黑体" w:cs="黑体"/>
          <w:color w:val="171717"/>
          <w:kern w:val="0"/>
          <w:sz w:val="32"/>
          <w:szCs w:val="32"/>
        </w:rPr>
        <w:t>201</w:t>
      </w:r>
      <w:r>
        <w:rPr>
          <w:rFonts w:ascii="黑体" w:eastAsia="黑体" w:hAnsi="黑体" w:cs="黑体"/>
          <w:color w:val="171717"/>
          <w:kern w:val="0"/>
          <w:sz w:val="32"/>
          <w:szCs w:val="32"/>
        </w:rPr>
        <w:t>6</w:t>
      </w:r>
      <w:r w:rsidRPr="002548F2">
        <w:rPr>
          <w:rFonts w:ascii="黑体" w:eastAsia="黑体" w:hAnsi="黑体" w:cs="黑体" w:hint="eastAsia"/>
          <w:color w:val="171717"/>
          <w:kern w:val="0"/>
          <w:sz w:val="32"/>
          <w:szCs w:val="32"/>
        </w:rPr>
        <w:t>年部门预算情况说明</w:t>
      </w:r>
    </w:p>
    <w:p w:rsidR="006659F7" w:rsidRPr="002548F2" w:rsidRDefault="006659F7" w:rsidP="005B683E">
      <w:pPr>
        <w:widowControl/>
        <w:spacing w:line="600" w:lineRule="exact"/>
        <w:jc w:val="center"/>
        <w:outlineLvl w:val="1"/>
        <w:rPr>
          <w:rFonts w:ascii="黑体" w:eastAsia="黑体" w:hAnsi="黑体"/>
          <w:color w:val="171717"/>
          <w:kern w:val="0"/>
          <w:sz w:val="32"/>
          <w:szCs w:val="32"/>
        </w:rPr>
      </w:pPr>
    </w:p>
    <w:p w:rsidR="006659F7" w:rsidRPr="002548F2" w:rsidRDefault="006659F7" w:rsidP="0010148A">
      <w:pPr>
        <w:pStyle w:val="2"/>
        <w:spacing w:line="560" w:lineRule="exact"/>
        <w:ind w:firstLineChars="200" w:firstLine="640"/>
        <w:rPr>
          <w:rFonts w:ascii="黑体" w:eastAsia="黑体" w:hAnsi="黑体" w:cs="Times New Roman"/>
          <w:b w:val="0"/>
          <w:bCs w:val="0"/>
          <w:color w:val="171717"/>
          <w:sz w:val="32"/>
          <w:szCs w:val="32"/>
        </w:rPr>
      </w:pP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一、关于</w:t>
      </w:r>
      <w:r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中国人民政治协商会议新疆乌鲁木齐市水磨沟区委员会办公室</w:t>
      </w:r>
      <w:r w:rsidRPr="002548F2">
        <w:rPr>
          <w:rFonts w:ascii="黑体" w:eastAsia="黑体" w:hAnsi="黑体" w:cs="黑体"/>
          <w:b w:val="0"/>
          <w:bCs w:val="0"/>
          <w:color w:val="171717"/>
          <w:sz w:val="32"/>
          <w:szCs w:val="32"/>
        </w:rPr>
        <w:t>201</w:t>
      </w:r>
      <w:r>
        <w:rPr>
          <w:rFonts w:ascii="黑体" w:eastAsia="黑体" w:hAnsi="黑体" w:cs="黑体"/>
          <w:b w:val="0"/>
          <w:bCs w:val="0"/>
          <w:color w:val="171717"/>
          <w:sz w:val="32"/>
          <w:szCs w:val="32"/>
        </w:rPr>
        <w:t>6</w:t>
      </w: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年收支预算情况的总体说明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按照全口径预算的原则，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中国人民政治协商会议新疆乌鲁木齐市水磨沟区委员会办公室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201</w:t>
      </w:r>
      <w:r>
        <w:rPr>
          <w:rFonts w:ascii="宋体" w:hAnsi="宋体" w:cs="宋体"/>
          <w:color w:val="171717"/>
          <w:kern w:val="0"/>
          <w:sz w:val="28"/>
          <w:szCs w:val="28"/>
        </w:rPr>
        <w:t>6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年所有收入和支出均纳入部门预算管理。收支总预算</w:t>
      </w:r>
      <w:r>
        <w:rPr>
          <w:rFonts w:ascii="宋体" w:hAnsi="宋体" w:cs="宋体"/>
          <w:color w:val="171717"/>
          <w:kern w:val="0"/>
          <w:sz w:val="28"/>
          <w:szCs w:val="28"/>
        </w:rPr>
        <w:t>273.96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收入预算包括：一般公共预算。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支出预算包括：一般公共服务支出、社会保障和就业支出。</w:t>
      </w:r>
    </w:p>
    <w:p w:rsidR="006659F7" w:rsidRPr="002548F2" w:rsidRDefault="006659F7" w:rsidP="0010148A">
      <w:pPr>
        <w:pStyle w:val="3"/>
        <w:spacing w:line="560" w:lineRule="exact"/>
        <w:ind w:firstLineChars="200" w:firstLine="640"/>
        <w:jc w:val="left"/>
        <w:rPr>
          <w:rFonts w:ascii="黑体" w:eastAsia="黑体" w:hAnsi="黑体"/>
          <w:b w:val="0"/>
          <w:bCs w:val="0"/>
          <w:color w:val="171717"/>
        </w:rPr>
      </w:pPr>
      <w:r w:rsidRPr="002548F2">
        <w:rPr>
          <w:rFonts w:ascii="黑体" w:eastAsia="黑体" w:hAnsi="黑体" w:cs="黑体" w:hint="eastAsia"/>
          <w:b w:val="0"/>
          <w:bCs w:val="0"/>
          <w:color w:val="171717"/>
        </w:rPr>
        <w:t>二、关于</w:t>
      </w:r>
      <w:r>
        <w:rPr>
          <w:rFonts w:ascii="黑体" w:eastAsia="黑体" w:hAnsi="黑体" w:cs="黑体" w:hint="eastAsia"/>
          <w:b w:val="0"/>
          <w:bCs w:val="0"/>
          <w:color w:val="171717"/>
        </w:rPr>
        <w:t>中国人民政治协商会议新疆乌鲁木齐市水磨沟区委员会办公室</w:t>
      </w:r>
      <w:r w:rsidRPr="002548F2">
        <w:rPr>
          <w:rFonts w:ascii="黑体" w:eastAsia="黑体" w:hAnsi="黑体" w:cs="黑体"/>
          <w:b w:val="0"/>
          <w:bCs w:val="0"/>
          <w:color w:val="171717"/>
        </w:rPr>
        <w:t>201</w:t>
      </w:r>
      <w:r>
        <w:rPr>
          <w:rFonts w:ascii="黑体" w:eastAsia="黑体" w:hAnsi="黑体" w:cs="黑体"/>
          <w:b w:val="0"/>
          <w:bCs w:val="0"/>
          <w:color w:val="171717"/>
        </w:rPr>
        <w:t>6</w:t>
      </w:r>
      <w:r w:rsidRPr="002548F2">
        <w:rPr>
          <w:rFonts w:ascii="黑体" w:eastAsia="黑体" w:hAnsi="黑体" w:cs="黑体" w:hint="eastAsia"/>
          <w:b w:val="0"/>
          <w:bCs w:val="0"/>
          <w:color w:val="171717"/>
        </w:rPr>
        <w:t>年收入预算情况说明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>
        <w:rPr>
          <w:rFonts w:ascii="宋体" w:hAnsi="宋体" w:cs="宋体" w:hint="eastAsia"/>
          <w:color w:val="171717"/>
          <w:kern w:val="0"/>
          <w:sz w:val="28"/>
          <w:szCs w:val="28"/>
        </w:rPr>
        <w:t>中国人民政治协商会议新疆乌鲁木齐市水磨沟区委员会办公室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收入预算</w:t>
      </w:r>
      <w:r>
        <w:rPr>
          <w:rFonts w:ascii="宋体" w:hAnsi="宋体" w:cs="宋体"/>
          <w:color w:val="171717"/>
          <w:kern w:val="0"/>
          <w:sz w:val="28"/>
          <w:szCs w:val="28"/>
        </w:rPr>
        <w:t>273.96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万元，其中：</w:t>
      </w:r>
    </w:p>
    <w:p w:rsidR="006659F7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一般公共预算</w:t>
      </w:r>
      <w:r>
        <w:rPr>
          <w:rFonts w:ascii="宋体" w:hAnsi="宋体" w:cs="宋体"/>
          <w:color w:val="171717"/>
          <w:kern w:val="0"/>
          <w:sz w:val="28"/>
          <w:szCs w:val="28"/>
        </w:rPr>
        <w:t>273.96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万元，比上年增加</w:t>
      </w:r>
      <w:r w:rsidR="009B69CC">
        <w:rPr>
          <w:rFonts w:ascii="宋体" w:hAnsi="宋体" w:cs="宋体" w:hint="eastAsia"/>
          <w:color w:val="171717"/>
          <w:kern w:val="0"/>
          <w:sz w:val="28"/>
          <w:szCs w:val="28"/>
        </w:rPr>
        <w:t>72.44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万元；</w:t>
      </w:r>
      <w:r w:rsidR="009B69CC">
        <w:rPr>
          <w:rFonts w:ascii="宋体" w:hAnsi="宋体" w:cs="宋体" w:hint="eastAsia"/>
          <w:color w:val="171717"/>
          <w:kern w:val="0"/>
          <w:sz w:val="28"/>
          <w:szCs w:val="28"/>
        </w:rPr>
        <w:t>因换届选举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行政运行</w:t>
      </w:r>
      <w:r w:rsidR="009B69CC">
        <w:rPr>
          <w:rFonts w:ascii="宋体" w:hAnsi="宋体" w:cs="宋体" w:hint="eastAsia"/>
          <w:color w:val="171717"/>
          <w:kern w:val="0"/>
          <w:sz w:val="28"/>
          <w:szCs w:val="28"/>
        </w:rPr>
        <w:t>增加49</w:t>
      </w:r>
      <w:r>
        <w:rPr>
          <w:rFonts w:ascii="宋体" w:hAnsi="宋体" w:cs="宋体"/>
          <w:color w:val="171717"/>
          <w:kern w:val="0"/>
          <w:sz w:val="28"/>
          <w:szCs w:val="28"/>
        </w:rPr>
        <w:t>.39</w:t>
      </w:r>
      <w:r w:rsidRPr="00290514">
        <w:rPr>
          <w:rFonts w:ascii="宋体" w:hAnsi="宋体" w:cs="宋体" w:hint="eastAsia"/>
          <w:color w:val="171717"/>
          <w:kern w:val="0"/>
          <w:sz w:val="28"/>
          <w:szCs w:val="28"/>
        </w:rPr>
        <w:t>万元，政协会议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增加</w:t>
      </w:r>
      <w:r w:rsidR="009B69CC">
        <w:rPr>
          <w:rFonts w:ascii="宋体" w:hAnsi="宋体" w:cs="宋体" w:hint="eastAsia"/>
          <w:color w:val="171717"/>
          <w:kern w:val="0"/>
          <w:sz w:val="28"/>
          <w:szCs w:val="28"/>
        </w:rPr>
        <w:t>17.52万元，其他运会议</w:t>
      </w:r>
      <w:r w:rsidRPr="00290514">
        <w:rPr>
          <w:rFonts w:ascii="宋体" w:hAnsi="宋体" w:cs="宋体" w:hint="eastAsia"/>
          <w:color w:val="171717"/>
          <w:kern w:val="0"/>
          <w:sz w:val="28"/>
          <w:szCs w:val="28"/>
        </w:rPr>
        <w:t>务支出增加</w:t>
      </w:r>
      <w:r>
        <w:rPr>
          <w:rFonts w:ascii="宋体" w:hAnsi="宋体" w:cs="宋体"/>
          <w:color w:val="171717"/>
          <w:kern w:val="0"/>
          <w:sz w:val="28"/>
          <w:szCs w:val="28"/>
        </w:rPr>
        <w:t>6.53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万元，社保减少</w:t>
      </w:r>
      <w:r>
        <w:rPr>
          <w:rFonts w:ascii="宋体" w:hAnsi="宋体" w:cs="宋体"/>
          <w:color w:val="171717"/>
          <w:kern w:val="0"/>
          <w:sz w:val="28"/>
          <w:szCs w:val="28"/>
        </w:rPr>
        <w:t>1</w:t>
      </w:r>
      <w:r w:rsidRPr="002121C1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lastRenderedPageBreak/>
        <w:t>非税收入拨款未安排。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基金预算拨款未安排。</w:t>
      </w:r>
    </w:p>
    <w:p w:rsidR="006659F7" w:rsidRPr="002548F2" w:rsidRDefault="006659F7" w:rsidP="0010148A">
      <w:pPr>
        <w:pStyle w:val="2"/>
        <w:spacing w:line="560" w:lineRule="exact"/>
        <w:ind w:firstLineChars="200" w:firstLine="640"/>
        <w:rPr>
          <w:rFonts w:ascii="黑体" w:eastAsia="黑体" w:hAnsi="黑体" w:cs="Times New Roman"/>
          <w:b w:val="0"/>
          <w:bCs w:val="0"/>
          <w:color w:val="171717"/>
          <w:sz w:val="32"/>
          <w:szCs w:val="32"/>
        </w:rPr>
      </w:pP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三、关于</w:t>
      </w:r>
      <w:r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中国人民政治协商会议新疆乌鲁木齐市水磨沟区委员会办公室</w:t>
      </w:r>
      <w:r w:rsidRPr="002548F2">
        <w:rPr>
          <w:rFonts w:ascii="黑体" w:eastAsia="黑体" w:hAnsi="黑体" w:cs="黑体"/>
          <w:b w:val="0"/>
          <w:bCs w:val="0"/>
          <w:color w:val="171717"/>
          <w:sz w:val="32"/>
          <w:szCs w:val="32"/>
        </w:rPr>
        <w:t>201</w:t>
      </w:r>
      <w:r>
        <w:rPr>
          <w:rFonts w:ascii="黑体" w:eastAsia="黑体" w:hAnsi="黑体" w:cs="黑体"/>
          <w:b w:val="0"/>
          <w:bCs w:val="0"/>
          <w:color w:val="171717"/>
          <w:sz w:val="32"/>
          <w:szCs w:val="32"/>
        </w:rPr>
        <w:t>6</w:t>
      </w: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年支出预算情况说明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>
        <w:rPr>
          <w:rFonts w:ascii="宋体" w:hAnsi="宋体" w:cs="宋体" w:hint="eastAsia"/>
          <w:color w:val="171717"/>
          <w:kern w:val="0"/>
          <w:sz w:val="28"/>
          <w:szCs w:val="28"/>
        </w:rPr>
        <w:t>中国人民政治协商会议新疆乌鲁木齐市水磨沟区委员会办公室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2018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年支出预算</w:t>
      </w:r>
      <w:r>
        <w:rPr>
          <w:rFonts w:ascii="宋体" w:hAnsi="宋体" w:cs="宋体"/>
          <w:color w:val="171717"/>
          <w:kern w:val="0"/>
          <w:sz w:val="28"/>
          <w:szCs w:val="28"/>
        </w:rPr>
        <w:t>273.96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万元，其中：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b/>
          <w:bCs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基本支出</w:t>
      </w:r>
      <w:r>
        <w:rPr>
          <w:rFonts w:ascii="宋体" w:hAnsi="宋体" w:cs="宋体"/>
          <w:color w:val="171717"/>
          <w:sz w:val="28"/>
          <w:szCs w:val="28"/>
        </w:rPr>
        <w:t>205.22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万元，比上年增加</w:t>
      </w:r>
      <w:r>
        <w:rPr>
          <w:rFonts w:ascii="宋体" w:hAnsi="宋体" w:cs="宋体"/>
          <w:color w:val="171717"/>
          <w:kern w:val="0"/>
          <w:sz w:val="28"/>
          <w:szCs w:val="28"/>
        </w:rPr>
        <w:t>4.22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</w:t>
      </w:r>
      <w:r w:rsidR="000D785C">
        <w:rPr>
          <w:rFonts w:ascii="宋体" w:hAnsi="宋体" w:cs="宋体" w:hint="eastAsia"/>
          <w:color w:val="171717"/>
          <w:kern w:val="0"/>
          <w:sz w:val="28"/>
          <w:szCs w:val="28"/>
        </w:rPr>
        <w:t>，原因为人员工资社保基数增加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4"/>
          <w:szCs w:val="24"/>
        </w:rPr>
      </w:pP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项目支出</w:t>
      </w:r>
      <w:r>
        <w:rPr>
          <w:rFonts w:ascii="宋体" w:hAnsi="宋体" w:cs="宋体"/>
          <w:color w:val="171717"/>
          <w:sz w:val="28"/>
          <w:szCs w:val="28"/>
        </w:rPr>
        <w:t>47.52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万元，比上年增加</w:t>
      </w:r>
      <w:r>
        <w:rPr>
          <w:rFonts w:ascii="宋体" w:hAnsi="宋体" w:cs="宋体"/>
          <w:color w:val="171717"/>
          <w:kern w:val="0"/>
          <w:sz w:val="28"/>
          <w:szCs w:val="28"/>
        </w:rPr>
        <w:t>38.78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万元</w:t>
      </w:r>
      <w:r w:rsidR="000D785C">
        <w:rPr>
          <w:rFonts w:ascii="宋体" w:hAnsi="宋体" w:cs="宋体" w:hint="eastAsia"/>
          <w:color w:val="171717"/>
          <w:kern w:val="0"/>
          <w:sz w:val="28"/>
          <w:szCs w:val="28"/>
        </w:rPr>
        <w:t>，原因为换届选举新增会议经费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。</w:t>
      </w:r>
    </w:p>
    <w:p w:rsidR="006659F7" w:rsidRPr="002548F2" w:rsidRDefault="006659F7" w:rsidP="0010148A">
      <w:pPr>
        <w:pStyle w:val="2"/>
        <w:spacing w:line="560" w:lineRule="exact"/>
        <w:ind w:firstLineChars="200" w:firstLine="640"/>
        <w:rPr>
          <w:rFonts w:ascii="黑体" w:eastAsia="黑体" w:hAnsi="黑体" w:cs="Times New Roman"/>
          <w:b w:val="0"/>
          <w:bCs w:val="0"/>
          <w:color w:val="171717"/>
          <w:sz w:val="32"/>
          <w:szCs w:val="32"/>
        </w:rPr>
      </w:pP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四、关于</w:t>
      </w:r>
      <w:r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中国人民政治协商会议新疆乌鲁木齐市水磨沟区委员会办公室</w:t>
      </w:r>
      <w:r w:rsidRPr="002548F2">
        <w:rPr>
          <w:rFonts w:ascii="黑体" w:eastAsia="黑体" w:hAnsi="黑体" w:cs="黑体"/>
          <w:b w:val="0"/>
          <w:bCs w:val="0"/>
          <w:color w:val="171717"/>
          <w:sz w:val="32"/>
          <w:szCs w:val="32"/>
        </w:rPr>
        <w:t>201</w:t>
      </w:r>
      <w:r>
        <w:rPr>
          <w:rFonts w:ascii="黑体" w:eastAsia="黑体" w:hAnsi="黑体" w:cs="黑体"/>
          <w:b w:val="0"/>
          <w:bCs w:val="0"/>
          <w:color w:val="171717"/>
          <w:sz w:val="32"/>
          <w:szCs w:val="32"/>
        </w:rPr>
        <w:t>6</w:t>
      </w: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年财政拨款收支预算情况的总体说明</w:t>
      </w:r>
    </w:p>
    <w:p w:rsidR="006659F7" w:rsidRPr="002548F2" w:rsidRDefault="006659F7" w:rsidP="0010148A">
      <w:pPr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财政拨款收支总预算</w:t>
      </w:r>
      <w:r>
        <w:rPr>
          <w:rFonts w:ascii="宋体" w:hAnsi="宋体" w:cs="宋体"/>
          <w:color w:val="171717"/>
          <w:kern w:val="0"/>
          <w:sz w:val="28"/>
          <w:szCs w:val="28"/>
        </w:rPr>
        <w:t>273.96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6659F7" w:rsidRPr="002548F2" w:rsidRDefault="006659F7" w:rsidP="0010148A">
      <w:pPr>
        <w:spacing w:line="560" w:lineRule="exact"/>
        <w:ind w:firstLineChars="200" w:firstLine="560"/>
        <w:jc w:val="left"/>
        <w:rPr>
          <w:rFonts w:ascii="宋体"/>
          <w:b/>
          <w:bCs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收入全部为一般公共预算拨款，无政府性基金预算拨款。</w:t>
      </w:r>
    </w:p>
    <w:p w:rsidR="006659F7" w:rsidRPr="002548F2" w:rsidRDefault="006659F7" w:rsidP="0010148A">
      <w:pPr>
        <w:pStyle w:val="2"/>
        <w:spacing w:line="560" w:lineRule="exact"/>
        <w:ind w:firstLineChars="200" w:firstLine="640"/>
        <w:rPr>
          <w:rFonts w:ascii="黑体" w:eastAsia="黑体" w:hAnsi="黑体" w:cs="Times New Roman"/>
          <w:b w:val="0"/>
          <w:bCs w:val="0"/>
          <w:color w:val="171717"/>
          <w:sz w:val="32"/>
          <w:szCs w:val="32"/>
        </w:rPr>
      </w:pP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五、关于</w:t>
      </w:r>
      <w:r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中国人民政治协商会议新疆乌鲁木齐市水磨沟区委员会办公室</w:t>
      </w:r>
      <w:r w:rsidRPr="002548F2">
        <w:rPr>
          <w:rFonts w:ascii="黑体" w:eastAsia="黑体" w:hAnsi="黑体" w:cs="黑体"/>
          <w:b w:val="0"/>
          <w:bCs w:val="0"/>
          <w:color w:val="171717"/>
          <w:sz w:val="32"/>
          <w:szCs w:val="32"/>
        </w:rPr>
        <w:t>201</w:t>
      </w:r>
      <w:r>
        <w:rPr>
          <w:rFonts w:ascii="黑体" w:eastAsia="黑体" w:hAnsi="黑体" w:cs="黑体"/>
          <w:b w:val="0"/>
          <w:bCs w:val="0"/>
          <w:color w:val="171717"/>
          <w:sz w:val="32"/>
          <w:szCs w:val="32"/>
        </w:rPr>
        <w:t>6</w:t>
      </w: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年一般公共预算基本支出情况说明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>
        <w:rPr>
          <w:rFonts w:ascii="宋体" w:hAnsi="宋体" w:cs="宋体" w:hint="eastAsia"/>
          <w:color w:val="171717"/>
          <w:kern w:val="0"/>
          <w:sz w:val="28"/>
          <w:szCs w:val="28"/>
        </w:rPr>
        <w:t>中国人民政治协商会议新疆乌鲁木齐市水磨沟区委员会办公室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201</w:t>
      </w:r>
      <w:r>
        <w:rPr>
          <w:rFonts w:ascii="宋体" w:hAnsi="宋体" w:cs="宋体"/>
          <w:color w:val="171717"/>
          <w:kern w:val="0"/>
          <w:sz w:val="28"/>
          <w:szCs w:val="28"/>
        </w:rPr>
        <w:t>6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年一般公共预算基本支出</w:t>
      </w:r>
      <w:r>
        <w:rPr>
          <w:rFonts w:ascii="宋体" w:hAnsi="宋体" w:cs="宋体"/>
          <w:color w:val="171717"/>
          <w:kern w:val="0"/>
          <w:sz w:val="28"/>
          <w:szCs w:val="28"/>
        </w:rPr>
        <w:t>205.22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万元，其中：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人员经费</w:t>
      </w:r>
      <w:r>
        <w:rPr>
          <w:rFonts w:ascii="宋体" w:hAnsi="宋体" w:cs="宋体"/>
          <w:color w:val="171717"/>
          <w:kern w:val="0"/>
          <w:sz w:val="28"/>
          <w:szCs w:val="28"/>
        </w:rPr>
        <w:t>167.93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括：基本工资、津贴补贴、奖金、机关事业单位基本养老保险缴费、其他社会保障缴费、住房公积金、其他工资福利支出、奖励金、其他对个人和家庭的补助等。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lastRenderedPageBreak/>
        <w:t>公用经费</w:t>
      </w:r>
      <w:r>
        <w:rPr>
          <w:rFonts w:ascii="宋体" w:hAnsi="宋体" w:cs="宋体"/>
          <w:color w:val="171717"/>
          <w:sz w:val="28"/>
          <w:szCs w:val="28"/>
        </w:rPr>
        <w:t>37.29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包括：办公费、邮电费、取暖费、物业管理费、差旅费、维修（护）费、公务用车运行维护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、独生子女费、少数民族费。</w:t>
      </w:r>
    </w:p>
    <w:p w:rsidR="006659F7" w:rsidRPr="002548F2" w:rsidRDefault="006659F7" w:rsidP="0010148A">
      <w:pPr>
        <w:pStyle w:val="2"/>
        <w:spacing w:line="560" w:lineRule="exact"/>
        <w:ind w:firstLineChars="200" w:firstLine="640"/>
        <w:rPr>
          <w:rFonts w:ascii="黑体" w:eastAsia="黑体" w:hAnsi="黑体" w:cs="Times New Roman"/>
          <w:b w:val="0"/>
          <w:bCs w:val="0"/>
          <w:color w:val="171717"/>
          <w:sz w:val="32"/>
          <w:szCs w:val="32"/>
        </w:rPr>
      </w:pP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六、关于</w:t>
      </w:r>
      <w:r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中国人民政治协商会议新疆乌鲁木齐市水磨沟区委员会办公室</w:t>
      </w:r>
      <w:r w:rsidRPr="002548F2">
        <w:rPr>
          <w:rFonts w:ascii="黑体" w:eastAsia="黑体" w:hAnsi="黑体" w:cs="黑体"/>
          <w:b w:val="0"/>
          <w:bCs w:val="0"/>
          <w:color w:val="171717"/>
          <w:sz w:val="32"/>
          <w:szCs w:val="32"/>
        </w:rPr>
        <w:t>201</w:t>
      </w:r>
      <w:r>
        <w:rPr>
          <w:rFonts w:ascii="黑体" w:eastAsia="黑体" w:hAnsi="黑体" w:cs="黑体"/>
          <w:b w:val="0"/>
          <w:bCs w:val="0"/>
          <w:color w:val="171717"/>
          <w:sz w:val="32"/>
          <w:szCs w:val="32"/>
        </w:rPr>
        <w:t>6</w:t>
      </w: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年一般公共预算项目支出情况说明</w:t>
      </w:r>
    </w:p>
    <w:p w:rsidR="006659F7" w:rsidRDefault="006659F7" w:rsidP="0010148A">
      <w:pPr>
        <w:widowControl/>
        <w:spacing w:line="560" w:lineRule="exact"/>
        <w:ind w:firstLineChars="200" w:firstLine="562"/>
        <w:jc w:val="left"/>
        <w:rPr>
          <w:rFonts w:ascii="宋体"/>
          <w:b/>
          <w:bCs/>
          <w:color w:val="171717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2"/>
        <w:jc w:val="left"/>
        <w:rPr>
          <w:rFonts w:ascii="宋体"/>
          <w:b/>
          <w:bCs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b/>
          <w:bCs/>
          <w:color w:val="171717"/>
          <w:sz w:val="28"/>
          <w:szCs w:val="28"/>
        </w:rPr>
        <w:t>情况一：（项目支出、专项业务费按下列内容说明）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t>1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、项目名称：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政协委员活动经费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设立的政策依据：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委员的活动经费，应当列入本级财政预算。下拨各街道（片区）政协经费支出、培训差旅费支出、刊物费支出、委员培训费支出、委员视察检查调研补助支出等，保障委员视察、执法检查、调研等各项活动的正常开展，（每人每年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1000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元）。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预算安排规模：</w:t>
      </w:r>
      <w:r>
        <w:rPr>
          <w:rFonts w:ascii="宋体" w:hAnsi="宋体" w:cs="宋体"/>
          <w:color w:val="171717"/>
          <w:kern w:val="0"/>
          <w:sz w:val="28"/>
          <w:szCs w:val="28"/>
        </w:rPr>
        <w:t>13.5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项目承担单位：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水磨沟政协委员会办公室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资金分配情况：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水磨沟区</w:t>
      </w:r>
      <w:r>
        <w:rPr>
          <w:rFonts w:ascii="宋体" w:hAnsi="宋体" w:cs="宋体"/>
          <w:color w:val="171717"/>
          <w:kern w:val="0"/>
          <w:sz w:val="28"/>
          <w:szCs w:val="28"/>
        </w:rPr>
        <w:t>135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名政协，每名代表每年活动经费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1000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元。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资金执行时间：</w:t>
      </w:r>
      <w:r w:rsidRPr="002548F2">
        <w:rPr>
          <w:rFonts w:ascii="宋体" w:hAnsi="宋体" w:cs="宋体"/>
          <w:color w:val="171717"/>
          <w:sz w:val="28"/>
          <w:szCs w:val="28"/>
        </w:rPr>
        <w:t>201</w:t>
      </w:r>
      <w:r>
        <w:rPr>
          <w:rFonts w:ascii="宋体" w:hAnsi="宋体" w:cs="宋体"/>
          <w:color w:val="171717"/>
          <w:sz w:val="28"/>
          <w:szCs w:val="28"/>
        </w:rPr>
        <w:t>6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年</w:t>
      </w:r>
      <w:r w:rsidRPr="002548F2">
        <w:rPr>
          <w:rFonts w:ascii="宋体" w:hAnsi="宋体" w:cs="宋体"/>
          <w:color w:val="171717"/>
          <w:sz w:val="28"/>
          <w:szCs w:val="28"/>
        </w:rPr>
        <w:t>1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月</w:t>
      </w:r>
      <w:r w:rsidRPr="002548F2">
        <w:rPr>
          <w:rFonts w:ascii="宋体" w:hAnsi="宋体" w:cs="宋体"/>
          <w:color w:val="171717"/>
          <w:sz w:val="28"/>
          <w:szCs w:val="28"/>
        </w:rPr>
        <w:t>1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日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-12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月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31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日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t>2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、项目名称：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水磨沟区政协换届选举经费</w:t>
      </w:r>
    </w:p>
    <w:p w:rsidR="006659F7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设立的政策依据：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以区政协委员会职能、区政协常委会机关编制情况和年度工作任务为列支依据，主要用于保障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 xml:space="preserve"> 201</w:t>
      </w:r>
      <w:r>
        <w:rPr>
          <w:rFonts w:ascii="宋体" w:hAnsi="宋体" w:cs="宋体"/>
          <w:color w:val="171717"/>
          <w:kern w:val="0"/>
          <w:sz w:val="28"/>
          <w:szCs w:val="28"/>
        </w:rPr>
        <w:t>6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年召开的水磨沟区政协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换届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会议，开支范围有会议伙食费、会议保障中办公用品购置、人代会的各类证件制作等。</w:t>
      </w:r>
    </w:p>
    <w:p w:rsidR="006659F7" w:rsidRPr="0059313C" w:rsidRDefault="006659F7" w:rsidP="00CC240F">
      <w:pPr>
        <w:jc w:val="left"/>
        <w:rPr>
          <w:rFonts w:ascii="宋体"/>
          <w:color w:val="171717"/>
          <w:kern w:val="0"/>
          <w:sz w:val="28"/>
          <w:szCs w:val="28"/>
        </w:rPr>
      </w:pPr>
      <w:r w:rsidRPr="0059313C">
        <w:rPr>
          <w:rFonts w:ascii="宋体" w:hAnsi="宋体" w:cs="宋体"/>
          <w:color w:val="171717"/>
          <w:kern w:val="0"/>
          <w:sz w:val="28"/>
          <w:szCs w:val="28"/>
        </w:rPr>
        <w:t>1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政协换届选举会议经费</w:t>
      </w:r>
      <w:r w:rsidRPr="0059313C">
        <w:rPr>
          <w:rFonts w:ascii="宋体" w:hAnsi="宋体" w:cs="宋体"/>
          <w:color w:val="171717"/>
          <w:kern w:val="0"/>
          <w:sz w:val="28"/>
          <w:szCs w:val="28"/>
        </w:rPr>
        <w:t>31.68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万元</w:t>
      </w:r>
    </w:p>
    <w:p w:rsidR="006659F7" w:rsidRPr="00A51C31" w:rsidRDefault="006659F7" w:rsidP="00A51C31">
      <w:pPr>
        <w:rPr>
          <w:rFonts w:ascii="宋体"/>
          <w:color w:val="171717"/>
          <w:kern w:val="0"/>
          <w:sz w:val="28"/>
          <w:szCs w:val="28"/>
        </w:rPr>
      </w:pPr>
      <w:r w:rsidRPr="0059313C">
        <w:rPr>
          <w:rFonts w:ascii="宋体" w:hAnsi="宋体" w:cs="宋体"/>
          <w:color w:val="171717"/>
          <w:kern w:val="0"/>
          <w:sz w:val="28"/>
          <w:szCs w:val="28"/>
        </w:rPr>
        <w:t>2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、政协八届六次全委会</w:t>
      </w:r>
      <w:r w:rsidRPr="0059313C">
        <w:rPr>
          <w:rFonts w:ascii="宋体" w:hAnsi="宋体" w:cs="宋体"/>
          <w:color w:val="171717"/>
          <w:kern w:val="0"/>
          <w:sz w:val="28"/>
          <w:szCs w:val="28"/>
        </w:rPr>
        <w:t>15.84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万元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lastRenderedPageBreak/>
        <w:t>预算安排规模：</w:t>
      </w:r>
      <w:r>
        <w:rPr>
          <w:rFonts w:ascii="宋体" w:hAnsi="宋体" w:cs="宋体"/>
          <w:color w:val="171717"/>
          <w:kern w:val="0"/>
          <w:sz w:val="28"/>
          <w:szCs w:val="28"/>
        </w:rPr>
        <w:t>47.52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项目承担单位：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水磨沟区政协委员会办公室</w:t>
      </w:r>
    </w:p>
    <w:p w:rsidR="006659F7" w:rsidRDefault="006659F7" w:rsidP="00680BBD">
      <w:pPr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资金分配情况：</w:t>
      </w:r>
    </w:p>
    <w:p w:rsidR="006659F7" w:rsidRPr="0059313C" w:rsidRDefault="006659F7" w:rsidP="00680BBD">
      <w:pPr>
        <w:jc w:val="left"/>
        <w:rPr>
          <w:rFonts w:ascii="宋体"/>
          <w:color w:val="171717"/>
          <w:kern w:val="0"/>
          <w:sz w:val="28"/>
          <w:szCs w:val="28"/>
        </w:rPr>
      </w:pPr>
      <w:r>
        <w:rPr>
          <w:rFonts w:ascii="宋体" w:hAnsi="宋体" w:cs="宋体"/>
          <w:color w:val="171717"/>
          <w:sz w:val="28"/>
          <w:szCs w:val="28"/>
        </w:rPr>
        <w:t>1</w:t>
      </w:r>
      <w:r>
        <w:rPr>
          <w:rFonts w:ascii="宋体" w:hAnsi="宋体" w:cs="宋体" w:hint="eastAsia"/>
          <w:color w:val="171717"/>
          <w:sz w:val="28"/>
          <w:szCs w:val="28"/>
        </w:rPr>
        <w:t>、换届会议</w:t>
      </w:r>
      <w:r w:rsidRPr="0059313C">
        <w:rPr>
          <w:rFonts w:ascii="宋体" w:hAnsi="宋体" w:cs="宋体"/>
          <w:color w:val="171717"/>
          <w:kern w:val="0"/>
          <w:sz w:val="28"/>
          <w:szCs w:val="28"/>
        </w:rPr>
        <w:t>31.68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万元（一类会议）。（</w:t>
      </w:r>
      <w:r w:rsidRPr="0059313C">
        <w:rPr>
          <w:rFonts w:ascii="宋体" w:hAnsi="宋体" w:cs="宋体"/>
          <w:color w:val="171717"/>
          <w:kern w:val="0"/>
          <w:sz w:val="28"/>
          <w:szCs w:val="28"/>
        </w:rPr>
        <w:t>135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人</w:t>
      </w:r>
      <w:r w:rsidRPr="0059313C">
        <w:rPr>
          <w:rFonts w:ascii="宋体" w:hAnsi="宋体" w:cs="宋体"/>
          <w:color w:val="171717"/>
          <w:kern w:val="0"/>
          <w:sz w:val="28"/>
          <w:szCs w:val="28"/>
        </w:rPr>
        <w:t>*1.3=180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人</w:t>
      </w:r>
      <w:r w:rsidRPr="0059313C">
        <w:rPr>
          <w:rFonts w:ascii="宋体" w:hAnsi="宋体" w:cs="宋体"/>
          <w:color w:val="171717"/>
          <w:kern w:val="0"/>
          <w:sz w:val="28"/>
          <w:szCs w:val="28"/>
        </w:rPr>
        <w:t>*440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元</w:t>
      </w:r>
      <w:r w:rsidRPr="0059313C">
        <w:rPr>
          <w:rFonts w:ascii="宋体" w:hAnsi="宋体" w:cs="宋体"/>
          <w:color w:val="171717"/>
          <w:kern w:val="0"/>
          <w:sz w:val="28"/>
          <w:szCs w:val="28"/>
        </w:rPr>
        <w:t>/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天</w:t>
      </w:r>
      <w:r w:rsidRPr="0059313C">
        <w:rPr>
          <w:rFonts w:ascii="宋体" w:hAnsi="宋体" w:cs="宋体"/>
          <w:color w:val="171717"/>
          <w:kern w:val="0"/>
          <w:sz w:val="28"/>
          <w:szCs w:val="28"/>
        </w:rPr>
        <w:t>*4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天）（</w:t>
      </w:r>
      <w:r w:rsidRPr="0059313C">
        <w:rPr>
          <w:rFonts w:ascii="宋体" w:hAnsi="宋体" w:cs="宋体"/>
          <w:color w:val="171717"/>
          <w:kern w:val="0"/>
          <w:sz w:val="28"/>
          <w:szCs w:val="28"/>
        </w:rPr>
        <w:t>2010204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）</w:t>
      </w:r>
    </w:p>
    <w:p w:rsidR="006659F7" w:rsidRPr="0059313C" w:rsidRDefault="006659F7" w:rsidP="00680BBD">
      <w:pPr>
        <w:rPr>
          <w:rFonts w:ascii="宋体"/>
          <w:color w:val="171717"/>
          <w:kern w:val="0"/>
          <w:sz w:val="28"/>
          <w:szCs w:val="28"/>
        </w:rPr>
      </w:pPr>
      <w:r w:rsidRPr="0059313C">
        <w:rPr>
          <w:rFonts w:ascii="宋体" w:hAnsi="宋体" w:cs="宋体"/>
          <w:color w:val="171717"/>
          <w:kern w:val="0"/>
          <w:sz w:val="28"/>
          <w:szCs w:val="28"/>
        </w:rPr>
        <w:t>2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、政协八届六次全委会</w:t>
      </w:r>
      <w:r w:rsidRPr="0059313C">
        <w:rPr>
          <w:rFonts w:ascii="宋体" w:hAnsi="宋体" w:cs="宋体"/>
          <w:color w:val="171717"/>
          <w:kern w:val="0"/>
          <w:sz w:val="28"/>
          <w:szCs w:val="28"/>
        </w:rPr>
        <w:t>15.84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万元（一类会议）。（</w:t>
      </w:r>
      <w:r w:rsidRPr="0059313C">
        <w:rPr>
          <w:rFonts w:ascii="宋体" w:hAnsi="宋体" w:cs="宋体"/>
          <w:color w:val="171717"/>
          <w:kern w:val="0"/>
          <w:sz w:val="28"/>
          <w:szCs w:val="28"/>
        </w:rPr>
        <w:t>135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人</w:t>
      </w:r>
      <w:r w:rsidRPr="0059313C">
        <w:rPr>
          <w:rFonts w:ascii="宋体" w:hAnsi="宋体" w:cs="宋体"/>
          <w:color w:val="171717"/>
          <w:kern w:val="0"/>
          <w:sz w:val="28"/>
          <w:szCs w:val="28"/>
        </w:rPr>
        <w:t>*1.3=180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人</w:t>
      </w:r>
      <w:r w:rsidRPr="0059313C">
        <w:rPr>
          <w:rFonts w:ascii="宋体" w:hAnsi="宋体" w:cs="宋体"/>
          <w:color w:val="171717"/>
          <w:kern w:val="0"/>
          <w:sz w:val="28"/>
          <w:szCs w:val="28"/>
        </w:rPr>
        <w:t>*440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元</w:t>
      </w:r>
      <w:r w:rsidRPr="0059313C">
        <w:rPr>
          <w:rFonts w:ascii="宋体" w:hAnsi="宋体" w:cs="宋体"/>
          <w:color w:val="171717"/>
          <w:kern w:val="0"/>
          <w:sz w:val="28"/>
          <w:szCs w:val="28"/>
        </w:rPr>
        <w:t>/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天</w:t>
      </w:r>
      <w:r w:rsidRPr="0059313C">
        <w:rPr>
          <w:rFonts w:ascii="宋体" w:hAnsi="宋体" w:cs="宋体"/>
          <w:color w:val="171717"/>
          <w:kern w:val="0"/>
          <w:sz w:val="28"/>
          <w:szCs w:val="28"/>
        </w:rPr>
        <w:t>*2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天）（</w:t>
      </w:r>
      <w:r w:rsidRPr="0059313C">
        <w:rPr>
          <w:rFonts w:ascii="宋体" w:hAnsi="宋体" w:cs="宋体"/>
          <w:color w:val="171717"/>
          <w:kern w:val="0"/>
          <w:sz w:val="28"/>
          <w:szCs w:val="28"/>
        </w:rPr>
        <w:t>2010204</w:t>
      </w:r>
      <w:r w:rsidRPr="0059313C">
        <w:rPr>
          <w:rFonts w:ascii="宋体" w:hAnsi="宋体" w:cs="宋体" w:hint="eastAsia"/>
          <w:color w:val="171717"/>
          <w:kern w:val="0"/>
          <w:sz w:val="28"/>
          <w:szCs w:val="28"/>
        </w:rPr>
        <w:t>）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资金执行时间：</w:t>
      </w:r>
      <w:r w:rsidRPr="002548F2">
        <w:rPr>
          <w:rFonts w:ascii="宋体" w:hAnsi="宋体" w:cs="宋体"/>
          <w:color w:val="171717"/>
          <w:sz w:val="28"/>
          <w:szCs w:val="28"/>
        </w:rPr>
        <w:t>201</w:t>
      </w:r>
      <w:r>
        <w:rPr>
          <w:rFonts w:ascii="宋体" w:hAnsi="宋体" w:cs="宋体"/>
          <w:color w:val="171717"/>
          <w:sz w:val="28"/>
          <w:szCs w:val="28"/>
        </w:rPr>
        <w:t>6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年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1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月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1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日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-12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月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31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日</w:t>
      </w:r>
    </w:p>
    <w:p w:rsidR="006659F7" w:rsidRPr="002548F2" w:rsidRDefault="006659F7" w:rsidP="0010148A">
      <w:pPr>
        <w:widowControl/>
        <w:spacing w:line="560" w:lineRule="exact"/>
        <w:ind w:firstLineChars="200" w:firstLine="562"/>
        <w:jc w:val="left"/>
        <w:rPr>
          <w:rFonts w:ascii="宋体"/>
          <w:b/>
          <w:bCs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b/>
          <w:bCs/>
          <w:color w:val="171717"/>
          <w:sz w:val="28"/>
          <w:szCs w:val="28"/>
        </w:rPr>
        <w:t>情况二：（属于</w:t>
      </w:r>
      <w:r w:rsidRPr="002548F2">
        <w:rPr>
          <w:rFonts w:ascii="宋体" w:hAnsi="宋体" w:cs="宋体" w:hint="eastAsia"/>
          <w:b/>
          <w:bCs/>
          <w:color w:val="171717"/>
          <w:spacing w:val="-8"/>
          <w:sz w:val="28"/>
          <w:szCs w:val="28"/>
        </w:rPr>
        <w:t>对个人补贴的项目支出</w:t>
      </w:r>
      <w:r w:rsidRPr="002548F2">
        <w:rPr>
          <w:rFonts w:ascii="宋体" w:hAnsi="宋体" w:cs="宋体" w:hint="eastAsia"/>
          <w:b/>
          <w:bCs/>
          <w:color w:val="171717"/>
          <w:sz w:val="28"/>
          <w:szCs w:val="28"/>
        </w:rPr>
        <w:t>按下列内容说明）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t>1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、项目名称：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临时聘用司机、安保等人员维稳补助经费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设立的政策依据：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以区政协常委会职能、区政协常委会机关编制情况和年度工作任务为列支依据，主要用于临时聘用司机维稳补助发放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预算安排规模：</w:t>
      </w:r>
      <w:r>
        <w:rPr>
          <w:rFonts w:ascii="宋体" w:hAnsi="宋体" w:cs="宋体"/>
          <w:color w:val="171717"/>
          <w:kern w:val="0"/>
          <w:sz w:val="28"/>
          <w:szCs w:val="28"/>
        </w:rPr>
        <w:t>1.2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项目承担单位：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水磨沟区政协委员会办公室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资金分配情况：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临时聘用司机维稳补助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资金执行时间：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201</w:t>
      </w:r>
      <w:r>
        <w:rPr>
          <w:rFonts w:ascii="宋体" w:hAnsi="宋体" w:cs="宋体"/>
          <w:color w:val="171717"/>
          <w:kern w:val="0"/>
          <w:sz w:val="28"/>
          <w:szCs w:val="28"/>
        </w:rPr>
        <w:t>6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年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1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月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1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日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-201</w:t>
      </w:r>
      <w:r>
        <w:rPr>
          <w:rFonts w:ascii="宋体" w:hAnsi="宋体" w:cs="宋体"/>
          <w:color w:val="171717"/>
          <w:kern w:val="0"/>
          <w:sz w:val="28"/>
          <w:szCs w:val="28"/>
        </w:rPr>
        <w:t>6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年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12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月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31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日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资金来源：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财政批复部门预算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补贴人数：</w:t>
      </w:r>
      <w:r>
        <w:rPr>
          <w:rFonts w:ascii="宋体" w:hAnsi="宋体" w:cs="宋体"/>
          <w:color w:val="171717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人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补贴标准：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750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元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/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人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/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月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补贴范围：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临时聘用司机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补贴方式：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授权支付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发放程序：银行统一发放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受益人群和社会效益：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临时聘用司机</w:t>
      </w:r>
    </w:p>
    <w:p w:rsidR="006659F7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/>
          <w:color w:val="171717"/>
          <w:kern w:val="0"/>
          <w:sz w:val="28"/>
          <w:szCs w:val="28"/>
        </w:rPr>
        <w:t>2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、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项目名称：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201</w:t>
      </w:r>
      <w:r>
        <w:rPr>
          <w:rFonts w:ascii="宋体" w:hAnsi="宋体" w:cs="宋体"/>
          <w:color w:val="171717"/>
          <w:kern w:val="0"/>
          <w:sz w:val="28"/>
          <w:szCs w:val="28"/>
        </w:rPr>
        <w:t>6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年临时聘用人员经费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设立的政策依据：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以区政协常委会职能、区政协常委会机关编制情况和年度工作任务为列支依据，主要用于临时聘用司机工资发放。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预算安排规模：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6.5</w:t>
      </w:r>
      <w:r>
        <w:rPr>
          <w:rFonts w:ascii="宋体" w:hAnsi="宋体" w:cs="宋体"/>
          <w:color w:val="171717"/>
          <w:kern w:val="0"/>
          <w:sz w:val="28"/>
          <w:szCs w:val="28"/>
        </w:rPr>
        <w:t>2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项目承担单位：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水磨沟区政协委员会办公室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资金分配情况：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临时聘用司机工资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资金执行时间：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201</w:t>
      </w:r>
      <w:r>
        <w:rPr>
          <w:rFonts w:ascii="宋体" w:hAnsi="宋体" w:cs="宋体"/>
          <w:color w:val="171717"/>
          <w:kern w:val="0"/>
          <w:sz w:val="28"/>
          <w:szCs w:val="28"/>
        </w:rPr>
        <w:t>6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年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1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月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1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日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-201</w:t>
      </w:r>
      <w:r>
        <w:rPr>
          <w:rFonts w:ascii="宋体" w:hAnsi="宋体" w:cs="宋体"/>
          <w:color w:val="171717"/>
          <w:kern w:val="0"/>
          <w:sz w:val="28"/>
          <w:szCs w:val="28"/>
        </w:rPr>
        <w:t>6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年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12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月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31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日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资金来源：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财政批复部门预算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补贴人数：</w:t>
      </w:r>
      <w:r>
        <w:rPr>
          <w:rFonts w:ascii="宋体" w:hAnsi="宋体" w:cs="宋体"/>
          <w:color w:val="171717"/>
          <w:kern w:val="0"/>
          <w:sz w:val="28"/>
          <w:szCs w:val="28"/>
        </w:rPr>
        <w:t>1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补贴标准：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1620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元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/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人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/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月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补贴范围：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临时聘用司机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补贴方式：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授权支付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发放程序：银行统一发放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sz w:val="28"/>
          <w:szCs w:val="28"/>
        </w:rPr>
        <w:t>受益人群和社会效益：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临时聘用司机</w:t>
      </w:r>
    </w:p>
    <w:p w:rsidR="006659F7" w:rsidRPr="002548F2" w:rsidRDefault="006659F7" w:rsidP="0010148A">
      <w:pPr>
        <w:pStyle w:val="2"/>
        <w:spacing w:line="560" w:lineRule="exact"/>
        <w:ind w:firstLineChars="200" w:firstLine="640"/>
        <w:rPr>
          <w:rFonts w:ascii="黑体" w:eastAsia="黑体" w:hAnsi="黑体" w:cs="Times New Roman"/>
          <w:b w:val="0"/>
          <w:bCs w:val="0"/>
          <w:color w:val="171717"/>
          <w:sz w:val="32"/>
          <w:szCs w:val="32"/>
        </w:rPr>
      </w:pP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七、关于</w:t>
      </w:r>
      <w:r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中国人民政治协商会议新疆乌鲁木齐市水磨沟区委员会办公室</w:t>
      </w:r>
      <w:r w:rsidRPr="002548F2">
        <w:rPr>
          <w:rFonts w:ascii="黑体" w:eastAsia="黑体" w:hAnsi="黑体" w:cs="黑体"/>
          <w:b w:val="0"/>
          <w:bCs w:val="0"/>
          <w:color w:val="171717"/>
          <w:sz w:val="32"/>
          <w:szCs w:val="32"/>
        </w:rPr>
        <w:t>201</w:t>
      </w:r>
      <w:r>
        <w:rPr>
          <w:rFonts w:ascii="黑体" w:eastAsia="黑体" w:hAnsi="黑体" w:cs="黑体"/>
          <w:b w:val="0"/>
          <w:bCs w:val="0"/>
          <w:color w:val="171717"/>
          <w:sz w:val="32"/>
          <w:szCs w:val="32"/>
        </w:rPr>
        <w:t>6</w:t>
      </w: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年一般公共预算“三公”经费预算情况说明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>
        <w:rPr>
          <w:rFonts w:ascii="宋体" w:hAnsi="宋体" w:cs="宋体" w:hint="eastAsia"/>
          <w:color w:val="171717"/>
          <w:kern w:val="0"/>
          <w:sz w:val="28"/>
          <w:szCs w:val="28"/>
        </w:rPr>
        <w:t>中国人民政治协商会议新疆乌鲁木齐市水磨沟区委员会办公室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2018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年“三公”经费财政拨款预算数为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20.65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万元，其中：因公出国（境）费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万元，公务用车购置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万元，公务用车运行费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20.62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万元，公务接待费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0.03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/>
          <w:color w:val="171717"/>
          <w:kern w:val="0"/>
          <w:sz w:val="28"/>
          <w:szCs w:val="28"/>
        </w:rPr>
        <w:lastRenderedPageBreak/>
        <w:t>2018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年“三公”经费财政拨款预算比上年增加（减少）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万元，其中：因公出国（境）费增加（减少）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万元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；公务用车购置费为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万元，未安排预算。公务用车运行费增加（减少）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万元；公务接待费增加（减少）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6659F7" w:rsidRPr="002548F2" w:rsidRDefault="006659F7" w:rsidP="0010148A">
      <w:pPr>
        <w:pStyle w:val="2"/>
        <w:spacing w:line="560" w:lineRule="exact"/>
        <w:ind w:firstLineChars="200" w:firstLine="640"/>
        <w:rPr>
          <w:rFonts w:ascii="黑体" w:eastAsia="黑体" w:hAnsi="黑体" w:cs="Times New Roman"/>
          <w:b w:val="0"/>
          <w:bCs w:val="0"/>
          <w:color w:val="171717"/>
          <w:sz w:val="32"/>
          <w:szCs w:val="32"/>
        </w:rPr>
      </w:pP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八、关于</w:t>
      </w:r>
      <w:r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中国人民政治协商会议新疆乌鲁木齐市水磨沟区委员会办公室</w:t>
      </w:r>
      <w:r w:rsidRPr="002548F2">
        <w:rPr>
          <w:rFonts w:ascii="黑体" w:eastAsia="黑体" w:hAnsi="黑体" w:cs="黑体"/>
          <w:b w:val="0"/>
          <w:bCs w:val="0"/>
          <w:color w:val="171717"/>
          <w:sz w:val="32"/>
          <w:szCs w:val="32"/>
        </w:rPr>
        <w:t>201</w:t>
      </w:r>
      <w:r>
        <w:rPr>
          <w:rFonts w:ascii="黑体" w:eastAsia="黑体" w:hAnsi="黑体" w:cs="黑体"/>
          <w:b w:val="0"/>
          <w:bCs w:val="0"/>
          <w:color w:val="171717"/>
          <w:sz w:val="32"/>
          <w:szCs w:val="32"/>
        </w:rPr>
        <w:t>6</w:t>
      </w: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年政府性基金预算拨款情况说明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>
        <w:rPr>
          <w:rFonts w:ascii="宋体" w:hAnsi="宋体" w:cs="宋体" w:hint="eastAsia"/>
          <w:color w:val="171717"/>
          <w:kern w:val="0"/>
          <w:sz w:val="28"/>
          <w:szCs w:val="28"/>
        </w:rPr>
        <w:t>中国人民政治协商会议新疆乌鲁木齐市水磨沟区委员会办公室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2018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年没有使用政府性基金预算拨款安排的支出，政府性基金预算支出情况表为空表。</w:t>
      </w:r>
    </w:p>
    <w:p w:rsidR="006659F7" w:rsidRPr="002548F2" w:rsidRDefault="006659F7" w:rsidP="0010148A">
      <w:pPr>
        <w:pStyle w:val="2"/>
        <w:spacing w:line="560" w:lineRule="exact"/>
        <w:ind w:firstLineChars="200" w:firstLine="640"/>
        <w:rPr>
          <w:rFonts w:ascii="黑体" w:eastAsia="黑体" w:hAnsi="黑体" w:cs="Times New Roman"/>
          <w:b w:val="0"/>
          <w:bCs w:val="0"/>
          <w:color w:val="171717"/>
          <w:sz w:val="32"/>
          <w:szCs w:val="32"/>
        </w:rPr>
      </w:pPr>
      <w:r w:rsidRPr="002548F2">
        <w:rPr>
          <w:rFonts w:ascii="黑体" w:eastAsia="黑体" w:hAnsi="黑体" w:cs="黑体" w:hint="eastAsia"/>
          <w:b w:val="0"/>
          <w:bCs w:val="0"/>
          <w:color w:val="171717"/>
          <w:sz w:val="32"/>
          <w:szCs w:val="32"/>
        </w:rPr>
        <w:t>九、其他重要事项的情况说明</w:t>
      </w:r>
    </w:p>
    <w:p w:rsidR="006659F7" w:rsidRPr="00B85104" w:rsidRDefault="006659F7" w:rsidP="0010148A">
      <w:pPr>
        <w:widowControl/>
        <w:spacing w:line="560" w:lineRule="exact"/>
        <w:ind w:firstLineChars="200" w:firstLine="643"/>
        <w:jc w:val="left"/>
        <w:rPr>
          <w:rFonts w:ascii="楷体" w:eastAsia="楷体" w:hAnsi="楷体"/>
          <w:b/>
          <w:bCs/>
          <w:color w:val="171717"/>
          <w:kern w:val="0"/>
          <w:sz w:val="32"/>
          <w:szCs w:val="32"/>
        </w:rPr>
      </w:pPr>
      <w:r w:rsidRPr="00B85104">
        <w:rPr>
          <w:rFonts w:ascii="楷体" w:eastAsia="楷体" w:hAnsi="楷体" w:cs="楷体" w:hint="eastAsia"/>
          <w:b/>
          <w:bCs/>
          <w:color w:val="171717"/>
          <w:kern w:val="0"/>
          <w:sz w:val="32"/>
          <w:szCs w:val="32"/>
        </w:rPr>
        <w:t>（一）政府采购情况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/>
          <w:color w:val="171717"/>
          <w:kern w:val="0"/>
          <w:sz w:val="28"/>
          <w:szCs w:val="28"/>
        </w:rPr>
        <w:t>201</w:t>
      </w:r>
      <w:r>
        <w:rPr>
          <w:rFonts w:ascii="宋体" w:hAnsi="宋体" w:cs="宋体"/>
          <w:color w:val="171717"/>
          <w:kern w:val="0"/>
          <w:sz w:val="28"/>
          <w:szCs w:val="28"/>
        </w:rPr>
        <w:t>6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年，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中国人民政治协商会议新疆乌鲁木齐市水磨沟区委员会办公室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及下属单位政府采购预算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万元，其中：政府采购货物预算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万元，政府采购工程预算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万元，政府采购服务预算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/>
          <w:color w:val="171717"/>
          <w:sz w:val="28"/>
          <w:szCs w:val="28"/>
        </w:rPr>
        <w:t>201</w:t>
      </w:r>
      <w:r>
        <w:rPr>
          <w:rFonts w:ascii="宋体" w:hAnsi="宋体" w:cs="宋体"/>
          <w:color w:val="171717"/>
          <w:sz w:val="28"/>
          <w:szCs w:val="28"/>
        </w:rPr>
        <w:t>6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年度本部门面向中小企业预留政府采购项目预算金额</w:t>
      </w:r>
      <w:r w:rsidRPr="002548F2">
        <w:rPr>
          <w:rFonts w:ascii="宋体" w:cs="宋体"/>
          <w:color w:val="171717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万元，其中：面向小微企业预留政府采购项目预算金额</w:t>
      </w:r>
      <w:r w:rsidRPr="002548F2">
        <w:rPr>
          <w:rFonts w:ascii="宋体" w:cs="宋体"/>
          <w:color w:val="171717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万元。</w:t>
      </w:r>
    </w:p>
    <w:p w:rsidR="006659F7" w:rsidRPr="00B85104" w:rsidRDefault="006659F7" w:rsidP="0010148A">
      <w:pPr>
        <w:widowControl/>
        <w:spacing w:line="560" w:lineRule="exact"/>
        <w:ind w:firstLineChars="200" w:firstLine="643"/>
        <w:jc w:val="left"/>
        <w:rPr>
          <w:rFonts w:ascii="楷体" w:eastAsia="楷体" w:hAnsi="楷体"/>
          <w:b/>
          <w:bCs/>
          <w:color w:val="171717"/>
          <w:kern w:val="0"/>
          <w:sz w:val="32"/>
          <w:szCs w:val="32"/>
        </w:rPr>
      </w:pPr>
      <w:r w:rsidRPr="00B85104">
        <w:rPr>
          <w:rFonts w:ascii="楷体" w:eastAsia="楷体" w:hAnsi="楷体" w:cs="楷体" w:hint="eastAsia"/>
          <w:b/>
          <w:bCs/>
          <w:color w:val="171717"/>
          <w:kern w:val="0"/>
          <w:sz w:val="32"/>
          <w:szCs w:val="32"/>
        </w:rPr>
        <w:t>（二）国有资产占用使用情况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截至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201</w:t>
      </w:r>
      <w:r>
        <w:rPr>
          <w:rFonts w:ascii="宋体" w:hAnsi="宋体" w:cs="宋体"/>
          <w:color w:val="171717"/>
          <w:kern w:val="0"/>
          <w:sz w:val="28"/>
          <w:szCs w:val="28"/>
        </w:rPr>
        <w:t>5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年底，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中国人民政治协商会议新疆乌鲁木齐市水磨沟区委员会办公室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部门及下属各预算单位占用使用国有资产总体情况为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/>
          <w:color w:val="171717"/>
          <w:kern w:val="0"/>
          <w:sz w:val="28"/>
          <w:szCs w:val="28"/>
        </w:rPr>
        <w:t>1.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房屋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平方米，价值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/>
          <w:color w:val="171717"/>
          <w:kern w:val="0"/>
          <w:sz w:val="28"/>
          <w:szCs w:val="28"/>
        </w:rPr>
        <w:t>2.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车辆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5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辆，价值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94.09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万元；其中：一般公务用车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5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辆，价值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94.09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万元；执法执勤用车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辆，价值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万元；其他车辆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辆，价值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/>
          <w:color w:val="171717"/>
          <w:kern w:val="0"/>
          <w:sz w:val="28"/>
          <w:szCs w:val="28"/>
        </w:rPr>
        <w:lastRenderedPageBreak/>
        <w:t>3.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其他资产价值（办公家具价值）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56.73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单位价值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50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万元以上大型设备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台（套），单位价值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100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万元以上大型设备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台（套）。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/>
          <w:color w:val="171717"/>
          <w:kern w:val="0"/>
          <w:sz w:val="28"/>
          <w:szCs w:val="28"/>
        </w:rPr>
        <w:t>201</w:t>
      </w:r>
      <w:r>
        <w:rPr>
          <w:rFonts w:ascii="宋体" w:hAnsi="宋体" w:cs="宋体"/>
          <w:color w:val="171717"/>
          <w:kern w:val="0"/>
          <w:sz w:val="28"/>
          <w:szCs w:val="28"/>
        </w:rPr>
        <w:t>6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年部门预算未安排购置车辆经费（或安排购置车辆经费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万元），安排购置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50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万元以上大型设备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台（套），单位价值</w:t>
      </w:r>
      <w:r w:rsidRPr="002548F2">
        <w:rPr>
          <w:rFonts w:ascii="宋体" w:hAnsi="宋体" w:cs="宋体"/>
          <w:color w:val="171717"/>
          <w:kern w:val="0"/>
          <w:sz w:val="28"/>
          <w:szCs w:val="28"/>
        </w:rPr>
        <w:t>100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万元以上大型设备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台（套）。</w:t>
      </w:r>
    </w:p>
    <w:p w:rsidR="006659F7" w:rsidRPr="00B85104" w:rsidRDefault="006659F7" w:rsidP="0010148A">
      <w:pPr>
        <w:widowControl/>
        <w:spacing w:line="560" w:lineRule="exact"/>
        <w:ind w:firstLineChars="200" w:firstLine="643"/>
        <w:jc w:val="left"/>
        <w:rPr>
          <w:rFonts w:ascii="楷体" w:eastAsia="楷体" w:hAnsi="楷体"/>
          <w:b/>
          <w:bCs/>
          <w:color w:val="171717"/>
          <w:kern w:val="0"/>
          <w:sz w:val="32"/>
          <w:szCs w:val="32"/>
        </w:rPr>
      </w:pPr>
      <w:r w:rsidRPr="00B85104">
        <w:rPr>
          <w:rFonts w:ascii="楷体" w:eastAsia="楷体" w:hAnsi="楷体" w:cs="楷体" w:hint="eastAsia"/>
          <w:b/>
          <w:bCs/>
          <w:color w:val="171717"/>
          <w:kern w:val="0"/>
          <w:sz w:val="32"/>
          <w:szCs w:val="32"/>
        </w:rPr>
        <w:t>（三）预算绩效情况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  <w:r w:rsidRPr="002548F2">
        <w:rPr>
          <w:rFonts w:ascii="宋体" w:hAnsi="宋体" w:cs="宋体"/>
          <w:color w:val="171717"/>
          <w:kern w:val="0"/>
          <w:sz w:val="28"/>
          <w:szCs w:val="28"/>
        </w:rPr>
        <w:t>201</w:t>
      </w:r>
      <w:r>
        <w:rPr>
          <w:rFonts w:ascii="宋体" w:hAnsi="宋体" w:cs="宋体"/>
          <w:color w:val="171717"/>
          <w:kern w:val="0"/>
          <w:sz w:val="28"/>
          <w:szCs w:val="28"/>
        </w:rPr>
        <w:t>6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年度，本年度实行绩效管理的项目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个，涉及预算金额</w:t>
      </w:r>
      <w:r w:rsidRPr="002548F2">
        <w:rPr>
          <w:rFonts w:ascii="宋体" w:cs="宋体"/>
          <w:color w:val="171717"/>
          <w:kern w:val="0"/>
          <w:sz w:val="28"/>
          <w:szCs w:val="28"/>
        </w:rPr>
        <w:t>0</w:t>
      </w:r>
      <w:r w:rsidRPr="002548F2">
        <w:rPr>
          <w:rFonts w:ascii="宋体" w:hAnsi="宋体" w:cs="宋体" w:hint="eastAsia"/>
          <w:color w:val="171717"/>
          <w:kern w:val="0"/>
          <w:sz w:val="28"/>
          <w:szCs w:val="28"/>
        </w:rPr>
        <w:t>万元。具体情况见下表（按项目分别填报）：</w:t>
      </w: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10148A">
      <w:pPr>
        <w:widowControl/>
        <w:spacing w:line="560" w:lineRule="exact"/>
        <w:ind w:firstLineChars="200" w:firstLine="560"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753678">
      <w:pPr>
        <w:widowControl/>
        <w:spacing w:line="560" w:lineRule="exact"/>
        <w:jc w:val="left"/>
        <w:rPr>
          <w:rFonts w:ascii="宋体"/>
          <w:color w:val="171717"/>
          <w:kern w:val="0"/>
          <w:sz w:val="28"/>
          <w:szCs w:val="28"/>
        </w:rPr>
      </w:pPr>
    </w:p>
    <w:p w:rsidR="006659F7" w:rsidRPr="002548F2" w:rsidRDefault="006659F7" w:rsidP="00BD5383">
      <w:pPr>
        <w:spacing w:line="500" w:lineRule="exact"/>
        <w:jc w:val="center"/>
        <w:rPr>
          <w:rFonts w:ascii="宋体"/>
          <w:b/>
          <w:bCs/>
          <w:color w:val="171717"/>
          <w:kern w:val="0"/>
          <w:sz w:val="36"/>
          <w:szCs w:val="36"/>
        </w:rPr>
      </w:pPr>
      <w:r w:rsidRPr="002548F2">
        <w:rPr>
          <w:rFonts w:ascii="宋体" w:hAnsi="宋体" w:cs="宋体" w:hint="eastAsia"/>
          <w:b/>
          <w:bCs/>
          <w:color w:val="171717"/>
          <w:kern w:val="0"/>
          <w:sz w:val="36"/>
          <w:szCs w:val="36"/>
        </w:rPr>
        <w:t>财政支出绩效目标申报表</w:t>
      </w:r>
    </w:p>
    <w:p w:rsidR="006659F7" w:rsidRPr="002548F2" w:rsidRDefault="006659F7" w:rsidP="00BD5383">
      <w:pPr>
        <w:spacing w:line="500" w:lineRule="exact"/>
        <w:jc w:val="center"/>
        <w:rPr>
          <w:rFonts w:ascii="仿宋_GB2312" w:eastAsia="仿宋_GB2312" w:hAnsi="宋体"/>
          <w:color w:val="171717"/>
          <w:kern w:val="0"/>
          <w:sz w:val="36"/>
          <w:szCs w:val="36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6"/>
          <w:szCs w:val="36"/>
        </w:rPr>
        <w:t>（</w:t>
      </w:r>
      <w:r w:rsidRPr="002548F2">
        <w:rPr>
          <w:rFonts w:ascii="仿宋_GB2312" w:eastAsia="仿宋_GB2312" w:hAnsi="宋体" w:cs="仿宋_GB2312"/>
          <w:color w:val="171717"/>
          <w:kern w:val="0"/>
          <w:sz w:val="36"/>
          <w:szCs w:val="36"/>
        </w:rPr>
        <w:t xml:space="preserve">   </w:t>
      </w:r>
      <w:r w:rsidRPr="002548F2">
        <w:rPr>
          <w:rFonts w:ascii="仿宋_GB2312" w:eastAsia="仿宋_GB2312" w:hAnsi="宋体" w:cs="仿宋_GB2312" w:hint="eastAsia"/>
          <w:color w:val="171717"/>
          <w:kern w:val="0"/>
          <w:sz w:val="36"/>
          <w:szCs w:val="36"/>
        </w:rPr>
        <w:t>年度）</w:t>
      </w:r>
    </w:p>
    <w:p w:rsidR="006659F7" w:rsidRPr="002548F2" w:rsidRDefault="006659F7" w:rsidP="00BD5383">
      <w:pPr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填报单位：</w:t>
      </w:r>
    </w:p>
    <w:tbl>
      <w:tblPr>
        <w:tblW w:w="9229" w:type="dxa"/>
        <w:tblInd w:w="-106" w:type="dxa"/>
        <w:tblLook w:val="00A0" w:firstRow="1" w:lastRow="0" w:firstColumn="1" w:lastColumn="0" w:noHBand="0" w:noVBand="0"/>
      </w:tblPr>
      <w:tblGrid>
        <w:gridCol w:w="1960"/>
        <w:gridCol w:w="2166"/>
        <w:gridCol w:w="74"/>
        <w:gridCol w:w="1780"/>
        <w:gridCol w:w="222"/>
        <w:gridCol w:w="476"/>
        <w:gridCol w:w="1559"/>
        <w:gridCol w:w="992"/>
      </w:tblGrid>
      <w:tr w:rsidR="006659F7" w:rsidRPr="002548F2">
        <w:trPr>
          <w:trHeight w:val="55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新增项目□</w:t>
            </w: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24"/>
                <w:szCs w:val="24"/>
              </w:rPr>
              <w:t xml:space="preserve">    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延续项目□</w:t>
            </w:r>
          </w:p>
        </w:tc>
      </w:tr>
      <w:tr w:rsidR="006659F7" w:rsidRPr="002548F2">
        <w:trPr>
          <w:trHeight w:val="56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</w:tr>
      <w:tr w:rsidR="006659F7" w:rsidRPr="002548F2">
        <w:trPr>
          <w:trHeight w:val="4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</w:tr>
      <w:tr w:rsidR="006659F7" w:rsidRPr="002548F2">
        <w:trPr>
          <w:trHeight w:val="4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项目资金（万元）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资金总额</w:t>
            </w:r>
          </w:p>
        </w:tc>
      </w:tr>
      <w:tr w:rsidR="006659F7" w:rsidRPr="002548F2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财政拨款</w:t>
            </w:r>
          </w:p>
        </w:tc>
      </w:tr>
      <w:tr w:rsidR="006659F7" w:rsidRPr="002548F2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自有资金</w:t>
            </w:r>
          </w:p>
        </w:tc>
      </w:tr>
      <w:tr w:rsidR="006659F7" w:rsidRPr="002548F2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经营性收入</w:t>
            </w:r>
          </w:p>
        </w:tc>
      </w:tr>
      <w:tr w:rsidR="006659F7" w:rsidRPr="002548F2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其他收入</w:t>
            </w:r>
          </w:p>
        </w:tc>
      </w:tr>
      <w:tr w:rsidR="006659F7" w:rsidRPr="002548F2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其他</w:t>
            </w:r>
          </w:p>
        </w:tc>
      </w:tr>
      <w:tr w:rsidR="006659F7" w:rsidRPr="002548F2">
        <w:trPr>
          <w:trHeight w:val="178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单位职能阐述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24"/>
                <w:szCs w:val="24"/>
              </w:rPr>
            </w:pPr>
          </w:p>
          <w:p w:rsidR="006659F7" w:rsidRPr="002548F2" w:rsidRDefault="006659F7" w:rsidP="00AF5B99">
            <w:pPr>
              <w:rPr>
                <w:rFonts w:ascii="仿宋_GB2312" w:eastAsia="仿宋_GB2312" w:hAnsi="宋体"/>
                <w:color w:val="171717"/>
                <w:sz w:val="24"/>
                <w:szCs w:val="24"/>
              </w:rPr>
            </w:pPr>
          </w:p>
        </w:tc>
      </w:tr>
      <w:tr w:rsidR="006659F7" w:rsidRPr="002548F2">
        <w:trPr>
          <w:trHeight w:val="199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</w:tr>
      <w:tr w:rsidR="006659F7" w:rsidRPr="002548F2">
        <w:trPr>
          <w:trHeight w:val="4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项目立项情况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项目立项的依据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</w:tr>
      <w:tr w:rsidR="006659F7" w:rsidRPr="002548F2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项目申报的可行性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</w:tr>
      <w:tr w:rsidR="006659F7" w:rsidRPr="002548F2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项目申报的必要性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</w:tr>
      <w:tr w:rsidR="006659F7" w:rsidRPr="002548F2">
        <w:trPr>
          <w:trHeight w:val="49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项目实施进度计划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项目实施内容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完成时间</w:t>
            </w:r>
          </w:p>
        </w:tc>
      </w:tr>
      <w:tr w:rsidR="006659F7" w:rsidRPr="002548F2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24"/>
                <w:szCs w:val="24"/>
              </w:rPr>
              <w:t>1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</w:tr>
      <w:tr w:rsidR="006659F7" w:rsidRPr="002548F2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/>
                <w:color w:val="171717"/>
                <w:kern w:val="0"/>
                <w:sz w:val="24"/>
                <w:szCs w:val="24"/>
              </w:rPr>
              <w:t>2</w:t>
            </w: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</w:tr>
      <w:tr w:rsidR="006659F7" w:rsidRPr="002548F2">
        <w:trPr>
          <w:trHeight w:val="45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  <w:r w:rsidRPr="002548F2">
              <w:rPr>
                <w:rFonts w:ascii="仿宋_GB2312" w:eastAsia="仿宋_GB2312" w:hAnsi="宋体" w:cs="仿宋_GB2312" w:hint="eastAsia"/>
                <w:color w:val="171717"/>
                <w:kern w:val="0"/>
                <w:sz w:val="24"/>
                <w:szCs w:val="24"/>
              </w:rPr>
              <w:t>……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9F7" w:rsidRPr="002548F2" w:rsidRDefault="006659F7" w:rsidP="00AF5B99">
            <w:pPr>
              <w:widowControl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  <w:szCs w:val="24"/>
              </w:rPr>
            </w:pPr>
          </w:p>
        </w:tc>
      </w:tr>
    </w:tbl>
    <w:p w:rsidR="006659F7" w:rsidRPr="00B85104" w:rsidRDefault="006659F7" w:rsidP="0010148A">
      <w:pPr>
        <w:pStyle w:val="2"/>
        <w:ind w:firstLine="321"/>
        <w:rPr>
          <w:rFonts w:ascii="楷体" w:eastAsia="楷体" w:hAnsi="楷体" w:cs="Times New Roman"/>
          <w:color w:val="171717"/>
          <w:sz w:val="32"/>
          <w:szCs w:val="32"/>
        </w:rPr>
      </w:pPr>
      <w:r w:rsidRPr="00B85104">
        <w:rPr>
          <w:rFonts w:ascii="楷体" w:eastAsia="楷体" w:hAnsi="楷体" w:cs="楷体" w:hint="eastAsia"/>
          <w:color w:val="171717"/>
          <w:sz w:val="32"/>
          <w:szCs w:val="32"/>
        </w:rPr>
        <w:t>（四）其他需说明的事项</w:t>
      </w:r>
    </w:p>
    <w:p w:rsidR="006659F7" w:rsidRPr="002548F2" w:rsidRDefault="006659F7" w:rsidP="0010148A">
      <w:pPr>
        <w:spacing w:line="560" w:lineRule="exact"/>
        <w:ind w:firstLineChars="200" w:firstLine="420"/>
        <w:rPr>
          <w:color w:val="171717"/>
        </w:rPr>
      </w:pPr>
      <w:r w:rsidRPr="002548F2">
        <w:rPr>
          <w:rFonts w:cs="宋体" w:hint="eastAsia"/>
          <w:color w:val="171717"/>
        </w:rPr>
        <w:t>……</w:t>
      </w:r>
    </w:p>
    <w:p w:rsidR="006659F7" w:rsidRPr="002548F2" w:rsidRDefault="006659F7" w:rsidP="00464016">
      <w:pPr>
        <w:pStyle w:val="1"/>
        <w:spacing w:before="435"/>
        <w:rPr>
          <w:rFonts w:ascii="黑体" w:eastAsia="黑体" w:hAnsi="黑体"/>
          <w:b w:val="0"/>
          <w:bCs w:val="0"/>
          <w:color w:val="171717"/>
        </w:rPr>
      </w:pPr>
      <w:r w:rsidRPr="002548F2">
        <w:rPr>
          <w:rFonts w:ascii="黑体" w:eastAsia="黑体" w:hAnsi="黑体" w:cs="黑体" w:hint="eastAsia"/>
          <w:b w:val="0"/>
          <w:bCs w:val="0"/>
          <w:color w:val="171717"/>
        </w:rPr>
        <w:t>第四部分</w:t>
      </w:r>
      <w:r w:rsidRPr="002548F2">
        <w:rPr>
          <w:rFonts w:ascii="黑体" w:eastAsia="黑体" w:hAnsi="黑体" w:cs="黑体"/>
          <w:b w:val="0"/>
          <w:bCs w:val="0"/>
          <w:color w:val="171717"/>
        </w:rPr>
        <w:t xml:space="preserve">  </w:t>
      </w:r>
      <w:r w:rsidRPr="002548F2">
        <w:rPr>
          <w:rFonts w:ascii="黑体" w:eastAsia="黑体" w:hAnsi="黑体" w:cs="黑体" w:hint="eastAsia"/>
          <w:b w:val="0"/>
          <w:bCs w:val="0"/>
          <w:color w:val="171717"/>
        </w:rPr>
        <w:t>名词解释</w:t>
      </w:r>
    </w:p>
    <w:p w:rsidR="006659F7" w:rsidRPr="002548F2" w:rsidRDefault="006659F7" w:rsidP="00BD5383">
      <w:pPr>
        <w:widowControl/>
        <w:spacing w:line="560" w:lineRule="exact"/>
        <w:ind w:firstLine="640"/>
        <w:jc w:val="left"/>
        <w:rPr>
          <w:rFonts w:ascii="黑体" w:eastAsia="黑体" w:hAnsi="黑体"/>
          <w:color w:val="171717"/>
          <w:kern w:val="0"/>
          <w:sz w:val="32"/>
          <w:szCs w:val="32"/>
        </w:rPr>
      </w:pPr>
      <w:r w:rsidRPr="002548F2">
        <w:rPr>
          <w:rFonts w:ascii="黑体" w:eastAsia="黑体" w:hAnsi="黑体" w:cs="黑体" w:hint="eastAsia"/>
          <w:color w:val="171717"/>
          <w:kern w:val="0"/>
          <w:sz w:val="32"/>
          <w:szCs w:val="32"/>
        </w:rPr>
        <w:t>名词解释：</w:t>
      </w:r>
    </w:p>
    <w:p w:rsidR="006659F7" w:rsidRPr="002548F2" w:rsidRDefault="006659F7" w:rsidP="00BD5383">
      <w:pPr>
        <w:spacing w:line="550" w:lineRule="exact"/>
        <w:ind w:firstLine="642"/>
        <w:rPr>
          <w:rFonts w:ascii="宋体"/>
          <w:color w:val="171717"/>
          <w:sz w:val="28"/>
          <w:szCs w:val="28"/>
        </w:rPr>
      </w:pPr>
      <w:r w:rsidRPr="002548F2">
        <w:rPr>
          <w:rFonts w:ascii="黑体" w:eastAsia="黑体" w:hAnsi="黑体" w:cs="黑体" w:hint="eastAsia"/>
          <w:color w:val="171717"/>
          <w:sz w:val="32"/>
          <w:szCs w:val="32"/>
        </w:rPr>
        <w:t>一、财政拨款：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指由一般公共预算、政府性基金预算安排的财政拨款数。</w:t>
      </w:r>
    </w:p>
    <w:p w:rsidR="006659F7" w:rsidRPr="002548F2" w:rsidRDefault="006659F7" w:rsidP="00BD5383">
      <w:pPr>
        <w:spacing w:line="550" w:lineRule="exact"/>
        <w:ind w:firstLine="642"/>
        <w:rPr>
          <w:rFonts w:ascii="宋体"/>
          <w:color w:val="171717"/>
          <w:sz w:val="28"/>
          <w:szCs w:val="28"/>
        </w:rPr>
      </w:pPr>
      <w:r w:rsidRPr="002548F2">
        <w:rPr>
          <w:rFonts w:ascii="黑体" w:eastAsia="黑体" w:hAnsi="黑体" w:cs="黑体" w:hint="eastAsia"/>
          <w:color w:val="171717"/>
          <w:sz w:val="32"/>
          <w:szCs w:val="32"/>
        </w:rPr>
        <w:t>二、一般公共预算：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包括公共财政拨款（补助）资金、专项收入。</w:t>
      </w:r>
    </w:p>
    <w:p w:rsidR="006659F7" w:rsidRPr="002548F2" w:rsidRDefault="006659F7" w:rsidP="00BD5383">
      <w:pPr>
        <w:spacing w:line="550" w:lineRule="exact"/>
        <w:ind w:firstLine="642"/>
        <w:rPr>
          <w:rFonts w:ascii="宋体"/>
          <w:color w:val="171717"/>
          <w:sz w:val="28"/>
          <w:szCs w:val="28"/>
        </w:rPr>
      </w:pPr>
      <w:r w:rsidRPr="002548F2">
        <w:rPr>
          <w:rFonts w:ascii="黑体" w:eastAsia="黑体" w:hAnsi="黑体" w:cs="黑体" w:hint="eastAsia"/>
          <w:color w:val="171717"/>
          <w:sz w:val="32"/>
          <w:szCs w:val="32"/>
        </w:rPr>
        <w:t>三、非税收入：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包括罚没收入、国有资源（资产）有偿使用收入、行政事业性收费收入等。</w:t>
      </w:r>
    </w:p>
    <w:p w:rsidR="006659F7" w:rsidRPr="002548F2" w:rsidRDefault="006659F7" w:rsidP="00BD5383">
      <w:pPr>
        <w:spacing w:line="550" w:lineRule="exact"/>
        <w:ind w:firstLine="642"/>
        <w:rPr>
          <w:rFonts w:ascii="宋体"/>
          <w:color w:val="171717"/>
          <w:sz w:val="28"/>
          <w:szCs w:val="28"/>
        </w:rPr>
      </w:pPr>
      <w:r w:rsidRPr="002548F2">
        <w:rPr>
          <w:rFonts w:ascii="黑体" w:eastAsia="黑体" w:hAnsi="黑体" w:cs="黑体" w:hint="eastAsia"/>
          <w:color w:val="171717"/>
          <w:sz w:val="32"/>
          <w:szCs w:val="32"/>
        </w:rPr>
        <w:t>四、其他资金：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包括事业收入、经营收入、其他收入等。</w:t>
      </w:r>
    </w:p>
    <w:p w:rsidR="006659F7" w:rsidRPr="002548F2" w:rsidRDefault="006659F7" w:rsidP="00BD5383">
      <w:pPr>
        <w:spacing w:line="550" w:lineRule="exact"/>
        <w:ind w:firstLine="642"/>
        <w:rPr>
          <w:rFonts w:ascii="宋体"/>
          <w:color w:val="171717"/>
          <w:sz w:val="28"/>
          <w:szCs w:val="28"/>
        </w:rPr>
      </w:pPr>
      <w:r w:rsidRPr="002548F2">
        <w:rPr>
          <w:rFonts w:ascii="黑体" w:eastAsia="黑体" w:hAnsi="黑体" w:cs="黑体" w:hint="eastAsia"/>
          <w:color w:val="171717"/>
          <w:sz w:val="32"/>
          <w:szCs w:val="32"/>
        </w:rPr>
        <w:t>五、基本支出：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包括人员经费、商品和服务支出（定额）。其中，人员经费包括工资福利支出、对个人和家庭的补助。</w:t>
      </w:r>
    </w:p>
    <w:p w:rsidR="006659F7" w:rsidRPr="002548F2" w:rsidRDefault="006659F7" w:rsidP="00BD5383">
      <w:pPr>
        <w:spacing w:line="550" w:lineRule="exact"/>
        <w:ind w:firstLine="642"/>
        <w:rPr>
          <w:rFonts w:ascii="宋体"/>
          <w:color w:val="171717"/>
          <w:sz w:val="28"/>
          <w:szCs w:val="28"/>
        </w:rPr>
      </w:pPr>
      <w:r w:rsidRPr="002548F2">
        <w:rPr>
          <w:rFonts w:ascii="黑体" w:eastAsia="黑体" w:hAnsi="黑体" w:cs="黑体" w:hint="eastAsia"/>
          <w:color w:val="171717"/>
          <w:sz w:val="32"/>
          <w:szCs w:val="32"/>
        </w:rPr>
        <w:t>六、项目支出：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部门支出预算的组成部分，是本级部门为完成其特定的行政任务或事业发展目标，在基本支出预算之外编制的年度项目支出计划。</w:t>
      </w:r>
    </w:p>
    <w:p w:rsidR="006659F7" w:rsidRPr="002548F2" w:rsidRDefault="006659F7" w:rsidP="00BD5383">
      <w:pPr>
        <w:spacing w:line="550" w:lineRule="exact"/>
        <w:ind w:firstLine="642"/>
        <w:rPr>
          <w:rFonts w:ascii="宋体"/>
          <w:color w:val="171717"/>
          <w:sz w:val="28"/>
          <w:szCs w:val="28"/>
        </w:rPr>
      </w:pPr>
      <w:r w:rsidRPr="002548F2">
        <w:rPr>
          <w:rFonts w:ascii="黑体" w:eastAsia="黑体" w:hAnsi="黑体" w:cs="黑体" w:hint="eastAsia"/>
          <w:color w:val="171717"/>
          <w:sz w:val="32"/>
          <w:szCs w:val="32"/>
        </w:rPr>
        <w:t>七、“三公”经费：</w:t>
      </w:r>
      <w:r>
        <w:rPr>
          <w:rFonts w:ascii="宋体" w:hAnsi="宋体" w:cs="宋体" w:hint="eastAsia"/>
          <w:color w:val="171717"/>
          <w:sz w:val="28"/>
          <w:szCs w:val="28"/>
        </w:rPr>
        <w:t>指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lastRenderedPageBreak/>
        <w:t>按规定开支的各类公务接待（含外宾接待）支出。</w:t>
      </w:r>
    </w:p>
    <w:p w:rsidR="006659F7" w:rsidRPr="002548F2" w:rsidRDefault="006659F7" w:rsidP="00BD5383">
      <w:pPr>
        <w:spacing w:line="550" w:lineRule="exact"/>
        <w:ind w:firstLine="642"/>
        <w:rPr>
          <w:rFonts w:ascii="宋体"/>
          <w:color w:val="171717"/>
          <w:sz w:val="28"/>
          <w:szCs w:val="28"/>
        </w:rPr>
      </w:pPr>
      <w:r w:rsidRPr="002548F2">
        <w:rPr>
          <w:rFonts w:ascii="黑体" w:eastAsia="黑体" w:hAnsi="黑体" w:cs="黑体" w:hint="eastAsia"/>
          <w:color w:val="171717"/>
          <w:sz w:val="32"/>
          <w:szCs w:val="32"/>
        </w:rPr>
        <w:t>八、机关运行经费</w:t>
      </w:r>
      <w:r w:rsidRPr="002548F2">
        <w:rPr>
          <w:rFonts w:ascii="宋体" w:hAnsi="宋体" w:cs="宋体" w:hint="eastAsia"/>
          <w:color w:val="171717"/>
          <w:sz w:val="28"/>
          <w:szCs w:val="28"/>
        </w:rPr>
        <w:t>：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6659F7" w:rsidRPr="002548F2" w:rsidRDefault="006659F7" w:rsidP="00464016">
      <w:pPr>
        <w:widowControl/>
        <w:spacing w:line="560" w:lineRule="exact"/>
        <w:jc w:val="right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2548F2">
        <w:rPr>
          <w:rFonts w:ascii="仿宋_GB2312" w:eastAsia="仿宋_GB2312" w:hAnsi="宋体" w:cs="仿宋_GB2312" w:hint="eastAsia"/>
          <w:color w:val="171717"/>
          <w:kern w:val="0"/>
          <w:sz w:val="32"/>
          <w:szCs w:val="32"/>
        </w:rPr>
        <w:t>乌鲁木齐市水磨沟政协委会办公室</w:t>
      </w:r>
    </w:p>
    <w:p w:rsidR="006659F7" w:rsidRDefault="006659F7" w:rsidP="001E0E28">
      <w:pPr>
        <w:wordWrap w:val="0"/>
        <w:ind w:firstLine="640"/>
        <w:jc w:val="right"/>
        <w:rPr>
          <w:rFonts w:ascii="仿宋_GB2312" w:eastAsia="仿宋_GB2312" w:hAnsi="宋体"/>
          <w:color w:val="171717"/>
          <w:sz w:val="32"/>
          <w:szCs w:val="32"/>
        </w:rPr>
      </w:pPr>
      <w:r>
        <w:rPr>
          <w:rFonts w:ascii="仿宋_GB2312" w:eastAsia="仿宋_GB2312" w:hAnsi="宋体" w:cs="仿宋_GB2312"/>
          <w:color w:val="171717"/>
          <w:sz w:val="32"/>
          <w:szCs w:val="32"/>
        </w:rPr>
        <w:t>201</w:t>
      </w:r>
      <w:r w:rsidR="00712415">
        <w:rPr>
          <w:rFonts w:ascii="仿宋_GB2312" w:eastAsia="仿宋_GB2312" w:hAnsi="宋体" w:cs="仿宋_GB2312" w:hint="eastAsia"/>
          <w:color w:val="171717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color w:val="171717"/>
          <w:sz w:val="32"/>
          <w:szCs w:val="32"/>
        </w:rPr>
        <w:t>年</w:t>
      </w:r>
      <w:r w:rsidR="00712415">
        <w:rPr>
          <w:rFonts w:ascii="仿宋_GB2312" w:eastAsia="仿宋_GB2312" w:hAnsi="宋体" w:cs="仿宋_GB2312" w:hint="eastAsia"/>
          <w:color w:val="171717"/>
          <w:sz w:val="32"/>
          <w:szCs w:val="32"/>
        </w:rPr>
        <w:t>1</w:t>
      </w:r>
      <w:r>
        <w:rPr>
          <w:rFonts w:ascii="仿宋_GB2312" w:eastAsia="仿宋_GB2312" w:hAnsi="宋体" w:cs="仿宋_GB2312"/>
          <w:color w:val="171717"/>
          <w:sz w:val="32"/>
          <w:szCs w:val="32"/>
        </w:rPr>
        <w:t xml:space="preserve">2 </w:t>
      </w:r>
      <w:r>
        <w:rPr>
          <w:rFonts w:ascii="仿宋_GB2312" w:eastAsia="仿宋_GB2312" w:hAnsi="宋体" w:cs="仿宋_GB2312" w:hint="eastAsia"/>
          <w:color w:val="171717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171717"/>
          <w:sz w:val="32"/>
          <w:szCs w:val="32"/>
        </w:rPr>
        <w:t xml:space="preserve"> </w:t>
      </w:r>
      <w:r w:rsidR="00712415">
        <w:rPr>
          <w:rFonts w:ascii="仿宋_GB2312" w:eastAsia="仿宋_GB2312" w:hAnsi="宋体" w:cs="仿宋_GB2312" w:hint="eastAsia"/>
          <w:color w:val="171717"/>
          <w:sz w:val="32"/>
          <w:szCs w:val="32"/>
        </w:rPr>
        <w:t>16</w:t>
      </w:r>
      <w:bookmarkStart w:id="0" w:name="_GoBack"/>
      <w:bookmarkEnd w:id="0"/>
      <w:r>
        <w:rPr>
          <w:rFonts w:ascii="仿宋_GB2312" w:eastAsia="仿宋_GB2312" w:hAnsi="宋体" w:cs="仿宋_GB2312"/>
          <w:color w:val="171717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171717"/>
          <w:sz w:val="32"/>
          <w:szCs w:val="32"/>
        </w:rPr>
        <w:t>日</w:t>
      </w:r>
    </w:p>
    <w:p w:rsidR="006659F7" w:rsidRPr="009F4B48" w:rsidRDefault="006659F7" w:rsidP="00E50607">
      <w:pPr>
        <w:widowControl/>
        <w:spacing w:line="560" w:lineRule="exact"/>
        <w:jc w:val="left"/>
        <w:rPr>
          <w:rFonts w:ascii="仿宋_GB2312" w:eastAsia="仿宋_GB2312" w:hAnsi="宋体"/>
          <w:color w:val="171717"/>
          <w:sz w:val="32"/>
          <w:szCs w:val="32"/>
        </w:rPr>
      </w:pPr>
    </w:p>
    <w:sectPr w:rsidR="006659F7" w:rsidRPr="009F4B48" w:rsidSect="00AF5B99">
      <w:footerReference w:type="default" r:id="rId9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00" w:rsidRDefault="00C80C00">
      <w:r>
        <w:separator/>
      </w:r>
    </w:p>
  </w:endnote>
  <w:endnote w:type="continuationSeparator" w:id="0">
    <w:p w:rsidR="00C80C00" w:rsidRDefault="00C8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76" w:rsidRPr="00D6430D" w:rsidRDefault="00E33D76">
    <w:pPr>
      <w:pStyle w:val="a3"/>
      <w:jc w:val="right"/>
      <w:rPr>
        <w:rFonts w:ascii="宋体" w:eastAsia="宋体" w:hAnsi="宋体"/>
        <w:sz w:val="28"/>
        <w:szCs w:val="28"/>
      </w:rPr>
    </w:pPr>
    <w:r w:rsidRPr="00D6430D">
      <w:rPr>
        <w:rFonts w:ascii="宋体" w:eastAsia="宋体" w:hAnsi="宋体" w:cs="宋体"/>
        <w:sz w:val="28"/>
        <w:szCs w:val="28"/>
      </w:rPr>
      <w:fldChar w:fldCharType="begin"/>
    </w:r>
    <w:r w:rsidRPr="00D6430D">
      <w:rPr>
        <w:rFonts w:ascii="宋体" w:eastAsia="宋体" w:hAnsi="宋体" w:cs="宋体"/>
        <w:sz w:val="28"/>
        <w:szCs w:val="28"/>
      </w:rPr>
      <w:instrText>PAGE   \* MERGEFORMAT</w:instrText>
    </w:r>
    <w:r w:rsidRPr="00D6430D">
      <w:rPr>
        <w:rFonts w:ascii="宋体" w:eastAsia="宋体" w:hAnsi="宋体" w:cs="宋体"/>
        <w:sz w:val="28"/>
        <w:szCs w:val="28"/>
      </w:rPr>
      <w:fldChar w:fldCharType="separate"/>
    </w:r>
    <w:r w:rsidR="00712415" w:rsidRPr="00712415">
      <w:rPr>
        <w:rFonts w:ascii="宋体" w:eastAsia="宋体" w:hAnsi="宋体" w:cs="宋体"/>
        <w:noProof/>
        <w:sz w:val="28"/>
        <w:szCs w:val="28"/>
        <w:lang w:val="zh-CN"/>
      </w:rPr>
      <w:t>-</w:t>
    </w:r>
    <w:r w:rsidR="00712415">
      <w:rPr>
        <w:rFonts w:ascii="宋体" w:eastAsia="宋体" w:hAnsi="宋体" w:cs="宋体"/>
        <w:noProof/>
        <w:sz w:val="28"/>
        <w:szCs w:val="28"/>
      </w:rPr>
      <w:t xml:space="preserve"> 14 -</w:t>
    </w:r>
    <w:r w:rsidRPr="00D6430D">
      <w:rPr>
        <w:rFonts w:ascii="宋体" w:eastAsia="宋体" w:hAnsi="宋体" w:cs="宋体"/>
        <w:sz w:val="28"/>
        <w:szCs w:val="28"/>
      </w:rPr>
      <w:fldChar w:fldCharType="end"/>
    </w:r>
  </w:p>
  <w:p w:rsidR="00E33D76" w:rsidRDefault="00E33D7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76" w:rsidRDefault="00E33D76" w:rsidP="00AF5B99">
    <w:pPr>
      <w:pStyle w:val="a3"/>
      <w:framePr w:w="827" w:wrap="auto" w:vAnchor="text" w:hAnchor="margin" w:xAlign="outside" w:y="1"/>
      <w:rPr>
        <w:rStyle w:val="a4"/>
      </w:rPr>
    </w:pPr>
    <w:r>
      <w:rPr>
        <w:rStyle w:val="a4"/>
      </w:rPr>
      <w:t>—</w:t>
    </w:r>
    <w:r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Pr="0060130A">
      <w:rPr>
        <w:rStyle w:val="a4"/>
        <w:sz w:val="28"/>
        <w:szCs w:val="28"/>
      </w:rPr>
      <w:fldChar w:fldCharType="separate"/>
    </w:r>
    <w:r w:rsidR="00712415">
      <w:rPr>
        <w:rStyle w:val="a4"/>
        <w:noProof/>
        <w:sz w:val="28"/>
        <w:szCs w:val="28"/>
      </w:rPr>
      <w:t>24</w:t>
    </w:r>
    <w:r w:rsidRPr="0060130A">
      <w:rPr>
        <w:rStyle w:val="a4"/>
        <w:sz w:val="28"/>
        <w:szCs w:val="28"/>
      </w:rPr>
      <w:fldChar w:fldCharType="end"/>
    </w:r>
    <w:r>
      <w:rPr>
        <w:rStyle w:val="a4"/>
      </w:rPr>
      <w:t>—</w:t>
    </w:r>
  </w:p>
  <w:p w:rsidR="00E33D76" w:rsidRDefault="00E33D76" w:rsidP="00AF5B9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00" w:rsidRDefault="00C80C00">
      <w:r>
        <w:separator/>
      </w:r>
    </w:p>
  </w:footnote>
  <w:footnote w:type="continuationSeparator" w:id="0">
    <w:p w:rsidR="00C80C00" w:rsidRDefault="00C8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383"/>
    <w:rsid w:val="00006B5D"/>
    <w:rsid w:val="00015A9E"/>
    <w:rsid w:val="000327B3"/>
    <w:rsid w:val="00036B52"/>
    <w:rsid w:val="00041BB0"/>
    <w:rsid w:val="00047F0E"/>
    <w:rsid w:val="000524FD"/>
    <w:rsid w:val="000543CC"/>
    <w:rsid w:val="00055603"/>
    <w:rsid w:val="00073BFD"/>
    <w:rsid w:val="00075368"/>
    <w:rsid w:val="0009191C"/>
    <w:rsid w:val="00092117"/>
    <w:rsid w:val="000B0498"/>
    <w:rsid w:val="000D38D1"/>
    <w:rsid w:val="000D785C"/>
    <w:rsid w:val="000E7349"/>
    <w:rsid w:val="000E736B"/>
    <w:rsid w:val="0010148A"/>
    <w:rsid w:val="0012123E"/>
    <w:rsid w:val="0014582D"/>
    <w:rsid w:val="00152846"/>
    <w:rsid w:val="0015527E"/>
    <w:rsid w:val="00182F82"/>
    <w:rsid w:val="0019793E"/>
    <w:rsid w:val="001A1C38"/>
    <w:rsid w:val="001C3B57"/>
    <w:rsid w:val="001C794D"/>
    <w:rsid w:val="001D50E5"/>
    <w:rsid w:val="001E0E28"/>
    <w:rsid w:val="001E138C"/>
    <w:rsid w:val="002121C1"/>
    <w:rsid w:val="00222077"/>
    <w:rsid w:val="0025445C"/>
    <w:rsid w:val="002548F2"/>
    <w:rsid w:val="0027070D"/>
    <w:rsid w:val="00276759"/>
    <w:rsid w:val="00290514"/>
    <w:rsid w:val="0029490A"/>
    <w:rsid w:val="002970A4"/>
    <w:rsid w:val="002B3D10"/>
    <w:rsid w:val="002C056A"/>
    <w:rsid w:val="002C5979"/>
    <w:rsid w:val="002D45DE"/>
    <w:rsid w:val="002E10BB"/>
    <w:rsid w:val="002E2189"/>
    <w:rsid w:val="002E3666"/>
    <w:rsid w:val="002E752D"/>
    <w:rsid w:val="002F1419"/>
    <w:rsid w:val="003138D1"/>
    <w:rsid w:val="00354969"/>
    <w:rsid w:val="0035753D"/>
    <w:rsid w:val="0038242E"/>
    <w:rsid w:val="00392DA9"/>
    <w:rsid w:val="003B26E2"/>
    <w:rsid w:val="003B5C7A"/>
    <w:rsid w:val="003C279D"/>
    <w:rsid w:val="003D0389"/>
    <w:rsid w:val="003E0892"/>
    <w:rsid w:val="003E30B7"/>
    <w:rsid w:val="003F1F1D"/>
    <w:rsid w:val="00421B13"/>
    <w:rsid w:val="004466B7"/>
    <w:rsid w:val="00464016"/>
    <w:rsid w:val="00464E55"/>
    <w:rsid w:val="00472D3C"/>
    <w:rsid w:val="004E0159"/>
    <w:rsid w:val="004E2CE0"/>
    <w:rsid w:val="004F3C70"/>
    <w:rsid w:val="004F4DF8"/>
    <w:rsid w:val="00510C03"/>
    <w:rsid w:val="00552811"/>
    <w:rsid w:val="005532FF"/>
    <w:rsid w:val="00560C32"/>
    <w:rsid w:val="00560F0A"/>
    <w:rsid w:val="00563239"/>
    <w:rsid w:val="00567C38"/>
    <w:rsid w:val="0059313C"/>
    <w:rsid w:val="005B683E"/>
    <w:rsid w:val="005E33B0"/>
    <w:rsid w:val="005F302C"/>
    <w:rsid w:val="0060130A"/>
    <w:rsid w:val="00615526"/>
    <w:rsid w:val="00616BF4"/>
    <w:rsid w:val="00625405"/>
    <w:rsid w:val="006274E9"/>
    <w:rsid w:val="00635839"/>
    <w:rsid w:val="00653E79"/>
    <w:rsid w:val="0066072F"/>
    <w:rsid w:val="006659F7"/>
    <w:rsid w:val="006778FC"/>
    <w:rsid w:val="00680BBD"/>
    <w:rsid w:val="00682DA0"/>
    <w:rsid w:val="00696F67"/>
    <w:rsid w:val="006B4EB5"/>
    <w:rsid w:val="006C1D40"/>
    <w:rsid w:val="006D1D82"/>
    <w:rsid w:val="006D4472"/>
    <w:rsid w:val="006F35C9"/>
    <w:rsid w:val="00702D01"/>
    <w:rsid w:val="00712415"/>
    <w:rsid w:val="0072043C"/>
    <w:rsid w:val="00724CB9"/>
    <w:rsid w:val="00732497"/>
    <w:rsid w:val="00753678"/>
    <w:rsid w:val="00766FFC"/>
    <w:rsid w:val="00776CBE"/>
    <w:rsid w:val="00777310"/>
    <w:rsid w:val="00786E9F"/>
    <w:rsid w:val="007B2004"/>
    <w:rsid w:val="007B5D26"/>
    <w:rsid w:val="007F2E68"/>
    <w:rsid w:val="007F629D"/>
    <w:rsid w:val="00806EDB"/>
    <w:rsid w:val="008134ED"/>
    <w:rsid w:val="00831AA0"/>
    <w:rsid w:val="00834ECD"/>
    <w:rsid w:val="008430AA"/>
    <w:rsid w:val="008724F1"/>
    <w:rsid w:val="0088077A"/>
    <w:rsid w:val="00880E45"/>
    <w:rsid w:val="00886AC0"/>
    <w:rsid w:val="00892F54"/>
    <w:rsid w:val="008969A3"/>
    <w:rsid w:val="008A0A8C"/>
    <w:rsid w:val="008A3104"/>
    <w:rsid w:val="008A4236"/>
    <w:rsid w:val="008B0CF8"/>
    <w:rsid w:val="008B158F"/>
    <w:rsid w:val="008C31B9"/>
    <w:rsid w:val="008D391A"/>
    <w:rsid w:val="008D7B74"/>
    <w:rsid w:val="008F2DBB"/>
    <w:rsid w:val="00923086"/>
    <w:rsid w:val="009267B1"/>
    <w:rsid w:val="00926E79"/>
    <w:rsid w:val="00947057"/>
    <w:rsid w:val="00952062"/>
    <w:rsid w:val="00954B08"/>
    <w:rsid w:val="009600D7"/>
    <w:rsid w:val="00960E15"/>
    <w:rsid w:val="0096156F"/>
    <w:rsid w:val="00972862"/>
    <w:rsid w:val="009B60A8"/>
    <w:rsid w:val="009B69CC"/>
    <w:rsid w:val="009C29F6"/>
    <w:rsid w:val="009D13E4"/>
    <w:rsid w:val="009E57E7"/>
    <w:rsid w:val="009F00CD"/>
    <w:rsid w:val="009F1D8C"/>
    <w:rsid w:val="009F4B48"/>
    <w:rsid w:val="009F74BA"/>
    <w:rsid w:val="009F7BCE"/>
    <w:rsid w:val="00A01A05"/>
    <w:rsid w:val="00A45101"/>
    <w:rsid w:val="00A51C31"/>
    <w:rsid w:val="00A564D3"/>
    <w:rsid w:val="00AA3DF4"/>
    <w:rsid w:val="00AB3D70"/>
    <w:rsid w:val="00AC17B4"/>
    <w:rsid w:val="00AC3047"/>
    <w:rsid w:val="00AE0C60"/>
    <w:rsid w:val="00AF5B99"/>
    <w:rsid w:val="00B1374B"/>
    <w:rsid w:val="00B316A9"/>
    <w:rsid w:val="00B3423A"/>
    <w:rsid w:val="00B40B25"/>
    <w:rsid w:val="00B551E4"/>
    <w:rsid w:val="00B64898"/>
    <w:rsid w:val="00B85104"/>
    <w:rsid w:val="00B85430"/>
    <w:rsid w:val="00B9695D"/>
    <w:rsid w:val="00BC2723"/>
    <w:rsid w:val="00BD2465"/>
    <w:rsid w:val="00BD5383"/>
    <w:rsid w:val="00BD662C"/>
    <w:rsid w:val="00BF2394"/>
    <w:rsid w:val="00BF51BD"/>
    <w:rsid w:val="00C01785"/>
    <w:rsid w:val="00C02BD3"/>
    <w:rsid w:val="00C07A7A"/>
    <w:rsid w:val="00C24155"/>
    <w:rsid w:val="00C31FAC"/>
    <w:rsid w:val="00C40CC1"/>
    <w:rsid w:val="00C54812"/>
    <w:rsid w:val="00C55FD2"/>
    <w:rsid w:val="00C70E35"/>
    <w:rsid w:val="00C71968"/>
    <w:rsid w:val="00C80C00"/>
    <w:rsid w:val="00CA107E"/>
    <w:rsid w:val="00CA48B3"/>
    <w:rsid w:val="00CB36AF"/>
    <w:rsid w:val="00CC240F"/>
    <w:rsid w:val="00CC2795"/>
    <w:rsid w:val="00CC6C77"/>
    <w:rsid w:val="00CE431E"/>
    <w:rsid w:val="00CE6D71"/>
    <w:rsid w:val="00D17EED"/>
    <w:rsid w:val="00D245A4"/>
    <w:rsid w:val="00D273E3"/>
    <w:rsid w:val="00D40751"/>
    <w:rsid w:val="00D428F0"/>
    <w:rsid w:val="00D43052"/>
    <w:rsid w:val="00D508BB"/>
    <w:rsid w:val="00D52BEC"/>
    <w:rsid w:val="00D6430D"/>
    <w:rsid w:val="00D871B6"/>
    <w:rsid w:val="00DB6A95"/>
    <w:rsid w:val="00DC282E"/>
    <w:rsid w:val="00E12697"/>
    <w:rsid w:val="00E25522"/>
    <w:rsid w:val="00E32205"/>
    <w:rsid w:val="00E33D76"/>
    <w:rsid w:val="00E363F7"/>
    <w:rsid w:val="00E50607"/>
    <w:rsid w:val="00E50C06"/>
    <w:rsid w:val="00E7302D"/>
    <w:rsid w:val="00EA2FB5"/>
    <w:rsid w:val="00EC08A7"/>
    <w:rsid w:val="00ED161C"/>
    <w:rsid w:val="00EE326F"/>
    <w:rsid w:val="00EF2161"/>
    <w:rsid w:val="00EF4128"/>
    <w:rsid w:val="00EF4EFB"/>
    <w:rsid w:val="00F10DE6"/>
    <w:rsid w:val="00F231F8"/>
    <w:rsid w:val="00F3229B"/>
    <w:rsid w:val="00F3653A"/>
    <w:rsid w:val="00F75A21"/>
    <w:rsid w:val="00F916D1"/>
    <w:rsid w:val="00F97C53"/>
    <w:rsid w:val="00FA1185"/>
    <w:rsid w:val="00FB3ED2"/>
    <w:rsid w:val="00F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F5B99"/>
    <w:pPr>
      <w:keepNext/>
      <w:keepLines/>
      <w:spacing w:beforeLines="100" w:line="480" w:lineRule="auto"/>
      <w:jc w:val="center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F5B99"/>
    <w:pPr>
      <w:keepNext/>
      <w:keepLines/>
      <w:spacing w:before="120" w:line="360" w:lineRule="auto"/>
      <w:ind w:firstLineChars="100" w:firstLine="100"/>
      <w:jc w:val="left"/>
      <w:outlineLvl w:val="1"/>
    </w:pPr>
    <w:rPr>
      <w:rFonts w:ascii="Calibri Light" w:hAnsi="Calibri Light" w:cs="Calibri Light"/>
      <w:b/>
      <w:bCs/>
      <w:sz w:val="30"/>
      <w:szCs w:val="30"/>
    </w:rPr>
  </w:style>
  <w:style w:type="paragraph" w:styleId="3">
    <w:name w:val="heading 3"/>
    <w:basedOn w:val="a"/>
    <w:next w:val="a"/>
    <w:link w:val="3Char"/>
    <w:uiPriority w:val="99"/>
    <w:qFormat/>
    <w:rsid w:val="005B683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F5B9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AF5B99"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5B683E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uiPriority w:val="99"/>
    <w:rsid w:val="00BD5383"/>
  </w:style>
  <w:style w:type="paragraph" w:customStyle="1" w:styleId="f1">
    <w:name w:val="f1"/>
    <w:basedOn w:val="a"/>
    <w:uiPriority w:val="99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uiPriority w:val="99"/>
    <w:semiHidden/>
    <w:rsid w:val="00BD5383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locked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locked/>
    <w:rsid w:val="00BD5383"/>
    <w:rPr>
      <w:rFonts w:ascii="Times New Roman" w:eastAsia="宋体" w:hAnsi="Times New Roman" w:cs="Times New Roman"/>
      <w:sz w:val="18"/>
      <w:szCs w:val="18"/>
    </w:rPr>
  </w:style>
  <w:style w:type="paragraph" w:styleId="30">
    <w:name w:val="Body Text Indent 3"/>
    <w:basedOn w:val="a"/>
    <w:link w:val="3Char0"/>
    <w:uiPriority w:val="99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  <w:szCs w:val="32"/>
    </w:rPr>
  </w:style>
  <w:style w:type="character" w:customStyle="1" w:styleId="3Char0">
    <w:name w:val="正文文本缩进 3 Char"/>
    <w:link w:val="30"/>
    <w:uiPriority w:val="99"/>
    <w:locked/>
    <w:rsid w:val="00BD5383"/>
    <w:rPr>
      <w:rFonts w:ascii="Times New Roman" w:eastAsia="仿宋_GB2312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BD538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BD5383"/>
    <w:pPr>
      <w:ind w:firstLineChars="200" w:firstLine="420"/>
    </w:pPr>
    <w:rPr>
      <w:rFonts w:ascii="Calibri" w:hAnsi="Calibri" w:cs="Calibri"/>
    </w:rPr>
  </w:style>
  <w:style w:type="paragraph" w:customStyle="1" w:styleId="10">
    <w:name w:val="普通(网站)1"/>
    <w:basedOn w:val="a"/>
    <w:uiPriority w:val="99"/>
    <w:rsid w:val="00BD5383"/>
    <w:rPr>
      <w:rFonts w:ascii="Calibri" w:hAnsi="Calibri" w:cs="Calibri"/>
      <w:sz w:val="24"/>
      <w:szCs w:val="24"/>
    </w:rPr>
  </w:style>
  <w:style w:type="paragraph" w:styleId="a9">
    <w:name w:val="Normal (Web)"/>
    <w:basedOn w:val="a"/>
    <w:uiPriority w:val="99"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rsid w:val="00BD5383"/>
    <w:rPr>
      <w:b/>
      <w:bCs/>
    </w:rPr>
  </w:style>
  <w:style w:type="table" w:customStyle="1" w:styleId="11">
    <w:name w:val="网格型1"/>
    <w:uiPriority w:val="99"/>
    <w:rsid w:val="00BD538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普通(网站)2"/>
    <w:basedOn w:val="a"/>
    <w:uiPriority w:val="99"/>
    <w:rsid w:val="00BD5383"/>
    <w:rPr>
      <w:rFonts w:ascii="Calibri" w:hAnsi="Calibri" w:cs="Calibri"/>
      <w:sz w:val="24"/>
      <w:szCs w:val="24"/>
    </w:rPr>
  </w:style>
  <w:style w:type="paragraph" w:customStyle="1" w:styleId="31">
    <w:name w:val="普通(网站)3"/>
    <w:basedOn w:val="a"/>
    <w:uiPriority w:val="99"/>
    <w:rsid w:val="00BD5383"/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1463</Words>
  <Characters>8340</Characters>
  <Application>Microsoft Office Word</Application>
  <DocSecurity>0</DocSecurity>
  <Lines>69</Lines>
  <Paragraphs>19</Paragraphs>
  <ScaleCrop>false</ScaleCrop>
  <Company>xjsmgq.gov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Windows 用户</cp:lastModifiedBy>
  <cp:revision>9</cp:revision>
  <cp:lastPrinted>2018-12-16T07:49:00Z</cp:lastPrinted>
  <dcterms:created xsi:type="dcterms:W3CDTF">2018-12-16T08:04:00Z</dcterms:created>
  <dcterms:modified xsi:type="dcterms:W3CDTF">2018-12-16T21:50:00Z</dcterms:modified>
</cp:coreProperties>
</file>