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45" w:rsidRDefault="00903D45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903D45" w:rsidRDefault="006C3B38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水磨沟区草原生态保护补助奖励政策公告</w:t>
      </w:r>
    </w:p>
    <w:p w:rsidR="00903D45" w:rsidRDefault="00903D45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03D45" w:rsidRDefault="006C3B38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草原生态保护补助奖励</w:t>
      </w:r>
      <w:r>
        <w:rPr>
          <w:rFonts w:ascii="仿宋_GB2312" w:eastAsia="仿宋_GB2312" w:hAnsi="仿宋_GB2312" w:cs="仿宋_GB2312" w:hint="eastAsia"/>
          <w:sz w:val="32"/>
          <w:szCs w:val="32"/>
        </w:rPr>
        <w:t>公告如下。</w:t>
      </w:r>
    </w:p>
    <w:p w:rsidR="00903D45" w:rsidRDefault="006C3B38">
      <w:pPr>
        <w:pStyle w:val="a5"/>
        <w:numPr>
          <w:ilvl w:val="0"/>
          <w:numId w:val="1"/>
        </w:numPr>
        <w:spacing w:line="540" w:lineRule="exact"/>
        <w:ind w:firstLineChars="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政策依据</w:t>
      </w:r>
    </w:p>
    <w:p w:rsidR="00903D45" w:rsidRDefault="006C3B3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1．关于提前下达2020年中央农业资源及生态保护补助资金（项目部分)预算的通知（乌财农【2019】187号）</w:t>
      </w:r>
    </w:p>
    <w:p w:rsidR="00903D45" w:rsidRDefault="006C3B38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二、补助对象</w:t>
      </w:r>
    </w:p>
    <w:p w:rsidR="00903D45" w:rsidRDefault="006C3B38">
      <w:pPr>
        <w:spacing w:line="560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  <w:lang w:val="zh-CN"/>
        </w:rPr>
      </w:pPr>
      <w:r>
        <w:rPr>
          <w:rFonts w:eastAsia="方正仿宋_GBK" w:hint="eastAsia"/>
          <w:sz w:val="32"/>
          <w:szCs w:val="32"/>
          <w:shd w:val="clear" w:color="auto" w:fill="FFFFFF"/>
          <w:lang w:val="zh-CN"/>
        </w:rPr>
        <w:t>以草原承包证书的持有人为对象，以承包人承包草原核定的禁牧、草畜平衡面积作为核</w:t>
      </w:r>
      <w:bookmarkStart w:id="0" w:name="_GoBack"/>
      <w:bookmarkEnd w:id="0"/>
      <w:r>
        <w:rPr>
          <w:rFonts w:eastAsia="方正仿宋_GBK" w:hint="eastAsia"/>
          <w:sz w:val="32"/>
          <w:szCs w:val="32"/>
          <w:shd w:val="clear" w:color="auto" w:fill="FFFFFF"/>
          <w:lang w:val="zh-CN"/>
        </w:rPr>
        <w:t>发补助奖励资金的依据。</w:t>
      </w:r>
    </w:p>
    <w:p w:rsidR="00903D45" w:rsidRDefault="006C3B38">
      <w:pPr>
        <w:pStyle w:val="a5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补助标准</w:t>
      </w:r>
    </w:p>
    <w:p w:rsidR="00903D45" w:rsidRDefault="006C3B38">
      <w:pPr>
        <w:spacing w:line="540" w:lineRule="exact"/>
        <w:ind w:firstLine="63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每五年核定一次面积，每年按禁牧面积奖励6元/亩、草蓄平衡奖励2.5元/亩的标准补助。</w:t>
      </w:r>
    </w:p>
    <w:p w:rsidR="00903D45" w:rsidRDefault="006C3B38">
      <w:pPr>
        <w:spacing w:line="540" w:lineRule="exact"/>
        <w:ind w:firstLine="63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三、发放方式</w:t>
      </w:r>
    </w:p>
    <w:p w:rsidR="00903D45" w:rsidRDefault="006C3B38">
      <w:pPr>
        <w:spacing w:line="54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银行卡发放</w:t>
      </w:r>
    </w:p>
    <w:p w:rsidR="00903D45" w:rsidRDefault="006C3B38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四、发放时限</w:t>
      </w:r>
    </w:p>
    <w:p w:rsidR="00903D45" w:rsidRDefault="006C3B38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实行按年发放的方式</w:t>
      </w:r>
    </w:p>
    <w:p w:rsidR="00903D45" w:rsidRDefault="006C3B38">
      <w:pPr>
        <w:spacing w:line="540" w:lineRule="exact"/>
        <w:ind w:firstLine="63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五、政策咨询和监督投诉</w:t>
      </w:r>
    </w:p>
    <w:p w:rsidR="00903D45" w:rsidRDefault="006C3B38">
      <w:pPr>
        <w:spacing w:line="54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群众如对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草原生态保护补助奖励</w:t>
      </w:r>
      <w:r>
        <w:rPr>
          <w:rFonts w:ascii="仿宋_GB2312" w:eastAsia="仿宋_GB2312" w:hAnsi="仿宋_GB2312" w:cs="仿宋_GB2312" w:hint="eastAsia"/>
          <w:sz w:val="32"/>
          <w:szCs w:val="32"/>
        </w:rPr>
        <w:t>发放工作有意见建议的，可拨打以下电话。</w:t>
      </w:r>
    </w:p>
    <w:p w:rsidR="00672192" w:rsidRDefault="00672192" w:rsidP="00672192">
      <w:pPr>
        <w:spacing w:line="540" w:lineRule="exact"/>
        <w:ind w:firstLine="63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1.水磨沟区财政局</w:t>
      </w:r>
    </w:p>
    <w:p w:rsidR="00672192" w:rsidRDefault="00672192" w:rsidP="00672192">
      <w:pPr>
        <w:spacing w:line="54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主要负责人（局长）：姚燕，联系电话：</w:t>
      </w:r>
      <w:r w:rsidR="00714FDC">
        <w:rPr>
          <w:rFonts w:ascii="仿宋_GB2312" w:eastAsia="仿宋_GB2312" w:hAnsi="仿宋_GB2312" w:cs="仿宋_GB2312" w:hint="eastAsia"/>
          <w:sz w:val="32"/>
          <w:szCs w:val="32"/>
        </w:rPr>
        <w:t>0991-</w:t>
      </w:r>
      <w:r>
        <w:rPr>
          <w:rFonts w:ascii="仿宋_GB2312" w:eastAsia="仿宋_GB2312" w:hAnsi="仿宋_GB2312" w:cs="仿宋_GB2312" w:hint="eastAsia"/>
          <w:sz w:val="32"/>
          <w:szCs w:val="32"/>
        </w:rPr>
        <w:t>46842</w:t>
      </w:r>
      <w:r w:rsidR="00714FDC">
        <w:rPr>
          <w:rFonts w:ascii="仿宋_GB2312" w:eastAsia="仿宋_GB2312" w:hAnsi="仿宋_GB2312" w:cs="仿宋_GB2312" w:hint="eastAsia"/>
          <w:sz w:val="32"/>
          <w:szCs w:val="32"/>
        </w:rPr>
        <w:t>16</w:t>
      </w:r>
    </w:p>
    <w:p w:rsidR="00672192" w:rsidRDefault="00672192" w:rsidP="0067219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经办人（科长或股长）：董全清，联系电话：</w:t>
      </w:r>
      <w:r w:rsidR="00714FDC">
        <w:rPr>
          <w:rFonts w:ascii="仿宋_GB2312" w:eastAsia="仿宋_GB2312" w:hAnsi="仿宋_GB2312" w:cs="仿宋_GB2312" w:hint="eastAsia"/>
          <w:sz w:val="32"/>
          <w:szCs w:val="32"/>
        </w:rPr>
        <w:t>0991-</w:t>
      </w:r>
      <w:r>
        <w:rPr>
          <w:rFonts w:ascii="仿宋_GB2312" w:eastAsia="仿宋_GB2312" w:hAnsi="仿宋_GB2312" w:cs="仿宋_GB2312" w:hint="eastAsia"/>
          <w:sz w:val="32"/>
          <w:szCs w:val="32"/>
        </w:rPr>
        <w:t>4684212</w:t>
      </w:r>
    </w:p>
    <w:p w:rsidR="00903D45" w:rsidRDefault="006C3B38">
      <w:pPr>
        <w:spacing w:line="540" w:lineRule="exact"/>
        <w:ind w:firstLineChars="196" w:firstLine="63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2.水磨沟区农业农村局（业务主管部门）</w:t>
      </w:r>
    </w:p>
    <w:p w:rsidR="00903D45" w:rsidRDefault="006C3B3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主要负责人（局长）：叶尔江阿，联系电话：0991-4161391</w:t>
      </w:r>
    </w:p>
    <w:p w:rsidR="00903D45" w:rsidRDefault="006C3B3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经办人：舒爽，联系电话：0991-4679883</w:t>
      </w:r>
    </w:p>
    <w:p w:rsidR="008447B5" w:rsidRDefault="008447B5" w:rsidP="008447B5">
      <w:pPr>
        <w:spacing w:line="54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3.新疆天山农村商业银行水磨沟区支行</w:t>
      </w:r>
    </w:p>
    <w:p w:rsidR="008447B5" w:rsidRDefault="008447B5" w:rsidP="008447B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主要负责人（主任）：邓辉，联系电话：</w:t>
      </w:r>
      <w:r w:rsidR="00714FDC">
        <w:rPr>
          <w:rFonts w:ascii="仿宋_GB2312" w:eastAsia="仿宋_GB2312" w:hAnsi="仿宋_GB2312" w:cs="仿宋_GB2312" w:hint="eastAsia"/>
          <w:sz w:val="32"/>
          <w:szCs w:val="32"/>
        </w:rPr>
        <w:t>0991-</w:t>
      </w:r>
      <w:r>
        <w:rPr>
          <w:rFonts w:ascii="仿宋_GB2312" w:eastAsia="仿宋_GB2312" w:hAnsi="仿宋_GB2312" w:cs="仿宋_GB2312" w:hint="eastAsia"/>
          <w:sz w:val="32"/>
          <w:szCs w:val="32"/>
        </w:rPr>
        <w:t>4628766</w:t>
      </w:r>
    </w:p>
    <w:p w:rsidR="008447B5" w:rsidRDefault="008447B5" w:rsidP="008447B5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经办人（业务部门负责人）：王鹏，联系电话：18699164121，</w:t>
      </w:r>
      <w:r w:rsidR="00714FDC">
        <w:rPr>
          <w:rFonts w:ascii="仿宋_GB2312" w:eastAsia="仿宋_GB2312" w:hAnsi="仿宋_GB2312" w:cs="仿宋_GB2312" w:hint="eastAsia"/>
          <w:sz w:val="32"/>
          <w:szCs w:val="32"/>
        </w:rPr>
        <w:t>0991-</w:t>
      </w:r>
      <w:r>
        <w:rPr>
          <w:rFonts w:ascii="仿宋_GB2312" w:eastAsia="仿宋_GB2312" w:hAnsi="仿宋_GB2312" w:cs="仿宋_GB2312" w:hint="eastAsia"/>
          <w:sz w:val="32"/>
          <w:szCs w:val="32"/>
        </w:rPr>
        <w:t>4622275</w:t>
      </w:r>
    </w:p>
    <w:p w:rsidR="00903D45" w:rsidRDefault="006C3B38">
      <w:pPr>
        <w:spacing w:line="540" w:lineRule="exact"/>
        <w:ind w:firstLineChars="1450" w:firstLine="4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</w:t>
      </w:r>
    </w:p>
    <w:p w:rsidR="00903D45" w:rsidRDefault="006C3B38">
      <w:pPr>
        <w:spacing w:line="540" w:lineRule="exact"/>
        <w:ind w:firstLineChars="1450" w:firstLine="4640"/>
        <w:jc w:val="left"/>
        <w:rPr>
          <w:rFonts w:ascii="仿宋_GB2312" w:eastAsia="仿宋_GB231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2020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 w:rsidR="00AF4709">
        <w:rPr>
          <w:rFonts w:ascii="仿宋_GB2312" w:eastAsia="仿宋_GB2312" w:hAnsi="宋体" w:cs="宋体" w:hint="eastAsia"/>
          <w:sz w:val="32"/>
          <w:szCs w:val="32"/>
        </w:rPr>
        <w:t>7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 w:rsidR="00AF4709">
        <w:rPr>
          <w:rFonts w:ascii="仿宋_GB2312" w:eastAsia="仿宋_GB2312" w:hAnsi="宋体" w:cs="宋体" w:hint="eastAsia"/>
          <w:sz w:val="32"/>
          <w:szCs w:val="32"/>
        </w:rPr>
        <w:t>1</w:t>
      </w:r>
      <w:r w:rsidR="00C95233">
        <w:rPr>
          <w:rFonts w:ascii="仿宋_GB2312" w:eastAsia="仿宋_GB2312" w:hAnsi="宋体" w:cs="宋体" w:hint="eastAsia"/>
          <w:sz w:val="32"/>
          <w:szCs w:val="32"/>
        </w:rPr>
        <w:t>7</w:t>
      </w:r>
      <w:r>
        <w:rPr>
          <w:rFonts w:ascii="仿宋_GB2312" w:eastAsia="仿宋_GB2312" w:hAnsi="宋体" w:cs="宋体" w:hint="eastAsia"/>
          <w:sz w:val="32"/>
          <w:szCs w:val="32"/>
        </w:rPr>
        <w:t>日</w:t>
      </w:r>
    </w:p>
    <w:sectPr w:rsidR="00903D45" w:rsidSect="00903D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133" w:rsidRDefault="00521133" w:rsidP="00903D45">
      <w:r>
        <w:separator/>
      </w:r>
    </w:p>
  </w:endnote>
  <w:endnote w:type="continuationSeparator" w:id="0">
    <w:p w:rsidR="00521133" w:rsidRDefault="00521133" w:rsidP="00903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233" w:rsidRDefault="00C9523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62943"/>
    </w:sdtPr>
    <w:sdtContent>
      <w:p w:rsidR="00903D45" w:rsidRDefault="00336609">
        <w:pPr>
          <w:pStyle w:val="a3"/>
          <w:jc w:val="center"/>
        </w:pPr>
        <w:r w:rsidRPr="00336609">
          <w:fldChar w:fldCharType="begin"/>
        </w:r>
        <w:r w:rsidR="006C3B38">
          <w:instrText xml:space="preserve"> PAGE   \* MERGEFORMAT </w:instrText>
        </w:r>
        <w:r w:rsidRPr="00336609">
          <w:fldChar w:fldCharType="separate"/>
        </w:r>
        <w:r w:rsidR="00C95233" w:rsidRPr="00C95233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903D45" w:rsidRDefault="00903D4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233" w:rsidRDefault="00C9523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133" w:rsidRDefault="00521133" w:rsidP="00903D45">
      <w:r>
        <w:separator/>
      </w:r>
    </w:p>
  </w:footnote>
  <w:footnote w:type="continuationSeparator" w:id="0">
    <w:p w:rsidR="00521133" w:rsidRDefault="00521133" w:rsidP="00903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233" w:rsidRDefault="00C952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7B5" w:rsidRDefault="008447B5" w:rsidP="00C9523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233" w:rsidRDefault="00C9523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50F8C"/>
    <w:multiLevelType w:val="multilevel"/>
    <w:tmpl w:val="5D850F8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185"/>
    <w:rsid w:val="000A6F8D"/>
    <w:rsid w:val="000D42AB"/>
    <w:rsid w:val="00140ABF"/>
    <w:rsid w:val="002829E4"/>
    <w:rsid w:val="0029591D"/>
    <w:rsid w:val="002B1AF2"/>
    <w:rsid w:val="002E0692"/>
    <w:rsid w:val="00336609"/>
    <w:rsid w:val="00391933"/>
    <w:rsid w:val="00451DB6"/>
    <w:rsid w:val="00510081"/>
    <w:rsid w:val="00520D36"/>
    <w:rsid w:val="00521133"/>
    <w:rsid w:val="00552FF0"/>
    <w:rsid w:val="0058266B"/>
    <w:rsid w:val="0062081E"/>
    <w:rsid w:val="006420A1"/>
    <w:rsid w:val="00672192"/>
    <w:rsid w:val="006C3B38"/>
    <w:rsid w:val="00714FDC"/>
    <w:rsid w:val="007322C0"/>
    <w:rsid w:val="00734BFA"/>
    <w:rsid w:val="007A471D"/>
    <w:rsid w:val="00804B87"/>
    <w:rsid w:val="00824E94"/>
    <w:rsid w:val="008447B5"/>
    <w:rsid w:val="00903D45"/>
    <w:rsid w:val="009E7248"/>
    <w:rsid w:val="00AE069C"/>
    <w:rsid w:val="00AF4709"/>
    <w:rsid w:val="00B36DA1"/>
    <w:rsid w:val="00C26185"/>
    <w:rsid w:val="00C7385E"/>
    <w:rsid w:val="00C81B03"/>
    <w:rsid w:val="00C95233"/>
    <w:rsid w:val="00CF398A"/>
    <w:rsid w:val="00E572CB"/>
    <w:rsid w:val="00F85791"/>
    <w:rsid w:val="00FA57E1"/>
    <w:rsid w:val="00FC6845"/>
    <w:rsid w:val="3B4D5EF9"/>
    <w:rsid w:val="46E6544B"/>
    <w:rsid w:val="7E404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03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03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03D4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3D45"/>
    <w:rPr>
      <w:sz w:val="18"/>
      <w:szCs w:val="18"/>
    </w:rPr>
  </w:style>
  <w:style w:type="paragraph" w:styleId="a5">
    <w:name w:val="List Paragraph"/>
    <w:basedOn w:val="a"/>
    <w:uiPriority w:val="34"/>
    <w:qFormat/>
    <w:rsid w:val="00903D4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F47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47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wjy</dc:creator>
  <cp:lastModifiedBy>lenovo</cp:lastModifiedBy>
  <cp:revision>20</cp:revision>
  <dcterms:created xsi:type="dcterms:W3CDTF">2020-07-02T11:00:00Z</dcterms:created>
  <dcterms:modified xsi:type="dcterms:W3CDTF">2020-07-17T08:57:00Z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