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75F" w:rsidRDefault="00323103">
      <w:pPr>
        <w:spacing w:line="540" w:lineRule="exact"/>
        <w:jc w:val="left"/>
        <w:rPr>
          <w:rFonts w:ascii="仿宋" w:eastAsia="仿宋" w:hAnsi="仿宋" w:cs="宋体"/>
          <w:kern w:val="0"/>
          <w:sz w:val="32"/>
          <w:szCs w:val="32"/>
        </w:rPr>
      </w:pPr>
      <w:bookmarkStart w:id="0" w:name="_GoBack"/>
      <w:bookmarkEnd w:id="0"/>
      <w:r>
        <w:rPr>
          <w:rFonts w:ascii="仿宋" w:eastAsia="仿宋" w:hAnsi="仿宋" w:cs="宋体" w:hint="eastAsia"/>
          <w:kern w:val="0"/>
          <w:sz w:val="32"/>
          <w:szCs w:val="32"/>
        </w:rPr>
        <w:t>附件2：</w:t>
      </w:r>
    </w:p>
    <w:p w:rsidR="0038075F" w:rsidRDefault="0038075F">
      <w:pPr>
        <w:spacing w:line="540" w:lineRule="exact"/>
        <w:jc w:val="center"/>
        <w:rPr>
          <w:rFonts w:ascii="华文中宋" w:eastAsia="华文中宋" w:hAnsi="华文中宋" w:cs="宋体"/>
          <w:b/>
          <w:kern w:val="0"/>
          <w:sz w:val="52"/>
          <w:szCs w:val="52"/>
        </w:rPr>
      </w:pPr>
    </w:p>
    <w:p w:rsidR="0038075F" w:rsidRDefault="0038075F">
      <w:pPr>
        <w:spacing w:line="540" w:lineRule="exact"/>
        <w:jc w:val="center"/>
        <w:rPr>
          <w:rFonts w:ascii="华文中宋" w:eastAsia="华文中宋" w:hAnsi="华文中宋" w:cs="宋体"/>
          <w:b/>
          <w:kern w:val="0"/>
          <w:sz w:val="52"/>
          <w:szCs w:val="52"/>
        </w:rPr>
      </w:pPr>
    </w:p>
    <w:p w:rsidR="0038075F" w:rsidRDefault="0038075F">
      <w:pPr>
        <w:spacing w:line="540" w:lineRule="exact"/>
        <w:jc w:val="center"/>
        <w:rPr>
          <w:rFonts w:ascii="华文中宋" w:eastAsia="华文中宋" w:hAnsi="华文中宋" w:cs="宋体"/>
          <w:b/>
          <w:kern w:val="0"/>
          <w:sz w:val="52"/>
          <w:szCs w:val="52"/>
        </w:rPr>
      </w:pPr>
    </w:p>
    <w:p w:rsidR="0038075F" w:rsidRDefault="0038075F">
      <w:pPr>
        <w:spacing w:line="540" w:lineRule="exact"/>
        <w:jc w:val="center"/>
        <w:rPr>
          <w:rFonts w:ascii="华文中宋" w:eastAsia="华文中宋" w:hAnsi="华文中宋" w:cs="宋体"/>
          <w:b/>
          <w:kern w:val="0"/>
          <w:sz w:val="52"/>
          <w:szCs w:val="52"/>
        </w:rPr>
      </w:pPr>
    </w:p>
    <w:p w:rsidR="0038075F" w:rsidRDefault="0038075F">
      <w:pPr>
        <w:spacing w:line="540" w:lineRule="exact"/>
        <w:jc w:val="center"/>
        <w:rPr>
          <w:rFonts w:ascii="华文中宋" w:eastAsia="华文中宋" w:hAnsi="华文中宋" w:cs="宋体"/>
          <w:b/>
          <w:kern w:val="0"/>
          <w:sz w:val="52"/>
          <w:szCs w:val="52"/>
        </w:rPr>
      </w:pPr>
    </w:p>
    <w:p w:rsidR="0038075F" w:rsidRDefault="0038075F">
      <w:pPr>
        <w:spacing w:line="540" w:lineRule="exact"/>
        <w:jc w:val="center"/>
        <w:rPr>
          <w:rFonts w:ascii="华文中宋" w:eastAsia="华文中宋" w:hAnsi="华文中宋" w:cs="宋体"/>
          <w:b/>
          <w:kern w:val="0"/>
          <w:sz w:val="52"/>
          <w:szCs w:val="52"/>
        </w:rPr>
      </w:pPr>
    </w:p>
    <w:p w:rsidR="0038075F" w:rsidRDefault="00323103">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rPr>
        <w:t>项目支出绩效自评报告</w:t>
      </w:r>
    </w:p>
    <w:p w:rsidR="0038075F" w:rsidRDefault="0038075F">
      <w:pPr>
        <w:spacing w:line="540" w:lineRule="exact"/>
        <w:jc w:val="center"/>
        <w:rPr>
          <w:rFonts w:ascii="华文中宋" w:eastAsia="华文中宋" w:hAnsi="华文中宋" w:cs="宋体"/>
          <w:b/>
          <w:kern w:val="0"/>
          <w:sz w:val="52"/>
          <w:szCs w:val="52"/>
        </w:rPr>
      </w:pPr>
    </w:p>
    <w:p w:rsidR="0038075F" w:rsidRDefault="00323103">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 xml:space="preserve">   </w:t>
      </w:r>
      <w:r>
        <w:rPr>
          <w:rStyle w:val="a8"/>
          <w:rFonts w:ascii="楷体" w:eastAsia="楷体" w:hAnsi="楷体" w:hint="eastAsia"/>
          <w:spacing w:val="-4"/>
          <w:sz w:val="32"/>
          <w:szCs w:val="32"/>
        </w:rPr>
        <w:t>2022</w:t>
      </w:r>
      <w:r>
        <w:rPr>
          <w:rFonts w:eastAsia="仿宋_GB2312" w:hAnsi="宋体" w:cs="宋体" w:hint="eastAsia"/>
          <w:kern w:val="0"/>
          <w:sz w:val="36"/>
          <w:szCs w:val="36"/>
        </w:rPr>
        <w:t xml:space="preserve">  </w:t>
      </w:r>
      <w:r>
        <w:rPr>
          <w:rFonts w:eastAsia="仿宋_GB2312" w:hAnsi="宋体" w:cs="宋体" w:hint="eastAsia"/>
          <w:kern w:val="0"/>
          <w:sz w:val="36"/>
          <w:szCs w:val="36"/>
        </w:rPr>
        <w:t>年度）</w:t>
      </w:r>
    </w:p>
    <w:p w:rsidR="0038075F" w:rsidRDefault="0038075F">
      <w:pPr>
        <w:spacing w:line="540" w:lineRule="exact"/>
        <w:jc w:val="center"/>
        <w:rPr>
          <w:rFonts w:eastAsia="仿宋_GB2312" w:hAnsi="宋体" w:cs="宋体"/>
          <w:kern w:val="0"/>
          <w:sz w:val="30"/>
          <w:szCs w:val="30"/>
        </w:rPr>
      </w:pPr>
    </w:p>
    <w:p w:rsidR="0038075F" w:rsidRDefault="0038075F">
      <w:pPr>
        <w:spacing w:line="540" w:lineRule="exact"/>
        <w:jc w:val="center"/>
        <w:rPr>
          <w:rFonts w:eastAsia="仿宋_GB2312" w:hAnsi="宋体" w:cs="宋体"/>
          <w:kern w:val="0"/>
          <w:sz w:val="30"/>
          <w:szCs w:val="30"/>
        </w:rPr>
      </w:pPr>
    </w:p>
    <w:p w:rsidR="0038075F" w:rsidRDefault="0038075F">
      <w:pPr>
        <w:spacing w:line="540" w:lineRule="exact"/>
        <w:jc w:val="center"/>
        <w:rPr>
          <w:rFonts w:eastAsia="仿宋_GB2312" w:hAnsi="宋体" w:cs="宋体"/>
          <w:kern w:val="0"/>
          <w:sz w:val="30"/>
          <w:szCs w:val="30"/>
        </w:rPr>
      </w:pPr>
    </w:p>
    <w:p w:rsidR="0038075F" w:rsidRDefault="0038075F">
      <w:pPr>
        <w:spacing w:line="540" w:lineRule="exact"/>
        <w:jc w:val="center"/>
        <w:rPr>
          <w:rFonts w:eastAsia="仿宋_GB2312" w:hAnsi="宋体" w:cs="宋体"/>
          <w:kern w:val="0"/>
          <w:sz w:val="30"/>
          <w:szCs w:val="30"/>
        </w:rPr>
      </w:pPr>
    </w:p>
    <w:p w:rsidR="0038075F" w:rsidRDefault="0038075F">
      <w:pPr>
        <w:spacing w:line="540" w:lineRule="exact"/>
        <w:jc w:val="center"/>
        <w:rPr>
          <w:rFonts w:eastAsia="仿宋_GB2312" w:hAnsi="宋体" w:cs="宋体"/>
          <w:kern w:val="0"/>
          <w:sz w:val="30"/>
          <w:szCs w:val="30"/>
        </w:rPr>
      </w:pPr>
    </w:p>
    <w:p w:rsidR="0038075F" w:rsidRDefault="0038075F">
      <w:pPr>
        <w:spacing w:line="540" w:lineRule="exact"/>
        <w:jc w:val="center"/>
        <w:rPr>
          <w:rFonts w:eastAsia="仿宋_GB2312" w:hAnsi="宋体" w:cs="宋体"/>
          <w:kern w:val="0"/>
          <w:sz w:val="30"/>
          <w:szCs w:val="30"/>
        </w:rPr>
      </w:pPr>
    </w:p>
    <w:p w:rsidR="0038075F" w:rsidRDefault="0038075F">
      <w:pPr>
        <w:spacing w:line="540" w:lineRule="exact"/>
        <w:rPr>
          <w:rFonts w:eastAsia="仿宋_GB2312" w:hAnsi="宋体" w:cs="宋体"/>
          <w:kern w:val="0"/>
          <w:sz w:val="30"/>
          <w:szCs w:val="30"/>
        </w:rPr>
      </w:pPr>
    </w:p>
    <w:p w:rsidR="0038075F" w:rsidRDefault="00323103">
      <w:pPr>
        <w:spacing w:line="700" w:lineRule="exact"/>
        <w:jc w:val="left"/>
        <w:rPr>
          <w:rFonts w:eastAsia="仿宋_GB2312" w:hAnsi="宋体" w:cs="宋体"/>
          <w:kern w:val="0"/>
          <w:sz w:val="36"/>
          <w:szCs w:val="36"/>
        </w:rPr>
      </w:pPr>
      <w:r>
        <w:rPr>
          <w:rFonts w:eastAsia="仿宋_GB2312" w:hAnsi="宋体" w:cs="宋体" w:hint="eastAsia"/>
          <w:kern w:val="0"/>
          <w:sz w:val="36"/>
          <w:szCs w:val="36"/>
        </w:rPr>
        <w:t xml:space="preserve">     </w:t>
      </w:r>
    </w:p>
    <w:p w:rsidR="0038075F" w:rsidRDefault="00323103">
      <w:pPr>
        <w:spacing w:line="700" w:lineRule="exact"/>
        <w:ind w:firstLineChars="250" w:firstLine="900"/>
        <w:jc w:val="left"/>
        <w:rPr>
          <w:rFonts w:eastAsia="仿宋_GB2312" w:hAnsi="宋体" w:cs="宋体"/>
          <w:kern w:val="0"/>
          <w:sz w:val="36"/>
          <w:szCs w:val="36"/>
        </w:rPr>
      </w:pPr>
      <w:r>
        <w:rPr>
          <w:rFonts w:eastAsia="仿宋_GB2312" w:hAnsi="宋体" w:cs="宋体" w:hint="eastAsia"/>
          <w:kern w:val="0"/>
          <w:sz w:val="36"/>
          <w:szCs w:val="36"/>
        </w:rPr>
        <w:t>项目名称：</w:t>
      </w:r>
      <w:r>
        <w:rPr>
          <w:rStyle w:val="a8"/>
          <w:rFonts w:ascii="楷体" w:eastAsia="楷体" w:hAnsi="楷体" w:hint="eastAsia"/>
          <w:spacing w:val="-4"/>
          <w:sz w:val="32"/>
          <w:szCs w:val="32"/>
        </w:rPr>
        <w:t>乌财科教【2021】96号关于提前下达2022年城乡义务教育项目直达资金的通知（公用经费）</w:t>
      </w:r>
    </w:p>
    <w:p w:rsidR="0038075F" w:rsidRDefault="00323103">
      <w:pPr>
        <w:spacing w:line="540" w:lineRule="exact"/>
        <w:ind w:firstLine="567"/>
        <w:rPr>
          <w:rFonts w:ascii="楷体" w:eastAsia="楷体" w:hAnsi="楷体"/>
          <w:b/>
          <w:bCs/>
          <w:spacing w:val="-4"/>
          <w:sz w:val="32"/>
          <w:szCs w:val="32"/>
        </w:rPr>
      </w:pPr>
      <w:r>
        <w:rPr>
          <w:rFonts w:eastAsia="仿宋_GB2312" w:hAnsi="宋体" w:cs="宋体" w:hint="eastAsia"/>
          <w:kern w:val="0"/>
          <w:sz w:val="36"/>
          <w:szCs w:val="36"/>
        </w:rPr>
        <w:t xml:space="preserve">  </w:t>
      </w:r>
      <w:r>
        <w:rPr>
          <w:rFonts w:eastAsia="仿宋_GB2312" w:hAnsi="宋体" w:cs="宋体" w:hint="eastAsia"/>
          <w:kern w:val="0"/>
          <w:sz w:val="36"/>
          <w:szCs w:val="36"/>
        </w:rPr>
        <w:t>实施单位（公章）：</w:t>
      </w:r>
      <w:r>
        <w:rPr>
          <w:rStyle w:val="a8"/>
          <w:rFonts w:ascii="楷体" w:eastAsia="楷体" w:hAnsi="楷体" w:hint="eastAsia"/>
          <w:spacing w:val="-4"/>
          <w:sz w:val="28"/>
          <w:szCs w:val="28"/>
        </w:rPr>
        <w:t>乌鲁木齐市第76小学</w:t>
      </w:r>
    </w:p>
    <w:p w:rsidR="0038075F" w:rsidRDefault="00323103">
      <w:pPr>
        <w:spacing w:line="540" w:lineRule="exact"/>
        <w:ind w:firstLineChars="250" w:firstLine="900"/>
        <w:rPr>
          <w:rFonts w:ascii="楷体" w:eastAsia="楷体" w:hAnsi="楷体"/>
          <w:b/>
          <w:bCs/>
          <w:spacing w:val="-4"/>
          <w:sz w:val="28"/>
          <w:szCs w:val="28"/>
        </w:rPr>
      </w:pPr>
      <w:r>
        <w:rPr>
          <w:rFonts w:eastAsia="仿宋_GB2312" w:hAnsi="宋体" w:cs="宋体" w:hint="eastAsia"/>
          <w:kern w:val="0"/>
          <w:sz w:val="36"/>
          <w:szCs w:val="36"/>
        </w:rPr>
        <w:t>主管部门（公章）：</w:t>
      </w:r>
      <w:r>
        <w:rPr>
          <w:rStyle w:val="a8"/>
          <w:rFonts w:ascii="楷体" w:eastAsia="楷体" w:hAnsi="楷体" w:hint="eastAsia"/>
          <w:spacing w:val="-4"/>
          <w:sz w:val="28"/>
          <w:szCs w:val="28"/>
        </w:rPr>
        <w:t>乌鲁木齐市</w:t>
      </w:r>
      <w:r w:rsidR="007328DA">
        <w:rPr>
          <w:rStyle w:val="a8"/>
          <w:rFonts w:ascii="楷体" w:eastAsia="楷体" w:hAnsi="楷体" w:hint="eastAsia"/>
          <w:spacing w:val="-4"/>
          <w:sz w:val="28"/>
          <w:szCs w:val="28"/>
        </w:rPr>
        <w:t>水磨沟区教育局</w:t>
      </w:r>
    </w:p>
    <w:p w:rsidR="0038075F" w:rsidRDefault="00323103">
      <w:pPr>
        <w:spacing w:line="540" w:lineRule="exact"/>
        <w:ind w:firstLineChars="250" w:firstLine="900"/>
        <w:rPr>
          <w:rFonts w:ascii="楷体" w:eastAsia="楷体" w:hAnsi="楷体"/>
          <w:b/>
          <w:bCs/>
          <w:spacing w:val="-4"/>
          <w:sz w:val="32"/>
          <w:szCs w:val="32"/>
        </w:rPr>
      </w:pPr>
      <w:r>
        <w:rPr>
          <w:rFonts w:eastAsia="仿宋_GB2312" w:hAnsi="宋体" w:cs="宋体" w:hint="eastAsia"/>
          <w:kern w:val="0"/>
          <w:sz w:val="36"/>
          <w:szCs w:val="36"/>
        </w:rPr>
        <w:t>项目负责人（签章）：</w:t>
      </w:r>
      <w:r>
        <w:rPr>
          <w:rStyle w:val="a8"/>
          <w:rFonts w:ascii="楷体" w:eastAsia="楷体" w:hAnsi="楷体" w:hint="eastAsia"/>
          <w:spacing w:val="-4"/>
          <w:sz w:val="32"/>
          <w:szCs w:val="32"/>
        </w:rPr>
        <w:t>杨文慧</w:t>
      </w:r>
    </w:p>
    <w:p w:rsidR="0038075F" w:rsidRDefault="00323103">
      <w:pPr>
        <w:spacing w:line="540" w:lineRule="exact"/>
        <w:ind w:left="273" w:firstLine="567"/>
        <w:rPr>
          <w:rStyle w:val="a8"/>
          <w:rFonts w:ascii="楷体" w:eastAsia="楷体" w:hAnsi="楷体"/>
          <w:spacing w:val="-4"/>
          <w:sz w:val="32"/>
          <w:szCs w:val="32"/>
        </w:rPr>
      </w:pPr>
      <w:r>
        <w:rPr>
          <w:rFonts w:eastAsia="仿宋_GB2312" w:hAnsi="宋体" w:cs="宋体" w:hint="eastAsia"/>
          <w:kern w:val="0"/>
          <w:sz w:val="36"/>
          <w:szCs w:val="36"/>
        </w:rPr>
        <w:t>填报时间：</w:t>
      </w:r>
      <w:r>
        <w:rPr>
          <w:rStyle w:val="a8"/>
          <w:rFonts w:ascii="楷体" w:eastAsia="楷体" w:hAnsi="楷体" w:hint="eastAsia"/>
          <w:spacing w:val="-4"/>
          <w:sz w:val="32"/>
          <w:szCs w:val="32"/>
        </w:rPr>
        <w:t>2023年05月05日</w:t>
      </w:r>
    </w:p>
    <w:p w:rsidR="0038075F" w:rsidRDefault="0038075F">
      <w:pPr>
        <w:spacing w:line="700" w:lineRule="exact"/>
        <w:ind w:firstLineChars="236" w:firstLine="708"/>
        <w:jc w:val="left"/>
        <w:rPr>
          <w:rFonts w:eastAsia="仿宋_GB2312" w:hAnsi="宋体" w:cs="宋体"/>
          <w:kern w:val="0"/>
          <w:sz w:val="30"/>
          <w:szCs w:val="30"/>
        </w:rPr>
      </w:pPr>
    </w:p>
    <w:p w:rsidR="0038075F" w:rsidRDefault="0038075F">
      <w:pPr>
        <w:spacing w:line="540" w:lineRule="exact"/>
        <w:rPr>
          <w:rStyle w:val="a8"/>
          <w:rFonts w:ascii="黑体" w:eastAsia="黑体" w:hAnsi="黑体"/>
          <w:b w:val="0"/>
          <w:spacing w:val="-4"/>
          <w:sz w:val="32"/>
          <w:szCs w:val="32"/>
        </w:rPr>
      </w:pPr>
    </w:p>
    <w:p w:rsidR="0038075F" w:rsidRDefault="00323103">
      <w:pPr>
        <w:spacing w:line="540" w:lineRule="exact"/>
        <w:ind w:firstLine="640"/>
        <w:rPr>
          <w:rStyle w:val="a8"/>
          <w:rFonts w:ascii="黑体" w:eastAsia="黑体" w:hAnsi="黑体"/>
          <w:b w:val="0"/>
          <w:spacing w:val="-4"/>
          <w:sz w:val="32"/>
          <w:szCs w:val="32"/>
        </w:rPr>
      </w:pPr>
      <w:r>
        <w:rPr>
          <w:rStyle w:val="a8"/>
          <w:rFonts w:ascii="黑体" w:eastAsia="黑体" w:hAnsi="黑体" w:hint="eastAsia"/>
          <w:b w:val="0"/>
          <w:spacing w:val="-4"/>
          <w:sz w:val="32"/>
          <w:szCs w:val="32"/>
        </w:rPr>
        <w:t>一、基本情况</w:t>
      </w:r>
    </w:p>
    <w:p w:rsidR="0038075F" w:rsidRPr="007328DA" w:rsidRDefault="00323103">
      <w:pPr>
        <w:spacing w:line="540" w:lineRule="exact"/>
        <w:ind w:firstLine="567"/>
        <w:rPr>
          <w:rStyle w:val="a8"/>
          <w:rFonts w:ascii="楷体" w:eastAsia="楷体" w:hAnsi="楷体"/>
          <w:spacing w:val="-4"/>
          <w:sz w:val="32"/>
          <w:szCs w:val="32"/>
        </w:rPr>
      </w:pPr>
      <w:r>
        <w:rPr>
          <w:rStyle w:val="a8"/>
          <w:rFonts w:ascii="楷体" w:eastAsia="楷体" w:hAnsi="楷体" w:hint="eastAsia"/>
          <w:spacing w:val="-4"/>
          <w:sz w:val="32"/>
          <w:szCs w:val="32"/>
        </w:rPr>
        <w:t>（一）项目概况</w:t>
      </w:r>
      <w:r>
        <w:rPr>
          <w:rStyle w:val="a8"/>
          <w:rFonts w:ascii="楷体" w:eastAsia="楷体" w:hAnsi="楷体" w:hint="eastAsia"/>
          <w:b w:val="0"/>
          <w:bCs w:val="0"/>
          <w:spacing w:val="-4"/>
          <w:sz w:val="32"/>
          <w:szCs w:val="32"/>
        </w:rPr>
        <w:br/>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该项目主要是弥补我校的公用经费资金不足，用于我校办公费、水电费、学校教学业务与管理、教师培训、文体活动、水电、取暖、交通差旅、购置仪器设备及图书资料等、日常维修房屋建筑物和仪器设备等相关开支。根据《财政部 教育部关于印发&lt;城乡义务教育补助经费管理办法&gt;的通知》财教【2021】56号、《关于提前下达2022年城乡义务教育项目直达资金》的通知（公用经费）（小学）（乌财科教[2021]96号）文件等，该项目可以用以发展优质、均衡、合理的教育，提高教育质量；保障学校各项教学工作顺利进行，让辖区内人民群众享受优质的教育服务，为社会事业培养合格的接班人；创建优质教育发展，保证教育利用的最大化，使教育工作环节进行良性循环。我校在评价期间，该项目合理合规完成当年资金的全额支出，有效保障学校正常运转，完成教育教学活动和其他日常工作任务。一定程度上实现该项目的社会效益，提高了学校的教学水平、改善了办学条件。</w:t>
      </w:r>
      <w:r>
        <w:rPr>
          <w:rStyle w:val="a8"/>
          <w:rFonts w:ascii="楷体" w:eastAsia="楷体" w:hAnsi="楷体" w:hint="eastAsia"/>
          <w:b w:val="0"/>
          <w:bCs w:val="0"/>
          <w:spacing w:val="-4"/>
          <w:sz w:val="32"/>
          <w:szCs w:val="32"/>
        </w:rPr>
        <w:br/>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经乌财科教[2021]96号文件批准，乌财科教[2021]96号关于提前下达2022年城乡义务教育项目直达资金的通知（公用经费）（小学）项目系2022年中央资金，共安排预算85.07万元，于2022年年中追加部分预算批复项目，资金到位85.07万元，全年资金支付50.96万元，年底对未支付的资金进行调减34.11万元。</w:t>
      </w:r>
    </w:p>
    <w:p w:rsidR="00937AC7" w:rsidRDefault="00323103">
      <w:pPr>
        <w:spacing w:line="540" w:lineRule="exact"/>
        <w:ind w:firstLine="567"/>
        <w:rPr>
          <w:rStyle w:val="a8"/>
          <w:rFonts w:ascii="楷体" w:eastAsia="楷体" w:hAnsi="楷体" w:hint="eastAsia"/>
          <w:b w:val="0"/>
          <w:bCs w:val="0"/>
          <w:spacing w:val="-4"/>
          <w:sz w:val="32"/>
          <w:szCs w:val="32"/>
        </w:rPr>
      </w:pPr>
      <w:r>
        <w:rPr>
          <w:rStyle w:val="a8"/>
          <w:rFonts w:ascii="楷体" w:eastAsia="楷体" w:hAnsi="楷体" w:hint="eastAsia"/>
          <w:spacing w:val="-4"/>
          <w:sz w:val="32"/>
          <w:szCs w:val="32"/>
        </w:rPr>
        <w:t>（二）项目绩效目标</w:t>
      </w:r>
    </w:p>
    <w:p w:rsidR="0038075F" w:rsidRPr="007328DA" w:rsidRDefault="007328DA">
      <w:pPr>
        <w:spacing w:line="540" w:lineRule="exact"/>
        <w:ind w:firstLine="567"/>
        <w:rPr>
          <w:rStyle w:val="a8"/>
          <w:rFonts w:ascii="楷体" w:eastAsia="楷体" w:hAnsi="楷体"/>
          <w:spacing w:val="-4"/>
          <w:sz w:val="32"/>
          <w:szCs w:val="32"/>
        </w:rPr>
      </w:pPr>
      <w:r>
        <w:rPr>
          <w:rStyle w:val="a8"/>
          <w:rFonts w:ascii="楷体" w:eastAsia="楷体" w:hAnsi="楷体" w:hint="eastAsia"/>
          <w:b w:val="0"/>
          <w:bCs w:val="0"/>
          <w:spacing w:val="-4"/>
          <w:sz w:val="32"/>
          <w:szCs w:val="32"/>
        </w:rPr>
        <w:lastRenderedPageBreak/>
        <w:t xml:space="preserve">   </w:t>
      </w:r>
      <w:r w:rsidR="00323103">
        <w:rPr>
          <w:rStyle w:val="a8"/>
          <w:rFonts w:ascii="楷体" w:eastAsia="楷体" w:hAnsi="楷体" w:hint="eastAsia"/>
          <w:b w:val="0"/>
          <w:bCs w:val="0"/>
          <w:spacing w:val="-4"/>
          <w:sz w:val="32"/>
          <w:szCs w:val="32"/>
        </w:rPr>
        <w:t>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r w:rsidR="00323103">
        <w:rPr>
          <w:rStyle w:val="a8"/>
          <w:rFonts w:ascii="楷体" w:eastAsia="楷体" w:hAnsi="楷体" w:hint="eastAsia"/>
          <w:b w:val="0"/>
          <w:bCs w:val="0"/>
          <w:spacing w:val="-4"/>
          <w:sz w:val="32"/>
          <w:szCs w:val="32"/>
        </w:rPr>
        <w:br/>
      </w:r>
      <w:r w:rsidR="00937AC7">
        <w:rPr>
          <w:rStyle w:val="a8"/>
          <w:rFonts w:ascii="楷体" w:eastAsia="楷体" w:hAnsi="楷体" w:hint="eastAsia"/>
          <w:b w:val="0"/>
          <w:bCs w:val="0"/>
          <w:spacing w:val="-4"/>
          <w:sz w:val="32"/>
          <w:szCs w:val="32"/>
        </w:rPr>
        <w:t xml:space="preserve">   </w:t>
      </w:r>
      <w:r w:rsidR="00323103">
        <w:rPr>
          <w:rStyle w:val="a8"/>
          <w:rFonts w:ascii="楷体" w:eastAsia="楷体" w:hAnsi="楷体" w:hint="eastAsia"/>
          <w:b w:val="0"/>
          <w:bCs w:val="0"/>
          <w:spacing w:val="-4"/>
          <w:sz w:val="32"/>
          <w:szCs w:val="32"/>
        </w:rPr>
        <w:t>该项目为当年项目，计划服务人数达到小学生1281人，资金使用100%合规合法。该项目的具体开支范围是：办公费、水电费、学校教学业务与管理、教师培训、文体活动、水电、取暖、交通差旅、仪器设备及图书资料等购置、房屋建筑物仪器设备的日常维修等相关开支。合理合规完成当年资金的全额支出，有效保障学校正常运转，完成教育教学活动和其他日常工作任务等。从而实现该项目的社会效益，提高学校教学水平、改善办学条件。在评价期2022年度内预计达到项目进度100%，具体为零星维修校舍10次；培训教师10人；购置各类教育教学用品20类；学校校舍日常维修质量合格率100%；培训结业率100%；购置用品质量合格率95%以上；提高学校教学水平、改善办学条件；保障学校正常运转，完成教育教学活动和其他日常；师生满意度95%</w:t>
      </w:r>
      <w:r w:rsidR="00323103">
        <w:rPr>
          <w:rStyle w:val="a8"/>
          <w:rFonts w:ascii="楷体" w:eastAsia="楷体" w:hAnsi="楷体" w:hint="eastAsia"/>
          <w:b w:val="0"/>
          <w:bCs w:val="0"/>
          <w:spacing w:val="-4"/>
          <w:sz w:val="32"/>
          <w:szCs w:val="32"/>
        </w:rPr>
        <w:lastRenderedPageBreak/>
        <w:t>以上。</w:t>
      </w:r>
    </w:p>
    <w:p w:rsidR="0038075F" w:rsidRDefault="00323103">
      <w:pPr>
        <w:spacing w:line="540" w:lineRule="exact"/>
        <w:ind w:firstLine="640"/>
        <w:rPr>
          <w:rStyle w:val="a8"/>
          <w:rFonts w:ascii="黑体" w:eastAsia="黑体" w:hAnsi="黑体"/>
          <w:b w:val="0"/>
          <w:spacing w:val="-4"/>
          <w:sz w:val="32"/>
          <w:szCs w:val="32"/>
        </w:rPr>
      </w:pPr>
      <w:r>
        <w:rPr>
          <w:rStyle w:val="a8"/>
          <w:rFonts w:ascii="黑体" w:eastAsia="黑体" w:hAnsi="黑体" w:hint="eastAsia"/>
          <w:b w:val="0"/>
          <w:spacing w:val="-4"/>
          <w:sz w:val="32"/>
          <w:szCs w:val="32"/>
        </w:rPr>
        <w:t>二、绩效评价工作开展情况</w:t>
      </w:r>
    </w:p>
    <w:p w:rsidR="0038075F" w:rsidRPr="007328DA" w:rsidRDefault="00323103" w:rsidP="007328DA">
      <w:pPr>
        <w:spacing w:line="540" w:lineRule="exact"/>
        <w:ind w:firstLineChars="181" w:firstLine="567"/>
        <w:rPr>
          <w:rStyle w:val="a8"/>
          <w:rFonts w:ascii="楷体" w:eastAsia="楷体" w:hAnsi="楷体"/>
          <w:spacing w:val="-4"/>
          <w:sz w:val="32"/>
          <w:szCs w:val="32"/>
        </w:rPr>
      </w:pPr>
      <w:r>
        <w:rPr>
          <w:rStyle w:val="a8"/>
          <w:rFonts w:ascii="楷体" w:eastAsia="楷体" w:hAnsi="楷体" w:hint="eastAsia"/>
          <w:spacing w:val="-4"/>
          <w:sz w:val="32"/>
          <w:szCs w:val="32"/>
        </w:rPr>
        <w:t>（一）绩效评价目的、对象和范围</w:t>
      </w:r>
      <w:r>
        <w:rPr>
          <w:rStyle w:val="a8"/>
          <w:rFonts w:ascii="楷体" w:eastAsia="楷体" w:hAnsi="楷体" w:hint="eastAsia"/>
          <w:b w:val="0"/>
          <w:bCs w:val="0"/>
          <w:spacing w:val="-4"/>
          <w:sz w:val="32"/>
          <w:szCs w:val="32"/>
        </w:rPr>
        <w:br/>
        <w:t>1.评价目的</w:t>
      </w:r>
      <w:r>
        <w:rPr>
          <w:rStyle w:val="a8"/>
          <w:rFonts w:ascii="楷体" w:eastAsia="楷体" w:hAnsi="楷体" w:hint="eastAsia"/>
          <w:b w:val="0"/>
          <w:bCs w:val="0"/>
          <w:spacing w:val="-4"/>
          <w:sz w:val="32"/>
          <w:szCs w:val="32"/>
        </w:rPr>
        <w:br/>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r>
        <w:rPr>
          <w:rStyle w:val="a8"/>
          <w:rFonts w:ascii="楷体" w:eastAsia="楷体" w:hAnsi="楷体" w:hint="eastAsia"/>
          <w:b w:val="0"/>
          <w:bCs w:val="0"/>
          <w:spacing w:val="-4"/>
          <w:sz w:val="32"/>
          <w:szCs w:val="32"/>
        </w:rPr>
        <w:br/>
        <w:t>2.评价对象和范围</w:t>
      </w:r>
      <w:r>
        <w:rPr>
          <w:rStyle w:val="a8"/>
          <w:rFonts w:ascii="楷体" w:eastAsia="楷体" w:hAnsi="楷体" w:hint="eastAsia"/>
          <w:b w:val="0"/>
          <w:bCs w:val="0"/>
          <w:spacing w:val="-4"/>
          <w:sz w:val="32"/>
          <w:szCs w:val="32"/>
        </w:rPr>
        <w:br/>
        <w:t>（1）绩效评价的对象：乌财科教[2021]96号关于提前下达2022年城乡义务教育项目直达资金的通知（公用经费）（小学）</w:t>
      </w:r>
      <w:r>
        <w:rPr>
          <w:rStyle w:val="a8"/>
          <w:rFonts w:ascii="楷体" w:eastAsia="楷体" w:hAnsi="楷体" w:hint="eastAsia"/>
          <w:b w:val="0"/>
          <w:bCs w:val="0"/>
          <w:spacing w:val="-4"/>
          <w:sz w:val="32"/>
          <w:szCs w:val="32"/>
        </w:rPr>
        <w:br/>
        <w:t>（2）绩效评价范围：</w:t>
      </w:r>
      <w:r>
        <w:rPr>
          <w:rStyle w:val="a8"/>
          <w:rFonts w:ascii="楷体" w:eastAsia="楷体" w:hAnsi="楷体" w:hint="eastAsia"/>
          <w:b w:val="0"/>
          <w:bCs w:val="0"/>
          <w:spacing w:val="-4"/>
          <w:sz w:val="32"/>
          <w:szCs w:val="32"/>
        </w:rPr>
        <w:br/>
      </w:r>
      <w:r w:rsidR="00937AC7">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1.项目范围：乌财科教[2021]96号关于提前下达2022年城乡义务教育项目直达资金的通知（公用经费）（小学）的完成情况、资金投入的运行情况、项目实施后产生的绩效及影响效果。</w:t>
      </w:r>
      <w:r>
        <w:rPr>
          <w:rStyle w:val="a8"/>
          <w:rFonts w:ascii="楷体" w:eastAsia="楷体" w:hAnsi="楷体" w:hint="eastAsia"/>
          <w:b w:val="0"/>
          <w:bCs w:val="0"/>
          <w:spacing w:val="-4"/>
          <w:sz w:val="32"/>
          <w:szCs w:val="32"/>
        </w:rPr>
        <w:br/>
      </w:r>
      <w:r w:rsidR="00937AC7">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2.时间范围：2022年1月1日至2022年12月31日。</w:t>
      </w:r>
    </w:p>
    <w:p w:rsidR="0038075F" w:rsidRDefault="00323103">
      <w:pPr>
        <w:spacing w:line="540" w:lineRule="exact"/>
        <w:ind w:firstLine="567"/>
        <w:rPr>
          <w:rStyle w:val="a8"/>
          <w:rFonts w:ascii="楷体" w:eastAsia="楷体" w:hAnsi="楷体"/>
          <w:spacing w:val="-4"/>
          <w:sz w:val="32"/>
          <w:szCs w:val="32"/>
        </w:rPr>
      </w:pPr>
      <w:r>
        <w:rPr>
          <w:rStyle w:val="a8"/>
          <w:rFonts w:ascii="楷体" w:eastAsia="楷体" w:hAnsi="楷体" w:hint="eastAsia"/>
          <w:spacing w:val="-4"/>
          <w:sz w:val="32"/>
          <w:szCs w:val="32"/>
        </w:rPr>
        <w:t>（二）绩效评价原则、评价指标体系、评价方法、评价标准</w:t>
      </w:r>
    </w:p>
    <w:p w:rsidR="00937AC7" w:rsidRDefault="00323103">
      <w:pPr>
        <w:spacing w:line="540" w:lineRule="exact"/>
        <w:ind w:firstLine="567"/>
        <w:rPr>
          <w:rStyle w:val="a8"/>
          <w:rFonts w:ascii="楷体" w:eastAsia="楷体" w:hAnsi="楷体" w:hint="eastAsia"/>
          <w:b w:val="0"/>
          <w:bCs w:val="0"/>
          <w:spacing w:val="-4"/>
          <w:sz w:val="32"/>
          <w:szCs w:val="32"/>
        </w:rPr>
      </w:pPr>
      <w:r>
        <w:rPr>
          <w:rStyle w:val="a8"/>
          <w:rFonts w:ascii="楷体" w:eastAsia="楷体" w:hAnsi="楷体" w:hint="eastAsia"/>
          <w:b w:val="0"/>
          <w:bCs w:val="0"/>
          <w:spacing w:val="-4"/>
          <w:sz w:val="32"/>
          <w:szCs w:val="32"/>
        </w:rPr>
        <w:lastRenderedPageBreak/>
        <w:t>1.评价原则</w:t>
      </w:r>
      <w:r>
        <w:rPr>
          <w:rStyle w:val="a8"/>
          <w:rFonts w:ascii="楷体" w:eastAsia="楷体" w:hAnsi="楷体" w:hint="eastAsia"/>
          <w:b w:val="0"/>
          <w:bCs w:val="0"/>
          <w:spacing w:val="-4"/>
          <w:sz w:val="32"/>
          <w:szCs w:val="32"/>
        </w:rPr>
        <w:br/>
      </w:r>
      <w:r w:rsidR="00937AC7">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（1）科学规范原则：绩效评价应当严格执行规定的程序，按照科学可行的要求，采用定量与定性分析相结合的方法。</w:t>
      </w:r>
      <w:r>
        <w:rPr>
          <w:rStyle w:val="a8"/>
          <w:rFonts w:ascii="楷体" w:eastAsia="楷体" w:hAnsi="楷体" w:hint="eastAsia"/>
          <w:b w:val="0"/>
          <w:bCs w:val="0"/>
          <w:spacing w:val="-4"/>
          <w:sz w:val="32"/>
          <w:szCs w:val="32"/>
        </w:rPr>
        <w:br/>
      </w:r>
      <w:r w:rsidR="00937AC7">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（2）公正公开原则：绩效评价应当符合真实、客观、公正的要求，依法公开并接受监督。</w:t>
      </w:r>
      <w:r>
        <w:rPr>
          <w:rStyle w:val="a8"/>
          <w:rFonts w:ascii="楷体" w:eastAsia="楷体" w:hAnsi="楷体" w:hint="eastAsia"/>
          <w:b w:val="0"/>
          <w:bCs w:val="0"/>
          <w:spacing w:val="-4"/>
          <w:sz w:val="32"/>
          <w:szCs w:val="32"/>
        </w:rPr>
        <w:br/>
      </w:r>
      <w:r w:rsidR="00937AC7">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（3）分级分类原则：根据评价对象特点分类组织实施。</w:t>
      </w:r>
      <w:r>
        <w:rPr>
          <w:rStyle w:val="a8"/>
          <w:rFonts w:ascii="楷体" w:eastAsia="楷体" w:hAnsi="楷体" w:hint="eastAsia"/>
          <w:b w:val="0"/>
          <w:bCs w:val="0"/>
          <w:spacing w:val="-4"/>
          <w:sz w:val="32"/>
          <w:szCs w:val="32"/>
        </w:rPr>
        <w:br/>
      </w:r>
      <w:r w:rsidR="00937AC7">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（4）绩效相关原则：绩效评价应当针对具体支出及其产出绩效进行，评价结果应当清晰反映支出和产出绩效之间的紧密对应关系。</w:t>
      </w:r>
      <w:r>
        <w:rPr>
          <w:rStyle w:val="a8"/>
          <w:rFonts w:ascii="楷体" w:eastAsia="楷体" w:hAnsi="楷体" w:hint="eastAsia"/>
          <w:b w:val="0"/>
          <w:bCs w:val="0"/>
          <w:spacing w:val="-4"/>
          <w:sz w:val="32"/>
          <w:szCs w:val="32"/>
        </w:rPr>
        <w:br/>
      </w:r>
      <w:r w:rsidR="00937AC7">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根据以上原则，绩效评价应遵循如下要求：</w:t>
      </w:r>
      <w:r>
        <w:rPr>
          <w:rStyle w:val="a8"/>
          <w:rFonts w:ascii="楷体" w:eastAsia="楷体" w:hAnsi="楷体" w:hint="eastAsia"/>
          <w:b w:val="0"/>
          <w:bCs w:val="0"/>
          <w:spacing w:val="-4"/>
          <w:sz w:val="32"/>
          <w:szCs w:val="32"/>
        </w:rPr>
        <w:br/>
      </w:r>
      <w:r w:rsidR="00937AC7">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（1）在数据收集时，采取客观数据，并结合问卷调查结果，以保证各项指标的真实性。</w:t>
      </w:r>
      <w:r>
        <w:rPr>
          <w:rStyle w:val="a8"/>
          <w:rFonts w:ascii="楷体" w:eastAsia="楷体" w:hAnsi="楷体" w:hint="eastAsia"/>
          <w:b w:val="0"/>
          <w:bCs w:val="0"/>
          <w:spacing w:val="-4"/>
          <w:sz w:val="32"/>
          <w:szCs w:val="32"/>
        </w:rPr>
        <w:br/>
      </w:r>
      <w:r w:rsidR="00937AC7">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（2）保证评价结果的真实性、公正性，提高评价报告的公信力。</w:t>
      </w:r>
      <w:r>
        <w:rPr>
          <w:rStyle w:val="a8"/>
          <w:rFonts w:ascii="楷体" w:eastAsia="楷体" w:hAnsi="楷体" w:hint="eastAsia"/>
          <w:b w:val="0"/>
          <w:bCs w:val="0"/>
          <w:spacing w:val="-4"/>
          <w:sz w:val="32"/>
          <w:szCs w:val="32"/>
        </w:rPr>
        <w:br/>
      </w:r>
      <w:r w:rsidR="00937AC7">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（3）绩效评价报告应当简明扼要，除了对绩效评价的过程、结果描述外，还应总结经验，指出问题，并就项目实施过程中所存在的问题提出可操作性改进建议。</w:t>
      </w:r>
      <w:r>
        <w:rPr>
          <w:rStyle w:val="a8"/>
          <w:rFonts w:ascii="楷体" w:eastAsia="楷体" w:hAnsi="楷体" w:hint="eastAsia"/>
          <w:b w:val="0"/>
          <w:bCs w:val="0"/>
          <w:spacing w:val="-4"/>
          <w:sz w:val="32"/>
          <w:szCs w:val="32"/>
        </w:rPr>
        <w:br/>
        <w:t>2.评价指标体系</w:t>
      </w:r>
      <w:r>
        <w:rPr>
          <w:rStyle w:val="a8"/>
          <w:rFonts w:ascii="楷体" w:eastAsia="楷体" w:hAnsi="楷体" w:hint="eastAsia"/>
          <w:b w:val="0"/>
          <w:bCs w:val="0"/>
          <w:spacing w:val="-4"/>
          <w:sz w:val="32"/>
          <w:szCs w:val="32"/>
        </w:rPr>
        <w:br/>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绩效评价指标体系作为衡量绩效目标实现程度的考核工具，一般遵循以下原则：</w:t>
      </w:r>
      <w:r>
        <w:rPr>
          <w:rStyle w:val="a8"/>
          <w:rFonts w:ascii="楷体" w:eastAsia="楷体" w:hAnsi="楷体" w:hint="eastAsia"/>
          <w:b w:val="0"/>
          <w:bCs w:val="0"/>
          <w:spacing w:val="-4"/>
          <w:sz w:val="32"/>
          <w:szCs w:val="32"/>
        </w:rPr>
        <w:br/>
      </w:r>
      <w:r w:rsidR="00937AC7">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（1）相关性原则：绩效评价指标应当与绩效目标有直接的联系，能够恰当反映目标的实现程度。</w:t>
      </w:r>
      <w:r>
        <w:rPr>
          <w:rStyle w:val="a8"/>
          <w:rFonts w:ascii="楷体" w:eastAsia="楷体" w:hAnsi="楷体" w:hint="eastAsia"/>
          <w:b w:val="0"/>
          <w:bCs w:val="0"/>
          <w:spacing w:val="-4"/>
          <w:sz w:val="32"/>
          <w:szCs w:val="32"/>
        </w:rPr>
        <w:br/>
      </w:r>
      <w:r w:rsidR="00937AC7">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（2）重要性原则：应当优先使用最具评价对象代表性、最能反映评价要求的核心指标。</w:t>
      </w:r>
      <w:r>
        <w:rPr>
          <w:rStyle w:val="a8"/>
          <w:rFonts w:ascii="楷体" w:eastAsia="楷体" w:hAnsi="楷体" w:hint="eastAsia"/>
          <w:b w:val="0"/>
          <w:bCs w:val="0"/>
          <w:spacing w:val="-4"/>
          <w:sz w:val="32"/>
          <w:szCs w:val="32"/>
        </w:rPr>
        <w:br/>
      </w:r>
      <w:r w:rsidR="00937AC7">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（3）可比性原则：对同类评价对象要设定共性的绩效评价指</w:t>
      </w:r>
      <w:r>
        <w:rPr>
          <w:rStyle w:val="a8"/>
          <w:rFonts w:ascii="楷体" w:eastAsia="楷体" w:hAnsi="楷体" w:hint="eastAsia"/>
          <w:b w:val="0"/>
          <w:bCs w:val="0"/>
          <w:spacing w:val="-4"/>
          <w:sz w:val="32"/>
          <w:szCs w:val="32"/>
        </w:rPr>
        <w:lastRenderedPageBreak/>
        <w:t>标，以便于评价结果可以相互比较。</w:t>
      </w:r>
      <w:r>
        <w:rPr>
          <w:rStyle w:val="a8"/>
          <w:rFonts w:ascii="楷体" w:eastAsia="楷体" w:hAnsi="楷体" w:hint="eastAsia"/>
          <w:b w:val="0"/>
          <w:bCs w:val="0"/>
          <w:spacing w:val="-4"/>
          <w:sz w:val="32"/>
          <w:szCs w:val="32"/>
        </w:rPr>
        <w:br/>
      </w:r>
      <w:r w:rsidR="00937AC7">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（4）系统性原则：绩效评价指标的设置应当将定量指标与定性指标相结合，能系统反映财政支出所产生的社会效益、经济效益和可持续影响等。</w:t>
      </w:r>
      <w:r>
        <w:rPr>
          <w:rStyle w:val="a8"/>
          <w:rFonts w:ascii="楷体" w:eastAsia="楷体" w:hAnsi="楷体" w:hint="eastAsia"/>
          <w:b w:val="0"/>
          <w:bCs w:val="0"/>
          <w:spacing w:val="-4"/>
          <w:sz w:val="32"/>
          <w:szCs w:val="32"/>
        </w:rPr>
        <w:br/>
      </w:r>
      <w:r w:rsidR="00937AC7">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（5）经济性原则：绩效评价指标设计应当通俗易懂、简便易行，数据的获得应当考虑现实条件和可操作性，符合成本效益原则。</w:t>
      </w:r>
      <w:r>
        <w:rPr>
          <w:rStyle w:val="a8"/>
          <w:rFonts w:ascii="楷体" w:eastAsia="楷体" w:hAnsi="楷体" w:hint="eastAsia"/>
          <w:b w:val="0"/>
          <w:bCs w:val="0"/>
          <w:spacing w:val="-4"/>
          <w:sz w:val="32"/>
          <w:szCs w:val="32"/>
        </w:rPr>
        <w:br/>
      </w:r>
      <w:r w:rsidR="00937AC7">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本项目的评价指标体系建立如附件所示。</w:t>
      </w:r>
    </w:p>
    <w:p w:rsidR="0038075F" w:rsidRDefault="00323103">
      <w:pPr>
        <w:spacing w:line="540" w:lineRule="exact"/>
        <w:ind w:firstLine="567"/>
        <w:rPr>
          <w:rStyle w:val="a8"/>
          <w:rFonts w:ascii="楷体" w:eastAsia="楷体" w:hAnsi="楷体"/>
          <w:b w:val="0"/>
          <w:bCs w:val="0"/>
          <w:spacing w:val="-4"/>
          <w:sz w:val="32"/>
          <w:szCs w:val="32"/>
        </w:rPr>
      </w:pPr>
      <w:r>
        <w:rPr>
          <w:rStyle w:val="a8"/>
          <w:rFonts w:ascii="楷体" w:eastAsia="楷体" w:hAnsi="楷体" w:hint="eastAsia"/>
          <w:b w:val="0"/>
          <w:bCs w:val="0"/>
          <w:spacing w:val="-4"/>
          <w:sz w:val="32"/>
          <w:szCs w:val="32"/>
        </w:rPr>
        <w:t>3.评价方法</w:t>
      </w:r>
      <w:r>
        <w:rPr>
          <w:rStyle w:val="a8"/>
          <w:rFonts w:ascii="楷体" w:eastAsia="楷体" w:hAnsi="楷体" w:hint="eastAsia"/>
          <w:b w:val="0"/>
          <w:bCs w:val="0"/>
          <w:spacing w:val="-4"/>
          <w:sz w:val="32"/>
          <w:szCs w:val="32"/>
        </w:rPr>
        <w:br/>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《关于印发&lt;项目支出绩效评价管理办法&gt;的通知》（财预〔2020〕10号）文件指出部门评价的方法主要包括成本效益分析法、比较法、因素分析法、最低成本法、公众评判法等。</w:t>
      </w:r>
      <w:r>
        <w:rPr>
          <w:rStyle w:val="a8"/>
          <w:rFonts w:ascii="楷体" w:eastAsia="楷体" w:hAnsi="楷体" w:hint="eastAsia"/>
          <w:b w:val="0"/>
          <w:bCs w:val="0"/>
          <w:spacing w:val="-4"/>
          <w:sz w:val="32"/>
          <w:szCs w:val="32"/>
        </w:rPr>
        <w:br/>
      </w:r>
      <w:r w:rsidR="00937AC7">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（1）成本效益分析法。是指将投入与产出、效益进行关联性分析的方法。</w:t>
      </w:r>
      <w:r>
        <w:rPr>
          <w:rStyle w:val="a8"/>
          <w:rFonts w:ascii="楷体" w:eastAsia="楷体" w:hAnsi="楷体" w:hint="eastAsia"/>
          <w:b w:val="0"/>
          <w:bCs w:val="0"/>
          <w:spacing w:val="-4"/>
          <w:sz w:val="32"/>
          <w:szCs w:val="32"/>
        </w:rPr>
        <w:br/>
      </w:r>
      <w:r w:rsidR="00937AC7">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（2）比较法。是指将实施情况与绩效目标、历史情况、不同部门和地区同类支出情况进行比较的方法。</w:t>
      </w:r>
      <w:r>
        <w:rPr>
          <w:rStyle w:val="a8"/>
          <w:rFonts w:ascii="楷体" w:eastAsia="楷体" w:hAnsi="楷体" w:hint="eastAsia"/>
          <w:b w:val="0"/>
          <w:bCs w:val="0"/>
          <w:spacing w:val="-4"/>
          <w:sz w:val="32"/>
          <w:szCs w:val="32"/>
        </w:rPr>
        <w:br/>
      </w:r>
      <w:r w:rsidR="00937AC7">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（3）因素分析法。是指综合分析影响绩效目标实现、实施效果的内外部因素的方法。</w:t>
      </w:r>
      <w:r>
        <w:rPr>
          <w:rStyle w:val="a8"/>
          <w:rFonts w:ascii="楷体" w:eastAsia="楷体" w:hAnsi="楷体" w:hint="eastAsia"/>
          <w:b w:val="0"/>
          <w:bCs w:val="0"/>
          <w:spacing w:val="-4"/>
          <w:sz w:val="32"/>
          <w:szCs w:val="32"/>
        </w:rPr>
        <w:br/>
      </w:r>
      <w:r w:rsidR="00937AC7">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（4）最低成本法。是指在绩效目标确定的前提下，成本最小者为优的方法。</w:t>
      </w:r>
      <w:r>
        <w:rPr>
          <w:rStyle w:val="a8"/>
          <w:rFonts w:ascii="楷体" w:eastAsia="楷体" w:hAnsi="楷体" w:hint="eastAsia"/>
          <w:b w:val="0"/>
          <w:bCs w:val="0"/>
          <w:spacing w:val="-4"/>
          <w:sz w:val="32"/>
          <w:szCs w:val="32"/>
        </w:rPr>
        <w:br/>
      </w:r>
      <w:r w:rsidR="00937AC7">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（5）公众评判法。是指通过专家评估、公众问卷及抽样调查等方式进行评判的方法。</w:t>
      </w:r>
      <w:r>
        <w:rPr>
          <w:rStyle w:val="a8"/>
          <w:rFonts w:ascii="楷体" w:eastAsia="楷体" w:hAnsi="楷体" w:hint="eastAsia"/>
          <w:b w:val="0"/>
          <w:bCs w:val="0"/>
          <w:spacing w:val="-4"/>
          <w:sz w:val="32"/>
          <w:szCs w:val="32"/>
        </w:rPr>
        <w:br/>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根据本项目乌财科教[2021]96号关于提前下达2022年城乡义务教育项目直达资金的通知（公用经费）（小学）的特点，本次评价主要采用比较法和公众评判法，对项目总预算和明细预算</w:t>
      </w:r>
      <w:r>
        <w:rPr>
          <w:rStyle w:val="a8"/>
          <w:rFonts w:ascii="楷体" w:eastAsia="楷体" w:hAnsi="楷体" w:hint="eastAsia"/>
          <w:b w:val="0"/>
          <w:bCs w:val="0"/>
          <w:spacing w:val="-4"/>
          <w:sz w:val="32"/>
          <w:szCs w:val="32"/>
        </w:rPr>
        <w:lastRenderedPageBreak/>
        <w:t>的内容、标准、计划是否经济合理进行深入分析，以考察实际产出和效益是否达到预期。</w:t>
      </w:r>
      <w:r>
        <w:rPr>
          <w:rStyle w:val="a8"/>
          <w:rFonts w:ascii="楷体" w:eastAsia="楷体" w:hAnsi="楷体" w:hint="eastAsia"/>
          <w:b w:val="0"/>
          <w:bCs w:val="0"/>
          <w:spacing w:val="-4"/>
          <w:sz w:val="32"/>
          <w:szCs w:val="32"/>
        </w:rPr>
        <w:br/>
        <w:t>4.评价标准</w:t>
      </w:r>
      <w:r>
        <w:rPr>
          <w:rStyle w:val="a8"/>
          <w:rFonts w:ascii="楷体" w:eastAsia="楷体" w:hAnsi="楷体" w:hint="eastAsia"/>
          <w:b w:val="0"/>
          <w:bCs w:val="0"/>
          <w:spacing w:val="-4"/>
          <w:sz w:val="32"/>
          <w:szCs w:val="32"/>
        </w:rPr>
        <w:br/>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绩效评价标准主要包括计划标准、行业标准、历史标准等，用于对绩效指标完成情况进行比较。</w:t>
      </w:r>
      <w:r>
        <w:rPr>
          <w:rStyle w:val="a8"/>
          <w:rFonts w:ascii="楷体" w:eastAsia="楷体" w:hAnsi="楷体" w:hint="eastAsia"/>
          <w:b w:val="0"/>
          <w:bCs w:val="0"/>
          <w:spacing w:val="-4"/>
          <w:sz w:val="32"/>
          <w:szCs w:val="32"/>
        </w:rPr>
        <w:br/>
      </w:r>
      <w:r w:rsidR="00937AC7">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（1）计划标准。指以预先制定的目标、计划、预算、定额等作为评价标准。</w:t>
      </w:r>
      <w:r>
        <w:rPr>
          <w:rStyle w:val="a8"/>
          <w:rFonts w:ascii="楷体" w:eastAsia="楷体" w:hAnsi="楷体" w:hint="eastAsia"/>
          <w:b w:val="0"/>
          <w:bCs w:val="0"/>
          <w:spacing w:val="-4"/>
          <w:sz w:val="32"/>
          <w:szCs w:val="32"/>
        </w:rPr>
        <w:br/>
      </w:r>
      <w:r w:rsidR="00937AC7">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（2）行业标准。指参照国家公布的行业指标数据制定的评价标准。</w:t>
      </w:r>
      <w:r>
        <w:rPr>
          <w:rStyle w:val="a8"/>
          <w:rFonts w:ascii="楷体" w:eastAsia="楷体" w:hAnsi="楷体" w:hint="eastAsia"/>
          <w:b w:val="0"/>
          <w:bCs w:val="0"/>
          <w:spacing w:val="-4"/>
          <w:sz w:val="32"/>
          <w:szCs w:val="32"/>
        </w:rPr>
        <w:br/>
      </w:r>
      <w:r w:rsidR="00937AC7">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（3）历史标准。指参照历史数据制定的评价标准，为体现绩效改进的原则，在可实现的条件下应当确定相对较高的评价标准。</w:t>
      </w:r>
      <w:r>
        <w:rPr>
          <w:rStyle w:val="a8"/>
          <w:rFonts w:ascii="楷体" w:eastAsia="楷体" w:hAnsi="楷体" w:hint="eastAsia"/>
          <w:b w:val="0"/>
          <w:bCs w:val="0"/>
          <w:spacing w:val="-4"/>
          <w:sz w:val="32"/>
          <w:szCs w:val="32"/>
        </w:rPr>
        <w:br/>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在上述评价标准的基础上，本次评价依据以下文件为重要指导和准绳：</w:t>
      </w:r>
      <w:r>
        <w:rPr>
          <w:rStyle w:val="a8"/>
          <w:rFonts w:ascii="楷体" w:eastAsia="楷体" w:hAnsi="楷体" w:hint="eastAsia"/>
          <w:b w:val="0"/>
          <w:bCs w:val="0"/>
          <w:spacing w:val="-4"/>
          <w:sz w:val="32"/>
          <w:szCs w:val="32"/>
        </w:rPr>
        <w:br/>
        <w:t>·《中共中央国务院关于全面实施预算绩效管理的意见》（中发〔2018〕34号）</w:t>
      </w:r>
      <w:r>
        <w:rPr>
          <w:rStyle w:val="a8"/>
          <w:rFonts w:ascii="楷体" w:eastAsia="楷体" w:hAnsi="楷体" w:hint="eastAsia"/>
          <w:b w:val="0"/>
          <w:bCs w:val="0"/>
          <w:spacing w:val="-4"/>
          <w:sz w:val="32"/>
          <w:szCs w:val="32"/>
        </w:rPr>
        <w:br/>
        <w:t>·《关于印发&lt;乌鲁木齐市本级部门预算绩效目标管理暂行办法&gt;的通知》（乌财预〔2018〕56号）</w:t>
      </w:r>
      <w:r>
        <w:rPr>
          <w:rStyle w:val="a8"/>
          <w:rFonts w:ascii="楷体" w:eastAsia="楷体" w:hAnsi="楷体" w:hint="eastAsia"/>
          <w:b w:val="0"/>
          <w:bCs w:val="0"/>
          <w:spacing w:val="-4"/>
          <w:sz w:val="32"/>
          <w:szCs w:val="32"/>
        </w:rPr>
        <w:br/>
        <w:t>·《关于做好2019年部门预算项目支出绩效目标管理有关事宜的通知》（乌财预〔2018〕76号）</w:t>
      </w:r>
      <w:r>
        <w:rPr>
          <w:rStyle w:val="a8"/>
          <w:rFonts w:ascii="楷体" w:eastAsia="楷体" w:hAnsi="楷体" w:hint="eastAsia"/>
          <w:b w:val="0"/>
          <w:bCs w:val="0"/>
          <w:spacing w:val="-4"/>
          <w:sz w:val="32"/>
          <w:szCs w:val="32"/>
        </w:rPr>
        <w:br/>
        <w:t>·《项目支出绩效评价管理办法》（财预〔2020〕10号）</w:t>
      </w:r>
    </w:p>
    <w:p w:rsidR="0038075F" w:rsidRPr="007328DA" w:rsidRDefault="00323103" w:rsidP="007328DA">
      <w:pPr>
        <w:spacing w:line="540" w:lineRule="exact"/>
        <w:ind w:firstLineChars="181" w:firstLine="567"/>
        <w:rPr>
          <w:rStyle w:val="a8"/>
          <w:rFonts w:ascii="楷体" w:eastAsia="楷体" w:hAnsi="楷体"/>
          <w:spacing w:val="-4"/>
          <w:sz w:val="32"/>
          <w:szCs w:val="32"/>
        </w:rPr>
      </w:pPr>
      <w:r>
        <w:rPr>
          <w:rStyle w:val="a8"/>
          <w:rFonts w:ascii="楷体" w:eastAsia="楷体" w:hAnsi="楷体" w:hint="eastAsia"/>
          <w:spacing w:val="-4"/>
          <w:sz w:val="32"/>
          <w:szCs w:val="32"/>
        </w:rPr>
        <w:t>（三）绩效评价工作过程</w:t>
      </w:r>
      <w:r>
        <w:rPr>
          <w:rStyle w:val="a8"/>
          <w:rFonts w:ascii="楷体" w:eastAsia="楷体" w:hAnsi="楷体" w:hint="eastAsia"/>
          <w:b w:val="0"/>
          <w:bCs w:val="0"/>
          <w:spacing w:val="-4"/>
          <w:sz w:val="32"/>
          <w:szCs w:val="32"/>
        </w:rPr>
        <w:br/>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w:t>
      </w:r>
      <w:r>
        <w:rPr>
          <w:rStyle w:val="a8"/>
          <w:rFonts w:ascii="楷体" w:eastAsia="楷体" w:hAnsi="楷体" w:hint="eastAsia"/>
          <w:b w:val="0"/>
          <w:bCs w:val="0"/>
          <w:spacing w:val="-4"/>
          <w:sz w:val="32"/>
          <w:szCs w:val="32"/>
        </w:rPr>
        <w:lastRenderedPageBreak/>
        <w:t>完成时效等）以及项目产生的实际效益等。具体而言，通过前期准备[ 前期准备主要包括实地调研和认真研读相关文件，根据绩效评价的基本原理、原则和项目特点，结合项目绩效目标，项目绩效评组制定了评价指标体系、评分标准、评价方法和相关的工作程序及步骤，形成评价初步方案。]、材料审核分析、现场核查评价、综合分析评价及报告撰写，评价项目实施情况，展现资金使用效益。</w:t>
      </w:r>
    </w:p>
    <w:p w:rsidR="0038075F" w:rsidRDefault="00323103">
      <w:pPr>
        <w:spacing w:line="540" w:lineRule="exact"/>
        <w:ind w:firstLine="640"/>
        <w:rPr>
          <w:rStyle w:val="a8"/>
          <w:rFonts w:ascii="黑体" w:eastAsia="黑体" w:hAnsi="黑体"/>
          <w:b w:val="0"/>
          <w:spacing w:val="-4"/>
          <w:sz w:val="32"/>
          <w:szCs w:val="32"/>
        </w:rPr>
      </w:pPr>
      <w:r>
        <w:rPr>
          <w:rStyle w:val="a8"/>
          <w:rFonts w:ascii="黑体" w:eastAsia="黑体" w:hAnsi="黑体" w:hint="eastAsia"/>
          <w:b w:val="0"/>
          <w:spacing w:val="-4"/>
          <w:sz w:val="32"/>
          <w:szCs w:val="32"/>
        </w:rPr>
        <w:t>三、综合评价情况及评价结论</w:t>
      </w:r>
    </w:p>
    <w:p w:rsidR="00937AC7" w:rsidRDefault="00323103">
      <w:pPr>
        <w:spacing w:line="540" w:lineRule="exact"/>
        <w:ind w:firstLine="567"/>
        <w:rPr>
          <w:rStyle w:val="a8"/>
          <w:rFonts w:ascii="楷体" w:eastAsia="楷体" w:hAnsi="楷体" w:hint="eastAsia"/>
          <w:b w:val="0"/>
          <w:bCs w:val="0"/>
          <w:spacing w:val="-4"/>
          <w:sz w:val="32"/>
          <w:szCs w:val="32"/>
        </w:rPr>
      </w:pPr>
      <w:r>
        <w:rPr>
          <w:rStyle w:val="a8"/>
          <w:rFonts w:ascii="楷体" w:eastAsia="楷体" w:hAnsi="楷体" w:hint="eastAsia"/>
          <w:b w:val="0"/>
          <w:bCs w:val="0"/>
          <w:spacing w:val="-4"/>
          <w:sz w:val="32"/>
          <w:szCs w:val="32"/>
        </w:rPr>
        <w:t>（一）评价结论</w:t>
      </w:r>
      <w:r>
        <w:rPr>
          <w:rStyle w:val="a8"/>
          <w:rFonts w:ascii="楷体" w:eastAsia="楷体" w:hAnsi="楷体" w:hint="eastAsia"/>
          <w:b w:val="0"/>
          <w:bCs w:val="0"/>
          <w:spacing w:val="-4"/>
          <w:sz w:val="32"/>
          <w:szCs w:val="32"/>
        </w:rPr>
        <w:br/>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结合项目特点，制定符合项目实际的绩效评价指标体系及评分标准，通过数据采集、问卷调查及访谈等形式，对2022年乌财科教[2021]96号关于提前下达2022年城乡义务教育项目直达资金的通知（公用经费）（小学）项目进行客观评价，最终评分结果为：总分为80.45分，绩效评级为“良”[ 参考《关于印发&lt;项目支出绩效评价管理办法&gt;的通知》（财预〔2020〕10号）中的规定，本次绩效评价结果实施百分制和四级分类，其中90（含）-100分为优、80（含）-90分为良、60（含）-80分为中、60分以下为差。]。</w:t>
      </w:r>
      <w:r>
        <w:rPr>
          <w:rStyle w:val="a8"/>
          <w:rFonts w:ascii="楷体" w:eastAsia="楷体" w:hAnsi="楷体" w:hint="eastAsia"/>
          <w:b w:val="0"/>
          <w:bCs w:val="0"/>
          <w:spacing w:val="-4"/>
          <w:sz w:val="32"/>
          <w:szCs w:val="32"/>
        </w:rPr>
        <w:br/>
      </w:r>
      <w:r w:rsidR="00937AC7">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项目各部分权重和绩效分值如附表所示：</w:t>
      </w:r>
    </w:p>
    <w:p w:rsidR="0038075F" w:rsidRDefault="00323103">
      <w:pPr>
        <w:spacing w:line="540" w:lineRule="exact"/>
        <w:ind w:firstLine="567"/>
        <w:rPr>
          <w:rStyle w:val="a8"/>
          <w:rFonts w:ascii="楷体" w:eastAsia="楷体" w:hAnsi="楷体"/>
          <w:b w:val="0"/>
          <w:bCs w:val="0"/>
          <w:spacing w:val="-4"/>
          <w:sz w:val="32"/>
          <w:szCs w:val="32"/>
        </w:rPr>
      </w:pPr>
      <w:r>
        <w:rPr>
          <w:rStyle w:val="a8"/>
          <w:rFonts w:ascii="楷体" w:eastAsia="楷体" w:hAnsi="楷体" w:hint="eastAsia"/>
          <w:b w:val="0"/>
          <w:bCs w:val="0"/>
          <w:spacing w:val="-4"/>
          <w:sz w:val="32"/>
          <w:szCs w:val="32"/>
        </w:rPr>
        <w:t>（二）主要绩效</w:t>
      </w:r>
      <w:r>
        <w:rPr>
          <w:rStyle w:val="a8"/>
          <w:rFonts w:ascii="楷体" w:eastAsia="楷体" w:hAnsi="楷体" w:hint="eastAsia"/>
          <w:b w:val="0"/>
          <w:bCs w:val="0"/>
          <w:spacing w:val="-4"/>
          <w:sz w:val="32"/>
          <w:szCs w:val="32"/>
        </w:rPr>
        <w:br/>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该项目资金区财政及时拨付，单位在此次评价期间内，有序完成设定目标的部分工作任务，服务人数达到小学生1281人，资金使用完全合规合法，资金有结余，该项目用于办公费、水电费、学校教学业务与管理、教师培训、文体活动、水电、取暖、交通差旅、仪器设备及图书资料等购置、房屋建筑物仪器设备的</w:t>
      </w:r>
      <w:r>
        <w:rPr>
          <w:rStyle w:val="a8"/>
          <w:rFonts w:ascii="楷体" w:eastAsia="楷体" w:hAnsi="楷体" w:hint="eastAsia"/>
          <w:b w:val="0"/>
          <w:bCs w:val="0"/>
          <w:spacing w:val="-4"/>
          <w:sz w:val="32"/>
          <w:szCs w:val="32"/>
        </w:rPr>
        <w:lastRenderedPageBreak/>
        <w:t>日常维修等相关开支。购置办公用品合格率很高，参加培训的教师都能合格结业。合理合规完的完成当年资金的支出，有效保障了学校正常运转，完成了教育教学活动和其他日常工作任务等。从而实现了该项目的社会效益，提高了学校教学水平、改善了办学条件。</w:t>
      </w:r>
    </w:p>
    <w:p w:rsidR="0038075F" w:rsidRDefault="00323103">
      <w:pPr>
        <w:spacing w:line="540" w:lineRule="exact"/>
        <w:ind w:firstLine="640"/>
        <w:rPr>
          <w:rStyle w:val="a8"/>
          <w:rFonts w:ascii="黑体" w:eastAsia="黑体" w:hAnsi="黑体"/>
        </w:rPr>
      </w:pPr>
      <w:r>
        <w:rPr>
          <w:rStyle w:val="a8"/>
          <w:rFonts w:ascii="黑体" w:eastAsia="黑体" w:hAnsi="黑体" w:hint="eastAsia"/>
          <w:b w:val="0"/>
          <w:spacing w:val="-4"/>
          <w:sz w:val="32"/>
          <w:szCs w:val="32"/>
        </w:rPr>
        <w:t>四、绩效评价指标分析</w:t>
      </w:r>
      <w:r>
        <w:rPr>
          <w:rStyle w:val="a8"/>
          <w:rFonts w:ascii="黑体" w:eastAsia="黑体" w:hAnsi="黑体" w:hint="eastAsia"/>
        </w:rPr>
        <w:t xml:space="preserve"> </w:t>
      </w:r>
    </w:p>
    <w:p w:rsidR="0038075F" w:rsidRDefault="00323103">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（一）</w:t>
      </w:r>
      <w:r>
        <w:rPr>
          <w:rStyle w:val="a8"/>
          <w:rFonts w:ascii="楷体" w:eastAsia="楷体" w:hAnsi="楷体" w:hint="eastAsia"/>
          <w:spacing w:val="-4"/>
          <w:sz w:val="32"/>
          <w:szCs w:val="32"/>
        </w:rPr>
        <w:t>项目决策情况</w:t>
      </w:r>
    </w:p>
    <w:p w:rsidR="0038075F" w:rsidRDefault="00323103">
      <w:pPr>
        <w:tabs>
          <w:tab w:val="center" w:pos="4295"/>
        </w:tabs>
        <w:spacing w:line="540" w:lineRule="exact"/>
        <w:ind w:firstLine="567"/>
        <w:rPr>
          <w:rStyle w:val="a8"/>
          <w:rFonts w:ascii="楷体" w:eastAsia="楷体" w:hAnsi="楷体"/>
          <w:b w:val="0"/>
          <w:bCs w:val="0"/>
          <w:spacing w:val="-4"/>
          <w:sz w:val="32"/>
          <w:szCs w:val="32"/>
        </w:rPr>
      </w:pPr>
      <w:r>
        <w:rPr>
          <w:rStyle w:val="a8"/>
          <w:rFonts w:ascii="楷体" w:eastAsia="楷体" w:hAnsi="楷体" w:hint="eastAsia"/>
          <w:b w:val="0"/>
          <w:bCs w:val="0"/>
          <w:spacing w:val="-4"/>
          <w:sz w:val="32"/>
          <w:szCs w:val="32"/>
        </w:rPr>
        <w:t>项目决策指标由3个二级指标和6个三级指标构成，权重为20分，实际得分20分。</w:t>
      </w:r>
      <w:r>
        <w:rPr>
          <w:rStyle w:val="a8"/>
          <w:rFonts w:ascii="楷体" w:eastAsia="楷体" w:hAnsi="楷体" w:hint="eastAsia"/>
          <w:b w:val="0"/>
          <w:bCs w:val="0"/>
          <w:spacing w:val="-4"/>
          <w:sz w:val="32"/>
          <w:szCs w:val="32"/>
        </w:rPr>
        <w:br/>
        <w:t>1.项目立项</w:t>
      </w:r>
      <w:r>
        <w:rPr>
          <w:rStyle w:val="a8"/>
          <w:rFonts w:ascii="楷体" w:eastAsia="楷体" w:hAnsi="楷体" w:hint="eastAsia"/>
          <w:b w:val="0"/>
          <w:bCs w:val="0"/>
          <w:spacing w:val="-4"/>
          <w:sz w:val="32"/>
          <w:szCs w:val="32"/>
        </w:rPr>
        <w:br/>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立项依据充分性：项目立项符合国家法律法规、政策要求。同时，项目与部门职责范围相符，属于部门履职所需。此外，本项目属于公共财政支持范围，符合中央、地方事权支出责任划分原则。因此，立项依据充分指标赋分4分，得4分，得分率100%。</w:t>
      </w:r>
      <w:r>
        <w:rPr>
          <w:rStyle w:val="a8"/>
          <w:rFonts w:ascii="楷体" w:eastAsia="楷体" w:hAnsi="楷体" w:hint="eastAsia"/>
          <w:b w:val="0"/>
          <w:bCs w:val="0"/>
          <w:spacing w:val="-4"/>
          <w:sz w:val="32"/>
          <w:szCs w:val="32"/>
        </w:rPr>
        <w:br/>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立项程序规范性:项目按照规定的程序申请设立，审批文件、材料符合相关要求，故立项程序规范指标赋分4分，得4分，得分率100%。</w:t>
      </w:r>
      <w:r>
        <w:rPr>
          <w:rStyle w:val="a8"/>
          <w:rFonts w:ascii="楷体" w:eastAsia="楷体" w:hAnsi="楷体" w:hint="eastAsia"/>
          <w:b w:val="0"/>
          <w:bCs w:val="0"/>
          <w:spacing w:val="-4"/>
          <w:sz w:val="32"/>
          <w:szCs w:val="32"/>
        </w:rPr>
        <w:br/>
      </w:r>
      <w:r w:rsidR="00937AC7">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综上，该指标满分8分，得分8分，得分率100%。</w:t>
      </w:r>
      <w:r>
        <w:rPr>
          <w:rStyle w:val="a8"/>
          <w:rFonts w:ascii="楷体" w:eastAsia="楷体" w:hAnsi="楷体" w:hint="eastAsia"/>
          <w:b w:val="0"/>
          <w:bCs w:val="0"/>
          <w:spacing w:val="-4"/>
          <w:sz w:val="32"/>
          <w:szCs w:val="32"/>
        </w:rPr>
        <w:br/>
        <w:t>2.绩效目标</w:t>
      </w:r>
      <w:r>
        <w:rPr>
          <w:rStyle w:val="a8"/>
          <w:rFonts w:ascii="楷体" w:eastAsia="楷体" w:hAnsi="楷体" w:hint="eastAsia"/>
          <w:b w:val="0"/>
          <w:bCs w:val="0"/>
          <w:spacing w:val="-4"/>
          <w:sz w:val="32"/>
          <w:szCs w:val="32"/>
        </w:rPr>
        <w:br/>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绩效目标合理性：本项目的绩效目标按照产出、效益和满意度构建绩效评价指标，且具有明确性、可衡量性、可实现性、相关性和时限性等特点，能较为全面地反映本项目的产出和效益，故绩效目标合理性指标赋分3分，得3分，得分率100%。</w:t>
      </w:r>
      <w:r>
        <w:rPr>
          <w:rStyle w:val="a8"/>
          <w:rFonts w:ascii="楷体" w:eastAsia="楷体" w:hAnsi="楷体" w:hint="eastAsia"/>
          <w:b w:val="0"/>
          <w:bCs w:val="0"/>
          <w:spacing w:val="-4"/>
          <w:sz w:val="32"/>
          <w:szCs w:val="32"/>
        </w:rPr>
        <w:br/>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绩效目标明确性：主要用以保障学校各项教学工作顺利进行，让辖区内人民群众享受优质的教育服务，为社会事业培养合格的</w:t>
      </w:r>
      <w:r>
        <w:rPr>
          <w:rStyle w:val="a8"/>
          <w:rFonts w:ascii="楷体" w:eastAsia="楷体" w:hAnsi="楷体" w:hint="eastAsia"/>
          <w:b w:val="0"/>
          <w:bCs w:val="0"/>
          <w:spacing w:val="-4"/>
          <w:sz w:val="32"/>
          <w:szCs w:val="32"/>
        </w:rPr>
        <w:lastRenderedPageBreak/>
        <w:t>接班人，创建优质教育发展可保证教育教育利用的最大化，使教育工作环节进行良性循环。其中，目标已细化为具体的绩效指标，可通过数量指标、质量指标、时效指标和成本指标予以量化，并具有确切的评价标准，且指标设定均与目标相关。各项指标均能在现实条件下收集到相关数据进行佐证，并与当年项目年度计划相对应，故绩效目标明确性指标得赋分3分，得3分，得分率100%。</w:t>
      </w:r>
      <w:r>
        <w:rPr>
          <w:rStyle w:val="a8"/>
          <w:rFonts w:ascii="楷体" w:eastAsia="楷体" w:hAnsi="楷体" w:hint="eastAsia"/>
          <w:b w:val="0"/>
          <w:bCs w:val="0"/>
          <w:spacing w:val="-4"/>
          <w:sz w:val="32"/>
          <w:szCs w:val="32"/>
        </w:rPr>
        <w:br/>
      </w:r>
      <w:r w:rsidR="00937AC7">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综上，该指标满分6分，得分6分。</w:t>
      </w:r>
      <w:r>
        <w:rPr>
          <w:rStyle w:val="a8"/>
          <w:rFonts w:ascii="楷体" w:eastAsia="楷体" w:hAnsi="楷体" w:hint="eastAsia"/>
          <w:b w:val="0"/>
          <w:bCs w:val="0"/>
          <w:spacing w:val="-4"/>
          <w:sz w:val="32"/>
          <w:szCs w:val="32"/>
        </w:rPr>
        <w:br/>
        <w:t>3.资金投入</w:t>
      </w:r>
      <w:r>
        <w:rPr>
          <w:rStyle w:val="a8"/>
          <w:rFonts w:ascii="楷体" w:eastAsia="楷体" w:hAnsi="楷体" w:hint="eastAsia"/>
          <w:b w:val="0"/>
          <w:bCs w:val="0"/>
          <w:spacing w:val="-4"/>
          <w:sz w:val="32"/>
          <w:szCs w:val="32"/>
        </w:rPr>
        <w:br/>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预算编制科学性：依据《关于修订&lt;新疆维吾尔自治区城乡义务教育“两免一补”资金管理办法&gt;的通知》（新财规{2020}10号）文件标准编制预算，普通小学每生每年650元，取暖费生均180元，公用经费总额按照：中央80%，自治区6%，市级14%的比例共同承担。故预算编制科学性指标赋分3分，得3分，得分率100%。</w:t>
      </w:r>
      <w:r>
        <w:rPr>
          <w:rStyle w:val="a8"/>
          <w:rFonts w:ascii="楷体" w:eastAsia="楷体" w:hAnsi="楷体" w:hint="eastAsia"/>
          <w:b w:val="0"/>
          <w:bCs w:val="0"/>
          <w:spacing w:val="-4"/>
          <w:sz w:val="32"/>
          <w:szCs w:val="32"/>
        </w:rPr>
        <w:br/>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资金分配合理性：依据乌财科教[2021]96号关于提前下达2022年城乡义务教育项目直达资金的通知（公用经费）（小学）文件精神，项目资金用于弥补我校公用经费不足，教师培训、校舍零星维修、购置各类教育教学用品等，评价期间内有效保障学校工作正常运转，故资金分配合理性指标赋分3分，得3分，得分率100%。</w:t>
      </w:r>
      <w:r>
        <w:rPr>
          <w:rStyle w:val="a8"/>
          <w:rFonts w:ascii="楷体" w:eastAsia="楷体" w:hAnsi="楷体" w:hint="eastAsia"/>
          <w:b w:val="0"/>
          <w:bCs w:val="0"/>
          <w:spacing w:val="-4"/>
          <w:sz w:val="32"/>
          <w:szCs w:val="32"/>
        </w:rPr>
        <w:br/>
      </w:r>
      <w:r w:rsidR="00937AC7">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综上，该指标满分6分，得分6分。</w:t>
      </w:r>
      <w:r>
        <w:rPr>
          <w:rStyle w:val="a8"/>
          <w:rFonts w:ascii="楷体" w:eastAsia="楷体" w:hAnsi="楷体" w:hint="eastAsia"/>
          <w:b w:val="0"/>
          <w:bCs w:val="0"/>
          <w:spacing w:val="-4"/>
          <w:sz w:val="32"/>
          <w:szCs w:val="32"/>
        </w:rPr>
        <w:tab/>
      </w:r>
    </w:p>
    <w:p w:rsidR="0038075F" w:rsidRPr="007328DA" w:rsidRDefault="00323103" w:rsidP="007328DA">
      <w:pPr>
        <w:spacing w:line="540" w:lineRule="exact"/>
        <w:ind w:firstLineChars="181" w:firstLine="567"/>
        <w:rPr>
          <w:rStyle w:val="a8"/>
          <w:rFonts w:ascii="楷体" w:eastAsia="楷体" w:hAnsi="楷体"/>
          <w:spacing w:val="-4"/>
          <w:sz w:val="32"/>
          <w:szCs w:val="32"/>
        </w:rPr>
      </w:pPr>
      <w:r>
        <w:rPr>
          <w:rFonts w:ascii="楷体" w:eastAsia="楷体" w:hAnsi="楷体" w:hint="eastAsia"/>
          <w:b/>
          <w:spacing w:val="-4"/>
          <w:sz w:val="32"/>
          <w:szCs w:val="32"/>
        </w:rPr>
        <w:t>（二）</w:t>
      </w:r>
      <w:r>
        <w:rPr>
          <w:rStyle w:val="a8"/>
          <w:rFonts w:ascii="楷体" w:eastAsia="楷体" w:hAnsi="楷体" w:hint="eastAsia"/>
          <w:spacing w:val="-4"/>
          <w:sz w:val="32"/>
          <w:szCs w:val="32"/>
        </w:rPr>
        <w:t>项目过程情况</w:t>
      </w:r>
      <w:r>
        <w:rPr>
          <w:rStyle w:val="a8"/>
          <w:rFonts w:ascii="楷体" w:eastAsia="楷体" w:hAnsi="楷体" w:hint="eastAsia"/>
          <w:b w:val="0"/>
          <w:bCs w:val="0"/>
          <w:spacing w:val="-4"/>
          <w:sz w:val="32"/>
          <w:szCs w:val="32"/>
        </w:rPr>
        <w:br/>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项目过程指标由2个二级指标和5个三级指标构成，权重为20分，实际得分18分。</w:t>
      </w:r>
      <w:r>
        <w:rPr>
          <w:rStyle w:val="a8"/>
          <w:rFonts w:ascii="楷体" w:eastAsia="楷体" w:hAnsi="楷体" w:hint="eastAsia"/>
          <w:b w:val="0"/>
          <w:bCs w:val="0"/>
          <w:spacing w:val="-4"/>
          <w:sz w:val="32"/>
          <w:szCs w:val="32"/>
        </w:rPr>
        <w:cr/>
      </w:r>
      <w:r>
        <w:rPr>
          <w:rStyle w:val="a8"/>
          <w:rFonts w:ascii="楷体" w:eastAsia="楷体" w:hAnsi="楷体" w:hint="eastAsia"/>
          <w:b w:val="0"/>
          <w:bCs w:val="0"/>
          <w:spacing w:val="-4"/>
          <w:sz w:val="32"/>
          <w:szCs w:val="32"/>
        </w:rPr>
        <w:lastRenderedPageBreak/>
        <w:br/>
        <w:t>1.资金管理</w:t>
      </w:r>
      <w:r>
        <w:rPr>
          <w:rStyle w:val="a8"/>
          <w:rFonts w:ascii="楷体" w:eastAsia="楷体" w:hAnsi="楷体" w:hint="eastAsia"/>
          <w:b w:val="0"/>
          <w:bCs w:val="0"/>
          <w:spacing w:val="-4"/>
          <w:sz w:val="32"/>
          <w:szCs w:val="32"/>
        </w:rPr>
        <w:br/>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资金到位率： 该项目资金经（乌财科教[2021]96号）文件批复，于2022年5月27日到位85.07万元评价期间根据项目实际执行，支出50.96万元，剩余34.11万元于年底收回。因此，资金到位率为59.90%.该指标赋分5，扣减指标分值的40.1%，实际得分2分。</w:t>
      </w:r>
      <w:r>
        <w:rPr>
          <w:rStyle w:val="a8"/>
          <w:rFonts w:ascii="楷体" w:eastAsia="楷体" w:hAnsi="楷体" w:hint="eastAsia"/>
          <w:b w:val="0"/>
          <w:bCs w:val="0"/>
          <w:spacing w:val="-4"/>
          <w:sz w:val="32"/>
          <w:szCs w:val="32"/>
        </w:rPr>
        <w:br/>
        <w:t>该项目支付：</w:t>
      </w:r>
      <w:r>
        <w:rPr>
          <w:rStyle w:val="a8"/>
          <w:rFonts w:ascii="楷体" w:eastAsia="楷体" w:hAnsi="楷体" w:hint="eastAsia"/>
          <w:b w:val="0"/>
          <w:bCs w:val="0"/>
          <w:spacing w:val="-4"/>
          <w:sz w:val="32"/>
          <w:szCs w:val="32"/>
        </w:rPr>
        <w:br/>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一、办公费2.74万元，其中：2022年6月23日支付22341.5元给水磨沟区会展南路童乐屋文化用品店；2022年6月30日支付4687.5元给沙依巴克区地王国际商城金开莱文化用品商行。</w:t>
      </w:r>
      <w:r>
        <w:rPr>
          <w:rStyle w:val="a8"/>
          <w:rFonts w:ascii="楷体" w:eastAsia="楷体" w:hAnsi="楷体" w:hint="eastAsia"/>
          <w:b w:val="0"/>
          <w:bCs w:val="0"/>
          <w:spacing w:val="-4"/>
          <w:sz w:val="32"/>
          <w:szCs w:val="32"/>
        </w:rPr>
        <w:br/>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二、咨询费3.8万元，其中：2022年6月8日支付28000元给乌鲁木齐君启安全技术咨询有限公司；2022年7月4日支付10000元给新疆广烨律师事务所。</w:t>
      </w:r>
      <w:r>
        <w:rPr>
          <w:rStyle w:val="a8"/>
          <w:rFonts w:ascii="楷体" w:eastAsia="楷体" w:hAnsi="楷体" w:hint="eastAsia"/>
          <w:b w:val="0"/>
          <w:bCs w:val="0"/>
          <w:spacing w:val="-4"/>
          <w:sz w:val="32"/>
          <w:szCs w:val="32"/>
        </w:rPr>
        <w:br/>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三、水电费9.89万元，其中：电费按月缴纳给国网新疆电力有限公司93925.35元；水费2022年5月支付5000元给中天博朗物业公司。</w:t>
      </w:r>
      <w:r>
        <w:rPr>
          <w:rStyle w:val="a8"/>
          <w:rFonts w:ascii="楷体" w:eastAsia="楷体" w:hAnsi="楷体" w:hint="eastAsia"/>
          <w:b w:val="0"/>
          <w:bCs w:val="0"/>
          <w:spacing w:val="-4"/>
          <w:sz w:val="32"/>
          <w:szCs w:val="32"/>
        </w:rPr>
        <w:br/>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四、电话费0.9万元，于4月、7月、12月各支付3000元给中国电信新疆分公司。</w:t>
      </w:r>
      <w:r>
        <w:rPr>
          <w:rStyle w:val="a8"/>
          <w:rFonts w:ascii="楷体" w:eastAsia="楷体" w:hAnsi="楷体" w:hint="eastAsia"/>
          <w:b w:val="0"/>
          <w:bCs w:val="0"/>
          <w:spacing w:val="-4"/>
          <w:sz w:val="32"/>
          <w:szCs w:val="32"/>
        </w:rPr>
        <w:br/>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五、专用材料费18.54万元，其中：2022年6月23日支付44500元给乌鲁木齐智慧创客教育咨询有限公司；支付9450元给水磨沟区安居南路亮点广告制作部；支付12410元给甘泉堡阳光耐力电子产品经营部；支付7000元给水磨沟区会展南路童乐屋文化用品店；支付11280元给水磨沟区南湖东路沪能净水设备经销部；2022年6月29日支付8985元给新疆恒新和泰商贸有</w:t>
      </w:r>
      <w:r>
        <w:rPr>
          <w:rStyle w:val="a8"/>
          <w:rFonts w:ascii="楷体" w:eastAsia="楷体" w:hAnsi="楷体" w:hint="eastAsia"/>
          <w:b w:val="0"/>
          <w:bCs w:val="0"/>
          <w:spacing w:val="-4"/>
          <w:sz w:val="32"/>
          <w:szCs w:val="32"/>
        </w:rPr>
        <w:lastRenderedPageBreak/>
        <w:t>限公司；2022年7月8日支付10535元给乌鲁木齐市广源消防设备有限公司；2022年6月27日支付9988元给乌鲁木齐市米东区鑫辉鹏宇电子产品经销部。</w:t>
      </w:r>
      <w:r>
        <w:rPr>
          <w:rStyle w:val="a8"/>
          <w:rFonts w:ascii="楷体" w:eastAsia="楷体" w:hAnsi="楷体" w:hint="eastAsia"/>
          <w:b w:val="0"/>
          <w:bCs w:val="0"/>
          <w:spacing w:val="-4"/>
          <w:sz w:val="32"/>
          <w:szCs w:val="32"/>
        </w:rPr>
        <w:br/>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六、劳务费3.03万元，其中：2022年6月支付14000元给新疆宏祥源清洁设备有限公司；支付少年宫外聘教师劳务费7300元。</w:t>
      </w:r>
      <w:r>
        <w:rPr>
          <w:rStyle w:val="a8"/>
          <w:rFonts w:ascii="楷体" w:eastAsia="楷体" w:hAnsi="楷体" w:hint="eastAsia"/>
          <w:b w:val="0"/>
          <w:bCs w:val="0"/>
          <w:spacing w:val="-4"/>
          <w:sz w:val="32"/>
          <w:szCs w:val="32"/>
        </w:rPr>
        <w:br/>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七、商品服务支出其他3.12万元，其中：2022年6月支付15495.79元给乌鲁木齐市新华书店；2022年12月支付10872元给中国人民财产保险股份有限公司乌鲁木齐市分公司。</w:t>
      </w:r>
      <w:r>
        <w:rPr>
          <w:rStyle w:val="a8"/>
          <w:rFonts w:ascii="楷体" w:eastAsia="楷体" w:hAnsi="楷体" w:hint="eastAsia"/>
          <w:b w:val="0"/>
          <w:bCs w:val="0"/>
          <w:spacing w:val="-4"/>
          <w:sz w:val="32"/>
          <w:szCs w:val="32"/>
        </w:rPr>
        <w:br/>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预算拨付85.07万元，共计支出50.96万元，年底收回34.11万元，预算执行率为100%，故预算执行率赋分3分，得3分，得分率100%。。</w:t>
      </w:r>
      <w:r>
        <w:rPr>
          <w:rStyle w:val="a8"/>
          <w:rFonts w:ascii="楷体" w:eastAsia="楷体" w:hAnsi="楷体" w:hint="eastAsia"/>
          <w:b w:val="0"/>
          <w:bCs w:val="0"/>
          <w:spacing w:val="-4"/>
          <w:sz w:val="32"/>
          <w:szCs w:val="32"/>
        </w:rPr>
        <w:br/>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资金使用合规性：本项目资金的使用符合国家财经法规和财务管理制度以及有关专项资金管理办法的规定。同时，资金的拨付有完整的审批程序和手续，符合项目预算批复或合同规定的用途，不存在截留、挤占、挪用、虚列支出等情况。故资金使用合规性赋分3分，得3分，得分率100%。</w:t>
      </w:r>
      <w:r>
        <w:rPr>
          <w:rStyle w:val="a8"/>
          <w:rFonts w:ascii="楷体" w:eastAsia="楷体" w:hAnsi="楷体" w:hint="eastAsia"/>
          <w:b w:val="0"/>
          <w:bCs w:val="0"/>
          <w:spacing w:val="-4"/>
          <w:sz w:val="32"/>
          <w:szCs w:val="32"/>
        </w:rPr>
        <w:br/>
      </w:r>
      <w:r w:rsidR="00937AC7">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综上，该指标满分13分，得分8分，得分率</w:t>
      </w:r>
      <w:r w:rsidR="00937AC7">
        <w:rPr>
          <w:rStyle w:val="a8"/>
          <w:rFonts w:ascii="楷体" w:eastAsia="楷体" w:hAnsi="楷体" w:hint="eastAsia"/>
          <w:b w:val="0"/>
          <w:bCs w:val="0"/>
          <w:spacing w:val="-4"/>
          <w:sz w:val="32"/>
          <w:szCs w:val="32"/>
        </w:rPr>
        <w:t>61.54%</w:t>
      </w:r>
      <w:r>
        <w:rPr>
          <w:rStyle w:val="a8"/>
          <w:rFonts w:ascii="楷体" w:eastAsia="楷体" w:hAnsi="楷体" w:hint="eastAsia"/>
          <w:b w:val="0"/>
          <w:bCs w:val="0"/>
          <w:spacing w:val="-4"/>
          <w:sz w:val="32"/>
          <w:szCs w:val="32"/>
        </w:rPr>
        <w:br/>
        <w:t>2.组织实施</w:t>
      </w:r>
      <w:r>
        <w:rPr>
          <w:rStyle w:val="a8"/>
          <w:rFonts w:ascii="楷体" w:eastAsia="楷体" w:hAnsi="楷体" w:hint="eastAsia"/>
          <w:b w:val="0"/>
          <w:bCs w:val="0"/>
          <w:spacing w:val="-4"/>
          <w:sz w:val="32"/>
          <w:szCs w:val="32"/>
        </w:rPr>
        <w:br/>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管理制度健全性：乌鲁木齐市第76小学已制定相应的财务和业务管理制度，且制度合法、合规、完整，为项目顺利实施提供重要保障。故管理制度健全性赋分3分，得3分，得分率100%。</w:t>
      </w:r>
      <w:r>
        <w:rPr>
          <w:rStyle w:val="a8"/>
          <w:rFonts w:ascii="楷体" w:eastAsia="楷体" w:hAnsi="楷体" w:hint="eastAsia"/>
          <w:b w:val="0"/>
          <w:bCs w:val="0"/>
          <w:spacing w:val="-4"/>
          <w:sz w:val="32"/>
          <w:szCs w:val="32"/>
        </w:rPr>
        <w:br/>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制度执行有效性：根据现场调研和资料抽查情况，乌鲁木齐市第76小学严格遵守相关法律法规和相关管理规定，项目调整及支出调整手续完备，整体管理合理有序，项目完成后，及时将</w:t>
      </w:r>
      <w:r>
        <w:rPr>
          <w:rStyle w:val="a8"/>
          <w:rFonts w:ascii="楷体" w:eastAsia="楷体" w:hAnsi="楷体" w:hint="eastAsia"/>
          <w:b w:val="0"/>
          <w:bCs w:val="0"/>
          <w:spacing w:val="-4"/>
          <w:sz w:val="32"/>
          <w:szCs w:val="32"/>
        </w:rPr>
        <w:lastRenderedPageBreak/>
        <w:t>会计凭证、固定资产出入库单等相关资料分类归档，制度执行有效。故制度执行有效性指标赋分4分，得4分，得分率100%。</w:t>
      </w:r>
      <w:r>
        <w:rPr>
          <w:rStyle w:val="a8"/>
          <w:rFonts w:ascii="楷体" w:eastAsia="楷体" w:hAnsi="楷体" w:hint="eastAsia"/>
          <w:b w:val="0"/>
          <w:bCs w:val="0"/>
          <w:spacing w:val="-4"/>
          <w:sz w:val="32"/>
          <w:szCs w:val="32"/>
        </w:rPr>
        <w:br/>
      </w:r>
      <w:r w:rsidR="00937AC7">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综上，该指标满分7分，得分7分，得分率100%</w:t>
      </w:r>
    </w:p>
    <w:p w:rsidR="0038075F" w:rsidRPr="007328DA" w:rsidRDefault="00323103" w:rsidP="007328DA">
      <w:pPr>
        <w:spacing w:line="540" w:lineRule="exact"/>
        <w:ind w:firstLineChars="181" w:firstLine="567"/>
        <w:rPr>
          <w:rStyle w:val="a8"/>
          <w:rFonts w:ascii="楷体" w:eastAsia="楷体" w:hAnsi="楷体"/>
          <w:bCs w:val="0"/>
          <w:spacing w:val="-4"/>
          <w:sz w:val="32"/>
          <w:szCs w:val="32"/>
        </w:rPr>
      </w:pPr>
      <w:r>
        <w:rPr>
          <w:rFonts w:ascii="楷体" w:eastAsia="楷体" w:hAnsi="楷体" w:hint="eastAsia"/>
          <w:b/>
          <w:spacing w:val="-4"/>
          <w:sz w:val="32"/>
          <w:szCs w:val="32"/>
        </w:rPr>
        <w:t>（三）</w:t>
      </w:r>
      <w:r>
        <w:rPr>
          <w:rStyle w:val="a8"/>
          <w:rFonts w:ascii="楷体" w:eastAsia="楷体" w:hAnsi="楷体" w:hint="eastAsia"/>
          <w:spacing w:val="-4"/>
          <w:sz w:val="32"/>
          <w:szCs w:val="32"/>
        </w:rPr>
        <w:t>项目产出情况</w:t>
      </w:r>
      <w:r>
        <w:rPr>
          <w:rStyle w:val="a8"/>
          <w:rFonts w:ascii="楷体" w:eastAsia="楷体" w:hAnsi="楷体" w:hint="eastAsia"/>
          <w:b w:val="0"/>
          <w:bCs w:val="0"/>
          <w:spacing w:val="-4"/>
          <w:sz w:val="32"/>
          <w:szCs w:val="32"/>
        </w:rPr>
        <w:br/>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项目产出指标由3个二级指标和9个三级指标构成，权重为40分，实际得分33.65分。</w:t>
      </w:r>
      <w:r>
        <w:rPr>
          <w:rStyle w:val="a8"/>
          <w:rFonts w:ascii="楷体" w:eastAsia="楷体" w:hAnsi="楷体" w:hint="eastAsia"/>
          <w:b w:val="0"/>
          <w:bCs w:val="0"/>
          <w:spacing w:val="-4"/>
          <w:sz w:val="32"/>
          <w:szCs w:val="32"/>
        </w:rPr>
        <w:br/>
        <w:t>1.产出数量</w:t>
      </w:r>
      <w:r>
        <w:rPr>
          <w:rStyle w:val="a8"/>
          <w:rFonts w:ascii="楷体" w:eastAsia="楷体" w:hAnsi="楷体" w:hint="eastAsia"/>
          <w:b w:val="0"/>
          <w:bCs w:val="0"/>
          <w:spacing w:val="-4"/>
          <w:sz w:val="32"/>
          <w:szCs w:val="32"/>
        </w:rPr>
        <w:br/>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数量指标“零星维修校舍次数”的目标值是&gt;=10次，2022年度我单位实际完成10次，完全达到预期效果。该项指标赋分5分，实际得5分，得分率100%。</w:t>
      </w:r>
      <w:r>
        <w:rPr>
          <w:rStyle w:val="a8"/>
          <w:rFonts w:ascii="楷体" w:eastAsia="楷体" w:hAnsi="楷体" w:hint="eastAsia"/>
          <w:b w:val="0"/>
          <w:bCs w:val="0"/>
          <w:spacing w:val="-4"/>
          <w:sz w:val="32"/>
          <w:szCs w:val="32"/>
        </w:rPr>
        <w:br/>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数量指标“培训教师人数”的目标值是&gt;=10人，2022年度我单位实际完成10人，完全达到预期效果。该项指标赋分3分，实际得3分，得分率100%。</w:t>
      </w:r>
      <w:r>
        <w:rPr>
          <w:rStyle w:val="a8"/>
          <w:rFonts w:ascii="楷体" w:eastAsia="楷体" w:hAnsi="楷体" w:hint="eastAsia"/>
          <w:b w:val="0"/>
          <w:bCs w:val="0"/>
          <w:spacing w:val="-4"/>
          <w:sz w:val="32"/>
          <w:szCs w:val="32"/>
        </w:rPr>
        <w:br/>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数量指标“购置各类教育教学用品”的目标值是&gt;=20类，2022年度我单位实际完成20类，完全达到预期效果。该项指标赋分5分，实际得5分，得分率100%。</w:t>
      </w:r>
      <w:r>
        <w:rPr>
          <w:rStyle w:val="a8"/>
          <w:rFonts w:ascii="楷体" w:eastAsia="楷体" w:hAnsi="楷体" w:hint="eastAsia"/>
          <w:b w:val="0"/>
          <w:bCs w:val="0"/>
          <w:spacing w:val="-4"/>
          <w:sz w:val="32"/>
          <w:szCs w:val="32"/>
        </w:rPr>
        <w:br/>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该项指标下设3个三级指标，指标分值13分，评价得分13分，得分率100%。</w:t>
      </w:r>
      <w:r>
        <w:rPr>
          <w:rStyle w:val="a8"/>
          <w:rFonts w:ascii="楷体" w:eastAsia="楷体" w:hAnsi="楷体" w:hint="eastAsia"/>
          <w:b w:val="0"/>
          <w:bCs w:val="0"/>
          <w:spacing w:val="-4"/>
          <w:sz w:val="32"/>
          <w:szCs w:val="32"/>
        </w:rPr>
        <w:br/>
        <w:t>2.产出质量</w:t>
      </w:r>
      <w:r>
        <w:rPr>
          <w:rStyle w:val="a8"/>
          <w:rFonts w:ascii="楷体" w:eastAsia="楷体" w:hAnsi="楷体" w:hint="eastAsia"/>
          <w:b w:val="0"/>
          <w:bCs w:val="0"/>
          <w:spacing w:val="-4"/>
          <w:sz w:val="32"/>
          <w:szCs w:val="32"/>
        </w:rPr>
        <w:br/>
        <w:t xml:space="preserve"> </w:t>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质量指标“学校校舍日常维修质量合格率”的目标值是100%，2022年度我单位实际完成100%，完全达到预期效果。 该项指标赋分5分，实际得5分,得分率100%。</w:t>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br/>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质量指标“培训结业率”的目标值是100%，2022年度我单位实际完成100%，完全达到预期效果。该项指标赋分5分，实际得5分,得分率100%。</w:t>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br/>
      </w:r>
      <w:r w:rsidR="007328DA">
        <w:rPr>
          <w:rStyle w:val="a8"/>
          <w:rFonts w:ascii="楷体" w:eastAsia="楷体" w:hAnsi="楷体" w:hint="eastAsia"/>
          <w:b w:val="0"/>
          <w:bCs w:val="0"/>
          <w:spacing w:val="-4"/>
          <w:sz w:val="32"/>
          <w:szCs w:val="32"/>
        </w:rPr>
        <w:lastRenderedPageBreak/>
        <w:t xml:space="preserve">   </w:t>
      </w:r>
      <w:r>
        <w:rPr>
          <w:rStyle w:val="a8"/>
          <w:rFonts w:ascii="楷体" w:eastAsia="楷体" w:hAnsi="楷体" w:hint="eastAsia"/>
          <w:b w:val="0"/>
          <w:bCs w:val="0"/>
          <w:spacing w:val="-4"/>
          <w:sz w:val="32"/>
          <w:szCs w:val="32"/>
        </w:rPr>
        <w:t>质量指标“购置用品质量合格率”的目标值是&gt;=95%，2022年度我单位实际完成98%，完全达到预期效果。该项指标赋分5分，实际得5分，得分率100%。</w:t>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br/>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该项指标下设3个三级指标，指标分值15分，评价得分15分，得分率100%。</w:t>
      </w:r>
      <w:r>
        <w:rPr>
          <w:rStyle w:val="a8"/>
          <w:rFonts w:ascii="楷体" w:eastAsia="楷体" w:hAnsi="楷体" w:hint="eastAsia"/>
          <w:b w:val="0"/>
          <w:bCs w:val="0"/>
          <w:spacing w:val="-4"/>
          <w:sz w:val="32"/>
          <w:szCs w:val="32"/>
        </w:rPr>
        <w:br/>
        <w:t>3.产出成本</w:t>
      </w:r>
      <w:r>
        <w:rPr>
          <w:rStyle w:val="a8"/>
          <w:rFonts w:ascii="楷体" w:eastAsia="楷体" w:hAnsi="楷体" w:hint="eastAsia"/>
          <w:b w:val="0"/>
          <w:bCs w:val="0"/>
          <w:spacing w:val="-4"/>
          <w:sz w:val="32"/>
          <w:szCs w:val="32"/>
        </w:rPr>
        <w:br/>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成本指标“校舍维修成本”的目标值是&lt;=30000元/次，2022年度我单位实际完成15000元/次，原因是疫情原因，隔离在家，校园损耗小，维修成本降低。该项指标赋分5分，实际得2.5分。，得分率50%。</w:t>
      </w:r>
      <w:r>
        <w:rPr>
          <w:rStyle w:val="a8"/>
          <w:rFonts w:ascii="楷体" w:eastAsia="楷体" w:hAnsi="楷体" w:hint="eastAsia"/>
          <w:b w:val="0"/>
          <w:bCs w:val="0"/>
          <w:spacing w:val="-4"/>
          <w:sz w:val="32"/>
          <w:szCs w:val="32"/>
        </w:rPr>
        <w:br/>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成本指标“购置各类教育教学用品的成本”的目标值是&lt;=20000元/次，2022年度我单位实际完成5000元/次。原因是疫情原因财力较弱，节约开支。该项指标赋分3分，实际得0.75分。，得分率25%。</w:t>
      </w:r>
      <w:r>
        <w:rPr>
          <w:rStyle w:val="a8"/>
          <w:rFonts w:ascii="楷体" w:eastAsia="楷体" w:hAnsi="楷体" w:hint="eastAsia"/>
          <w:b w:val="0"/>
          <w:bCs w:val="0"/>
          <w:spacing w:val="-4"/>
          <w:sz w:val="32"/>
          <w:szCs w:val="32"/>
        </w:rPr>
        <w:br/>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成本指标“教师培训成本”的目标值是&lt;=10000元/次，2022年度我单位实际完成6000元/次。原因是疫情原因，减少线下培训次数，改为线上培训，培训成本低，节约了培训费。该项指标赋分4分，实际得2.4分。，得分率60%。</w:t>
      </w:r>
      <w:r>
        <w:rPr>
          <w:rStyle w:val="a8"/>
          <w:rFonts w:ascii="楷体" w:eastAsia="楷体" w:hAnsi="楷体" w:hint="eastAsia"/>
          <w:b w:val="0"/>
          <w:bCs w:val="0"/>
          <w:spacing w:val="-4"/>
          <w:sz w:val="32"/>
          <w:szCs w:val="32"/>
        </w:rPr>
        <w:br/>
      </w:r>
      <w:r w:rsidR="00937AC7">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综上，该指标满分40分，得分33.65分，得分率84.13%。</w:t>
      </w:r>
    </w:p>
    <w:p w:rsidR="0038075F" w:rsidRPr="00937AC7" w:rsidRDefault="00323103" w:rsidP="00937AC7">
      <w:pPr>
        <w:spacing w:line="540" w:lineRule="exact"/>
        <w:ind w:firstLineChars="181" w:firstLine="567"/>
        <w:rPr>
          <w:rStyle w:val="a8"/>
          <w:rFonts w:ascii="楷体" w:eastAsia="楷体" w:hAnsi="楷体"/>
          <w:bCs w:val="0"/>
          <w:spacing w:val="-4"/>
          <w:sz w:val="32"/>
          <w:szCs w:val="32"/>
        </w:rPr>
      </w:pPr>
      <w:r>
        <w:rPr>
          <w:rFonts w:ascii="楷体" w:eastAsia="楷体" w:hAnsi="楷体" w:hint="eastAsia"/>
          <w:b/>
          <w:spacing w:val="-4"/>
          <w:sz w:val="32"/>
          <w:szCs w:val="32"/>
        </w:rPr>
        <w:t>（四）</w:t>
      </w:r>
      <w:r>
        <w:rPr>
          <w:rStyle w:val="a8"/>
          <w:rFonts w:ascii="楷体" w:eastAsia="楷体" w:hAnsi="楷体" w:hint="eastAsia"/>
          <w:spacing w:val="-4"/>
          <w:sz w:val="32"/>
          <w:szCs w:val="32"/>
        </w:rPr>
        <w:t>项目效益情况</w:t>
      </w:r>
      <w:r>
        <w:rPr>
          <w:rStyle w:val="a8"/>
          <w:rFonts w:ascii="楷体" w:eastAsia="楷体" w:hAnsi="楷体" w:hint="eastAsia"/>
          <w:b w:val="0"/>
          <w:bCs w:val="0"/>
          <w:spacing w:val="-4"/>
          <w:sz w:val="32"/>
          <w:szCs w:val="32"/>
        </w:rPr>
        <w:br/>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项目效益指标由1个二级指标和2个三级指标构成，权重为10分，实际得分10分。</w:t>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br/>
        <w:t>1.项目效益</w:t>
      </w:r>
      <w:r>
        <w:rPr>
          <w:rStyle w:val="a8"/>
          <w:rFonts w:ascii="楷体" w:eastAsia="楷体" w:hAnsi="楷体" w:hint="eastAsia"/>
          <w:b w:val="0"/>
          <w:bCs w:val="0"/>
          <w:spacing w:val="-4"/>
          <w:sz w:val="32"/>
          <w:szCs w:val="32"/>
        </w:rPr>
        <w:br/>
        <w:t>（1）实施效益</w:t>
      </w:r>
      <w:r>
        <w:rPr>
          <w:rStyle w:val="a8"/>
          <w:rFonts w:ascii="楷体" w:eastAsia="楷体" w:hAnsi="楷体" w:hint="eastAsia"/>
          <w:b w:val="0"/>
          <w:bCs w:val="0"/>
          <w:spacing w:val="-4"/>
          <w:sz w:val="32"/>
          <w:szCs w:val="32"/>
        </w:rPr>
        <w:br/>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经济效益指标：项目属于确定不产生该项效益的，因此未设</w:t>
      </w:r>
      <w:r>
        <w:rPr>
          <w:rStyle w:val="a8"/>
          <w:rFonts w:ascii="楷体" w:eastAsia="楷体" w:hAnsi="楷体" w:hint="eastAsia"/>
          <w:b w:val="0"/>
          <w:bCs w:val="0"/>
          <w:spacing w:val="-4"/>
          <w:sz w:val="32"/>
          <w:szCs w:val="32"/>
        </w:rPr>
        <w:lastRenderedPageBreak/>
        <w:t>置。</w:t>
      </w:r>
      <w:r>
        <w:rPr>
          <w:rStyle w:val="a8"/>
          <w:rFonts w:ascii="楷体" w:eastAsia="楷体" w:hAnsi="楷体" w:hint="eastAsia"/>
          <w:b w:val="0"/>
          <w:bCs w:val="0"/>
          <w:spacing w:val="-4"/>
          <w:sz w:val="32"/>
          <w:szCs w:val="32"/>
        </w:rPr>
        <w:br/>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社会效益指标：评价指标“提高学校教学水平、改善办学条件”，指标值：有效提高，实际完成值：完全达到预期效果。本项目的实施保障了学校各项教学工作顺利进行，让辖区内人民群众享受优质的教育服务，为社会事业培养合格的接班人。</w:t>
      </w:r>
      <w:r w:rsidR="00937AC7">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br/>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生态效益指标：项目属于确定不产生该项效益的，因此未设置。</w:t>
      </w:r>
      <w:r>
        <w:rPr>
          <w:rStyle w:val="a8"/>
          <w:rFonts w:ascii="楷体" w:eastAsia="楷体" w:hAnsi="楷体" w:hint="eastAsia"/>
          <w:b w:val="0"/>
          <w:bCs w:val="0"/>
          <w:spacing w:val="-4"/>
          <w:sz w:val="32"/>
          <w:szCs w:val="32"/>
        </w:rPr>
        <w:br/>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可持续影响指标：评价指标“保障学校正常运转，完成教育教学活动和其他日常”，指标值：持续保障，实际完成值：完全达到预期效果。创建了优质教育发展可保证教育教育利用的最大化，使教育工作环节进行良性循环。</w:t>
      </w:r>
      <w:r>
        <w:rPr>
          <w:rStyle w:val="a8"/>
          <w:rFonts w:ascii="楷体" w:eastAsia="楷体" w:hAnsi="楷体" w:hint="eastAsia"/>
          <w:b w:val="0"/>
          <w:bCs w:val="0"/>
          <w:spacing w:val="-4"/>
          <w:sz w:val="32"/>
          <w:szCs w:val="32"/>
        </w:rPr>
        <w:br/>
      </w:r>
      <w:r w:rsidR="00937AC7">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综上，该指标满分10分，得分10分。</w:t>
      </w:r>
      <w:r>
        <w:rPr>
          <w:rStyle w:val="a8"/>
          <w:rFonts w:ascii="楷体" w:eastAsia="楷体" w:hAnsi="楷体" w:hint="eastAsia"/>
          <w:b w:val="0"/>
          <w:bCs w:val="0"/>
          <w:spacing w:val="-4"/>
          <w:sz w:val="32"/>
          <w:szCs w:val="32"/>
        </w:rPr>
        <w:br/>
        <w:t>2. 满意度指标完成情况分析</w:t>
      </w:r>
      <w:r>
        <w:rPr>
          <w:rStyle w:val="a8"/>
          <w:rFonts w:ascii="楷体" w:eastAsia="楷体" w:hAnsi="楷体" w:hint="eastAsia"/>
          <w:b w:val="0"/>
          <w:bCs w:val="0"/>
          <w:spacing w:val="-4"/>
          <w:sz w:val="32"/>
          <w:szCs w:val="32"/>
        </w:rPr>
        <w:br/>
        <w:t>（1）满意度指标</w:t>
      </w:r>
      <w:r>
        <w:rPr>
          <w:rStyle w:val="a8"/>
          <w:rFonts w:ascii="楷体" w:eastAsia="楷体" w:hAnsi="楷体" w:hint="eastAsia"/>
          <w:b w:val="0"/>
          <w:bCs w:val="0"/>
          <w:spacing w:val="-4"/>
          <w:sz w:val="32"/>
          <w:szCs w:val="32"/>
        </w:rPr>
        <w:br/>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群众满意度：评价指标“师生满意度”，指标值：≥95%，实际完成值：=98%。通过设置问卷调查的方式进行考评评价，共计调查样本总量为20个样本，有效调查问卷20份。其中，统计“师生满意度”非常满意的平均值为98%。故满意度指标得分为9.8分。</w:t>
      </w:r>
      <w:r>
        <w:rPr>
          <w:rStyle w:val="a8"/>
          <w:rFonts w:ascii="楷体" w:eastAsia="楷体" w:hAnsi="楷体" w:hint="eastAsia"/>
          <w:b w:val="0"/>
          <w:bCs w:val="0"/>
          <w:spacing w:val="-4"/>
          <w:sz w:val="32"/>
          <w:szCs w:val="32"/>
        </w:rPr>
        <w:br/>
      </w:r>
      <w:r w:rsidR="00937AC7">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综上，该指标满分10分，得分9.8分。</w:t>
      </w:r>
    </w:p>
    <w:p w:rsidR="0038075F" w:rsidRDefault="00323103" w:rsidP="00937AC7">
      <w:pPr>
        <w:spacing w:line="540" w:lineRule="exact"/>
        <w:rPr>
          <w:rStyle w:val="a8"/>
          <w:rFonts w:ascii="楷体" w:eastAsia="楷体" w:hAnsi="楷体"/>
          <w:bCs w:val="0"/>
          <w:spacing w:val="-4"/>
          <w:sz w:val="32"/>
          <w:szCs w:val="32"/>
        </w:rPr>
      </w:pPr>
      <w:r>
        <w:rPr>
          <w:rFonts w:ascii="楷体" w:eastAsia="楷体" w:hAnsi="楷体" w:hint="eastAsia"/>
          <w:b/>
          <w:spacing w:val="-4"/>
          <w:sz w:val="32"/>
          <w:szCs w:val="32"/>
        </w:rPr>
        <w:t>（五）满意度指标完成情况分析</w:t>
      </w:r>
    </w:p>
    <w:p w:rsidR="0038075F" w:rsidRPr="00937AC7" w:rsidRDefault="00323103">
      <w:pPr>
        <w:spacing w:line="540" w:lineRule="exact"/>
        <w:ind w:firstLine="567"/>
        <w:rPr>
          <w:rStyle w:val="a8"/>
          <w:rFonts w:ascii="楷体" w:eastAsia="楷体" w:hAnsi="楷体"/>
          <w:b w:val="0"/>
          <w:bCs w:val="0"/>
          <w:spacing w:val="-4"/>
          <w:sz w:val="32"/>
          <w:szCs w:val="32"/>
        </w:rPr>
      </w:pPr>
      <w:r>
        <w:rPr>
          <w:rStyle w:val="a8"/>
          <w:rFonts w:ascii="楷体" w:eastAsia="楷体" w:hAnsi="楷体" w:hint="eastAsia"/>
          <w:b w:val="0"/>
          <w:bCs w:val="0"/>
          <w:spacing w:val="-4"/>
          <w:sz w:val="32"/>
          <w:szCs w:val="32"/>
        </w:rPr>
        <w:t>2. 满意度指标完成情况分析</w:t>
      </w:r>
      <w:r>
        <w:rPr>
          <w:rStyle w:val="a8"/>
          <w:rFonts w:ascii="楷体" w:eastAsia="楷体" w:hAnsi="楷体" w:hint="eastAsia"/>
          <w:b w:val="0"/>
          <w:bCs w:val="0"/>
          <w:spacing w:val="-4"/>
          <w:sz w:val="32"/>
          <w:szCs w:val="32"/>
        </w:rPr>
        <w:br/>
        <w:t>（1）满意度指标</w:t>
      </w:r>
      <w:r>
        <w:rPr>
          <w:rStyle w:val="a8"/>
          <w:rFonts w:ascii="楷体" w:eastAsia="楷体" w:hAnsi="楷体" w:hint="eastAsia"/>
          <w:b w:val="0"/>
          <w:bCs w:val="0"/>
          <w:spacing w:val="-4"/>
          <w:sz w:val="32"/>
          <w:szCs w:val="32"/>
        </w:rPr>
        <w:br/>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群众满意度：评价指标“师生满意度”，指标值：≥95%，实际完成值：=98%。通过设置问卷调查的方式进行考评评价，共计</w:t>
      </w:r>
      <w:r>
        <w:rPr>
          <w:rStyle w:val="a8"/>
          <w:rFonts w:ascii="楷体" w:eastAsia="楷体" w:hAnsi="楷体" w:hint="eastAsia"/>
          <w:b w:val="0"/>
          <w:bCs w:val="0"/>
          <w:spacing w:val="-4"/>
          <w:sz w:val="32"/>
          <w:szCs w:val="32"/>
        </w:rPr>
        <w:lastRenderedPageBreak/>
        <w:t>调查样本总量为20个样本，有效调查问卷20份。其中，统计“师生满意度”非常满意的平均值为98%。故满意度指标得分为9.8分。</w:t>
      </w:r>
      <w:r>
        <w:rPr>
          <w:rStyle w:val="a8"/>
          <w:rFonts w:ascii="楷体" w:eastAsia="楷体" w:hAnsi="楷体" w:hint="eastAsia"/>
          <w:b w:val="0"/>
          <w:bCs w:val="0"/>
          <w:spacing w:val="-4"/>
          <w:sz w:val="32"/>
          <w:szCs w:val="32"/>
        </w:rPr>
        <w:br/>
      </w:r>
      <w:r w:rsidR="00937AC7">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综上，该指标满分10分，得分9.8分。</w:t>
      </w:r>
    </w:p>
    <w:p w:rsidR="0038075F" w:rsidRDefault="00323103">
      <w:pPr>
        <w:spacing w:line="540" w:lineRule="exact"/>
        <w:ind w:firstLine="640"/>
        <w:rPr>
          <w:rStyle w:val="a8"/>
          <w:rFonts w:ascii="黑体" w:eastAsia="黑体" w:hAnsi="黑体"/>
          <w:b w:val="0"/>
          <w:spacing w:val="-4"/>
          <w:sz w:val="32"/>
          <w:szCs w:val="32"/>
        </w:rPr>
      </w:pPr>
      <w:r>
        <w:rPr>
          <w:rStyle w:val="a8"/>
          <w:rFonts w:ascii="黑体" w:eastAsia="黑体" w:hAnsi="黑体" w:hint="eastAsia"/>
          <w:b w:val="0"/>
          <w:spacing w:val="-4"/>
          <w:sz w:val="32"/>
          <w:szCs w:val="32"/>
        </w:rPr>
        <w:t>五、预算执行进度与绩效指标偏差</w:t>
      </w:r>
    </w:p>
    <w:p w:rsidR="0038075F" w:rsidRDefault="00323103">
      <w:pPr>
        <w:spacing w:line="540" w:lineRule="exact"/>
        <w:ind w:firstLine="567"/>
        <w:rPr>
          <w:rStyle w:val="a8"/>
          <w:rFonts w:ascii="楷体" w:eastAsia="楷体" w:hAnsi="楷体"/>
          <w:spacing w:val="-4"/>
          <w:sz w:val="32"/>
          <w:szCs w:val="32"/>
        </w:rPr>
      </w:pPr>
      <w:r>
        <w:rPr>
          <w:rStyle w:val="a8"/>
          <w:rFonts w:ascii="楷体" w:eastAsia="楷体" w:hAnsi="楷体" w:hint="eastAsia"/>
          <w:b w:val="0"/>
          <w:bCs w:val="0"/>
          <w:spacing w:val="-4"/>
          <w:sz w:val="32"/>
          <w:szCs w:val="32"/>
        </w:rPr>
        <w:t>本项目预算执行率为100%，指标总体完成率为88.39%，二者之间的偏差值为11.61%，小于20%，原因是：疫情原因，隔离在家，对校园维修成本降低，培训次数也减少，所以产出指标失分较多；财力紧张，资金未完全支付，未能及时支付的剩余经费财政收回，所以执行率100%偏高。总体而言，该项目未完全达到年度总体目标，财政资金的使用效益和效率还需加强和提高。</w:t>
      </w:r>
    </w:p>
    <w:p w:rsidR="0038075F" w:rsidRDefault="00323103">
      <w:pPr>
        <w:spacing w:line="540" w:lineRule="exact"/>
        <w:ind w:firstLine="640"/>
        <w:rPr>
          <w:rStyle w:val="a8"/>
          <w:rFonts w:ascii="黑体" w:eastAsia="黑体" w:hAnsi="黑体"/>
          <w:b w:val="0"/>
          <w:spacing w:val="-4"/>
          <w:sz w:val="32"/>
          <w:szCs w:val="32"/>
        </w:rPr>
      </w:pPr>
      <w:r>
        <w:rPr>
          <w:rStyle w:val="a8"/>
          <w:rFonts w:ascii="黑体" w:eastAsia="黑体" w:hAnsi="黑体" w:hint="eastAsia"/>
          <w:b w:val="0"/>
          <w:spacing w:val="-4"/>
          <w:sz w:val="32"/>
          <w:szCs w:val="32"/>
        </w:rPr>
        <w:t>六、主要经验及做法、存在的问题及原因分析</w:t>
      </w:r>
    </w:p>
    <w:p w:rsidR="0038075F" w:rsidRDefault="00323103">
      <w:pPr>
        <w:spacing w:line="540" w:lineRule="exact"/>
        <w:ind w:firstLine="567"/>
        <w:rPr>
          <w:rFonts w:ascii="仿宋_GB2312" w:eastAsia="仿宋_GB2312"/>
          <w:spacing w:val="-4"/>
          <w:sz w:val="32"/>
          <w:szCs w:val="32"/>
        </w:rPr>
      </w:pPr>
      <w:r>
        <w:rPr>
          <w:rStyle w:val="a8"/>
          <w:rFonts w:ascii="楷体" w:eastAsia="楷体" w:hAnsi="楷体" w:hint="eastAsia"/>
          <w:b w:val="0"/>
          <w:bCs w:val="0"/>
          <w:spacing w:val="-4"/>
          <w:sz w:val="32"/>
          <w:szCs w:val="32"/>
        </w:rPr>
        <w:t>（一）主要经验及做法</w:t>
      </w:r>
      <w:r>
        <w:rPr>
          <w:rStyle w:val="a8"/>
          <w:rFonts w:ascii="楷体" w:eastAsia="楷体" w:hAnsi="楷体" w:hint="eastAsia"/>
          <w:b w:val="0"/>
          <w:bCs w:val="0"/>
          <w:spacing w:val="-4"/>
          <w:sz w:val="32"/>
          <w:szCs w:val="32"/>
        </w:rPr>
        <w:br/>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1.该项目用以保障义务教育阶段学校正常运转、教育教学活动和其他日常工作正常开展的相关支出，主要包含有相关教学设备设施的购置，零星日常维修等。采取项目工作领导小组负责制，全体成员积极配合、通力合作。</w:t>
      </w:r>
      <w:r>
        <w:rPr>
          <w:rStyle w:val="a8"/>
          <w:rFonts w:ascii="楷体" w:eastAsia="楷体" w:hAnsi="楷体" w:hint="eastAsia"/>
          <w:b w:val="0"/>
          <w:bCs w:val="0"/>
          <w:spacing w:val="-4"/>
          <w:sz w:val="32"/>
          <w:szCs w:val="32"/>
        </w:rPr>
        <w:br/>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2.项目工作领导小组负责协调相关工作，项目实施及资金管理。建立联动机制，各部门密切配合，分工责任，各司其职，密切跟进项目落实情况，确保了项目有组织、有计划、有步骤地推进。进一步提升了校园硬件设施力度，补齐了学校环境硬件短板，大大提高了学生学习的积极性，提高了老师的教学水平，优化了课堂互动环境，形成了师生有效互动，为学生打造了良好教学环境，提升了师生的幸福感。</w:t>
      </w:r>
      <w:r>
        <w:rPr>
          <w:rStyle w:val="a8"/>
          <w:rFonts w:ascii="楷体" w:eastAsia="楷体" w:hAnsi="楷体" w:hint="eastAsia"/>
          <w:b w:val="0"/>
          <w:bCs w:val="0"/>
          <w:spacing w:val="-4"/>
          <w:sz w:val="32"/>
          <w:szCs w:val="32"/>
        </w:rPr>
        <w:cr/>
      </w:r>
      <w:r>
        <w:rPr>
          <w:rStyle w:val="a8"/>
          <w:rFonts w:ascii="楷体" w:eastAsia="楷体" w:hAnsi="楷体" w:hint="eastAsia"/>
          <w:b w:val="0"/>
          <w:bCs w:val="0"/>
          <w:spacing w:val="-4"/>
          <w:sz w:val="32"/>
          <w:szCs w:val="32"/>
        </w:rPr>
        <w:br/>
      </w:r>
      <w:r>
        <w:rPr>
          <w:rStyle w:val="a8"/>
          <w:rFonts w:ascii="楷体" w:eastAsia="楷体" w:hAnsi="楷体" w:hint="eastAsia"/>
          <w:b w:val="0"/>
          <w:bCs w:val="0"/>
          <w:spacing w:val="-4"/>
          <w:sz w:val="32"/>
          <w:szCs w:val="32"/>
        </w:rPr>
        <w:lastRenderedPageBreak/>
        <w:t>（二）存在的问题及原因分析</w:t>
      </w:r>
      <w:r>
        <w:rPr>
          <w:rStyle w:val="a8"/>
          <w:rFonts w:ascii="楷体" w:eastAsia="楷体" w:hAnsi="楷体" w:hint="eastAsia"/>
          <w:b w:val="0"/>
          <w:bCs w:val="0"/>
          <w:spacing w:val="-4"/>
          <w:sz w:val="32"/>
          <w:szCs w:val="32"/>
        </w:rPr>
        <w:br/>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该项目有结余，疫情原因，财力紧张，经费支付比较困难。预算要更加切合单位实际需要，追加预算要细化，加大对项目绩效支出的绩效考核。项目执行方面，加大对各业务口相关负责人的政策制度培训，在财力允许的情况下，按要求准备好相关材料，保障项目顺利执行，不拖后腿，影响进度。</w:t>
      </w:r>
    </w:p>
    <w:p w:rsidR="0038075F" w:rsidRDefault="00323103">
      <w:pPr>
        <w:spacing w:line="540" w:lineRule="exact"/>
        <w:ind w:firstLine="640"/>
        <w:rPr>
          <w:rStyle w:val="a8"/>
          <w:rFonts w:ascii="黑体" w:eastAsia="黑体" w:hAnsi="黑体"/>
          <w:b w:val="0"/>
          <w:spacing w:val="-4"/>
          <w:sz w:val="32"/>
          <w:szCs w:val="32"/>
        </w:rPr>
      </w:pPr>
      <w:r>
        <w:rPr>
          <w:rStyle w:val="a8"/>
          <w:rFonts w:ascii="黑体" w:eastAsia="黑体" w:hAnsi="黑体" w:hint="eastAsia"/>
          <w:b w:val="0"/>
          <w:spacing w:val="-4"/>
          <w:sz w:val="32"/>
          <w:szCs w:val="32"/>
        </w:rPr>
        <w:t>七、有关建议</w:t>
      </w:r>
    </w:p>
    <w:p w:rsidR="0038075F" w:rsidRDefault="00323103">
      <w:pPr>
        <w:spacing w:line="540" w:lineRule="exact"/>
        <w:ind w:firstLine="567"/>
        <w:rPr>
          <w:rStyle w:val="a8"/>
          <w:rFonts w:ascii="楷体" w:eastAsia="楷体" w:hAnsi="楷体"/>
          <w:spacing w:val="-4"/>
          <w:sz w:val="32"/>
          <w:szCs w:val="32"/>
        </w:rPr>
      </w:pPr>
      <w:r>
        <w:rPr>
          <w:rStyle w:val="a8"/>
          <w:rFonts w:ascii="楷体" w:eastAsia="楷体" w:hAnsi="楷体" w:hint="eastAsia"/>
          <w:b w:val="0"/>
          <w:bCs w:val="0"/>
          <w:spacing w:val="-4"/>
          <w:sz w:val="32"/>
          <w:szCs w:val="32"/>
        </w:rPr>
        <w:t>严格按照项目资金管理办法对资金进行计划申请、划拨、使用，及时、规范对收支进行账务处理和会计核算。专项资金专项使用，严格执行项目资金批准的使用计划和项目批复内容，不准擅自调项、扩项、缩项、挪用、挤占和随意扣压，资金拨付动向按不同专项资金的要求执行，不准任意改变。专项资金报账拨付要附真实、有效、合法的凭证。加强审计监督，对专项资金要定期或不定期进行督查，确保项目资金转款专用，要全程参与项目验收和采购项目接交。严格按照相关规定执行，确保项目顺利展开。</w:t>
      </w:r>
      <w:r>
        <w:rPr>
          <w:rStyle w:val="a8"/>
          <w:rFonts w:ascii="楷体" w:eastAsia="楷体" w:hAnsi="楷体" w:hint="eastAsia"/>
          <w:b w:val="0"/>
          <w:bCs w:val="0"/>
          <w:spacing w:val="-4"/>
          <w:sz w:val="32"/>
          <w:szCs w:val="32"/>
        </w:rPr>
        <w:br/>
      </w:r>
      <w:r w:rsidR="007328DA">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加强预算严格的监督控制制度，逐步完善了单位预算管理保障制度，确保财务编制及财务预算的执行可以得到有效保障。建立了联动机制，各部门密切配合，分工责任，各司其职，树立正确的预算执行意识，加强了单位领导者与管理者的预算执行意识，以身作则的带动了下属工作人员及组织、部门严肃对待预算执行这一问题，同时加强了预算执行过程中的方法学习和技巧掌握，学习了如何实现经费的合理化分配与实用。</w:t>
      </w:r>
    </w:p>
    <w:p w:rsidR="0038075F" w:rsidRDefault="00323103">
      <w:pPr>
        <w:spacing w:line="540" w:lineRule="exact"/>
        <w:ind w:firstLine="640"/>
        <w:rPr>
          <w:rStyle w:val="a8"/>
          <w:rFonts w:ascii="黑体" w:eastAsia="黑体" w:hAnsi="黑体"/>
          <w:b w:val="0"/>
          <w:spacing w:val="-4"/>
          <w:sz w:val="32"/>
          <w:szCs w:val="32"/>
        </w:rPr>
      </w:pPr>
      <w:r>
        <w:rPr>
          <w:rStyle w:val="a8"/>
          <w:rFonts w:ascii="黑体" w:eastAsia="黑体" w:hAnsi="黑体" w:hint="eastAsia"/>
          <w:b w:val="0"/>
          <w:spacing w:val="-4"/>
          <w:sz w:val="32"/>
          <w:szCs w:val="32"/>
        </w:rPr>
        <w:t>八、其他需要说明的问题</w:t>
      </w:r>
    </w:p>
    <w:p w:rsidR="0038075F" w:rsidRPr="007328DA" w:rsidRDefault="007328DA" w:rsidP="007328DA">
      <w:pPr>
        <w:spacing w:line="540" w:lineRule="exact"/>
        <w:ind w:left="567"/>
        <w:rPr>
          <w:rStyle w:val="a8"/>
          <w:rFonts w:ascii="楷体" w:eastAsia="楷体" w:hAnsi="楷体"/>
          <w:b w:val="0"/>
          <w:bCs w:val="0"/>
          <w:spacing w:val="-4"/>
          <w:sz w:val="32"/>
          <w:szCs w:val="32"/>
        </w:rPr>
      </w:pPr>
      <w:r>
        <w:rPr>
          <w:rStyle w:val="a8"/>
          <w:rFonts w:ascii="楷体" w:eastAsia="楷体" w:hAnsi="楷体" w:hint="eastAsia"/>
          <w:b w:val="0"/>
          <w:bCs w:val="0"/>
          <w:spacing w:val="-4"/>
          <w:sz w:val="32"/>
          <w:szCs w:val="32"/>
        </w:rPr>
        <w:t>1.</w:t>
      </w:r>
      <w:r w:rsidR="00323103" w:rsidRPr="007328DA">
        <w:rPr>
          <w:rStyle w:val="a8"/>
          <w:rFonts w:ascii="楷体" w:eastAsia="楷体" w:hAnsi="楷体" w:hint="eastAsia"/>
          <w:b w:val="0"/>
          <w:bCs w:val="0"/>
          <w:spacing w:val="-4"/>
          <w:sz w:val="32"/>
          <w:szCs w:val="32"/>
        </w:rPr>
        <w:t>项目支出政策和路径设计科学，符合实际需要；</w:t>
      </w:r>
      <w:r w:rsidR="00323103" w:rsidRPr="007328DA">
        <w:rPr>
          <w:rStyle w:val="a8"/>
          <w:rFonts w:ascii="楷体" w:eastAsia="楷体" w:hAnsi="楷体" w:hint="eastAsia"/>
          <w:b w:val="0"/>
          <w:bCs w:val="0"/>
          <w:spacing w:val="-4"/>
          <w:sz w:val="32"/>
          <w:szCs w:val="32"/>
        </w:rPr>
        <w:br/>
      </w:r>
      <w:r w:rsidR="00323103" w:rsidRPr="007328DA">
        <w:rPr>
          <w:rStyle w:val="a8"/>
          <w:rFonts w:ascii="楷体" w:eastAsia="楷体" w:hAnsi="楷体" w:hint="eastAsia"/>
          <w:b w:val="0"/>
          <w:bCs w:val="0"/>
          <w:spacing w:val="-4"/>
          <w:sz w:val="32"/>
          <w:szCs w:val="32"/>
        </w:rPr>
        <w:lastRenderedPageBreak/>
        <w:t>2.项目安排准确，未发现背离项目立项初衷的情况；</w:t>
      </w:r>
      <w:r w:rsidR="00323103" w:rsidRPr="007328DA">
        <w:rPr>
          <w:rStyle w:val="a8"/>
          <w:rFonts w:ascii="楷体" w:eastAsia="楷体" w:hAnsi="楷体" w:hint="eastAsia"/>
          <w:b w:val="0"/>
          <w:bCs w:val="0"/>
          <w:spacing w:val="-4"/>
          <w:sz w:val="32"/>
          <w:szCs w:val="32"/>
        </w:rPr>
        <w:br/>
        <w:t>3.项目的申报、审核机制完善；</w:t>
      </w:r>
      <w:r w:rsidR="00323103" w:rsidRPr="007328DA">
        <w:rPr>
          <w:rStyle w:val="a8"/>
          <w:rFonts w:ascii="楷体" w:eastAsia="楷体" w:hAnsi="楷体" w:hint="eastAsia"/>
          <w:b w:val="0"/>
          <w:bCs w:val="0"/>
          <w:spacing w:val="-4"/>
          <w:sz w:val="32"/>
          <w:szCs w:val="32"/>
        </w:rPr>
        <w:br/>
        <w:t>4.未发现虚假行为和骗取财政资金的问题。</w:t>
      </w:r>
    </w:p>
    <w:p w:rsidR="0038075F" w:rsidRDefault="0038075F">
      <w:pPr>
        <w:spacing w:line="540" w:lineRule="exact"/>
        <w:ind w:firstLine="567"/>
        <w:rPr>
          <w:rStyle w:val="a8"/>
          <w:rFonts w:ascii="仿宋" w:eastAsia="仿宋" w:hAnsi="仿宋"/>
          <w:b w:val="0"/>
          <w:spacing w:val="-4"/>
          <w:sz w:val="32"/>
          <w:szCs w:val="32"/>
        </w:rPr>
      </w:pPr>
    </w:p>
    <w:sectPr w:rsidR="0038075F" w:rsidSect="0038075F">
      <w:footerReference w:type="default" r:id="rId7"/>
      <w:pgSz w:w="11906" w:h="16838"/>
      <w:pgMar w:top="1440" w:right="1558" w:bottom="1440" w:left="175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103" w:rsidRDefault="00323103" w:rsidP="0038075F">
      <w:r>
        <w:separator/>
      </w:r>
    </w:p>
  </w:endnote>
  <w:endnote w:type="continuationSeparator" w:id="1">
    <w:p w:rsidR="00323103" w:rsidRDefault="00323103" w:rsidP="003807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003363"/>
    </w:sdtPr>
    <w:sdtContent>
      <w:p w:rsidR="0038075F" w:rsidRDefault="00BF1A3B">
        <w:pPr>
          <w:pStyle w:val="a4"/>
          <w:jc w:val="center"/>
        </w:pPr>
        <w:r>
          <w:fldChar w:fldCharType="begin"/>
        </w:r>
        <w:r w:rsidR="00323103">
          <w:instrText>PAGE   \* MERGEFORMAT</w:instrText>
        </w:r>
        <w:r>
          <w:fldChar w:fldCharType="separate"/>
        </w:r>
        <w:r w:rsidR="00937AC7" w:rsidRPr="00937AC7">
          <w:rPr>
            <w:noProof/>
            <w:lang w:val="zh-CN"/>
          </w:rPr>
          <w:t>18</w:t>
        </w:r>
        <w:r>
          <w:fldChar w:fldCharType="end"/>
        </w:r>
      </w:p>
    </w:sdtContent>
  </w:sdt>
  <w:p w:rsidR="0038075F" w:rsidRDefault="0038075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103" w:rsidRDefault="00323103" w:rsidP="0038075F">
      <w:r>
        <w:separator/>
      </w:r>
    </w:p>
  </w:footnote>
  <w:footnote w:type="continuationSeparator" w:id="1">
    <w:p w:rsidR="00323103" w:rsidRDefault="00323103" w:rsidP="003807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59500A"/>
    <w:multiLevelType w:val="hybridMultilevel"/>
    <w:tmpl w:val="D0200E02"/>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nsid w:val="647D4CD6"/>
    <w:multiLevelType w:val="hybridMultilevel"/>
    <w:tmpl w:val="6938FCD0"/>
    <w:lvl w:ilvl="0" w:tplc="20801052">
      <w:start w:val="1"/>
      <w:numFmt w:val="decimal"/>
      <w:lvlText w:val="%1."/>
      <w:lvlJc w:val="left"/>
      <w:pPr>
        <w:ind w:left="1467" w:hanging="90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6457"/>
    <w:rsid w:val="000048AA"/>
    <w:rsid w:val="00056465"/>
    <w:rsid w:val="00102DFF"/>
    <w:rsid w:val="00121AE4"/>
    <w:rsid w:val="00146AAD"/>
    <w:rsid w:val="001B3A40"/>
    <w:rsid w:val="00291BC0"/>
    <w:rsid w:val="00311DBE"/>
    <w:rsid w:val="00323103"/>
    <w:rsid w:val="0038075F"/>
    <w:rsid w:val="004366A8"/>
    <w:rsid w:val="00502BA7"/>
    <w:rsid w:val="005162F1"/>
    <w:rsid w:val="00535153"/>
    <w:rsid w:val="00554F82"/>
    <w:rsid w:val="0056390D"/>
    <w:rsid w:val="005719B0"/>
    <w:rsid w:val="005D10D6"/>
    <w:rsid w:val="007328DA"/>
    <w:rsid w:val="007E3CE9"/>
    <w:rsid w:val="00855E3A"/>
    <w:rsid w:val="0091457F"/>
    <w:rsid w:val="00922CB9"/>
    <w:rsid w:val="00937AC7"/>
    <w:rsid w:val="009C229E"/>
    <w:rsid w:val="009E5CD9"/>
    <w:rsid w:val="00A26421"/>
    <w:rsid w:val="00A34588"/>
    <w:rsid w:val="00A4293B"/>
    <w:rsid w:val="00A44122"/>
    <w:rsid w:val="00A67D50"/>
    <w:rsid w:val="00A8691A"/>
    <w:rsid w:val="00AC1946"/>
    <w:rsid w:val="00B40063"/>
    <w:rsid w:val="00B41F61"/>
    <w:rsid w:val="00BA46E6"/>
    <w:rsid w:val="00BF1A3B"/>
    <w:rsid w:val="00C56C72"/>
    <w:rsid w:val="00CA6457"/>
    <w:rsid w:val="00CE2FD9"/>
    <w:rsid w:val="00D17F2E"/>
    <w:rsid w:val="00D30354"/>
    <w:rsid w:val="00DF42A0"/>
    <w:rsid w:val="00E30E91"/>
    <w:rsid w:val="00E769FE"/>
    <w:rsid w:val="00EA2CBE"/>
    <w:rsid w:val="00F32FEE"/>
    <w:rsid w:val="00FB10BB"/>
    <w:rsid w:val="07261865"/>
    <w:rsid w:val="0856517C"/>
    <w:rsid w:val="0BFB189F"/>
    <w:rsid w:val="11BD75F7"/>
    <w:rsid w:val="13BE561A"/>
    <w:rsid w:val="15392994"/>
    <w:rsid w:val="18FE139B"/>
    <w:rsid w:val="1A9533C9"/>
    <w:rsid w:val="2A891760"/>
    <w:rsid w:val="3029612C"/>
    <w:rsid w:val="32A221C5"/>
    <w:rsid w:val="33F20F2A"/>
    <w:rsid w:val="34C44675"/>
    <w:rsid w:val="3B5B5607"/>
    <w:rsid w:val="3CE21B3C"/>
    <w:rsid w:val="4D2606A1"/>
    <w:rsid w:val="51830480"/>
    <w:rsid w:val="53A616BE"/>
    <w:rsid w:val="54662BFB"/>
    <w:rsid w:val="62051CA5"/>
    <w:rsid w:val="6C3A69EF"/>
    <w:rsid w:val="7DB128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75F"/>
    <w:pPr>
      <w:widowControl w:val="0"/>
      <w:jc w:val="both"/>
    </w:pPr>
    <w:rPr>
      <w:rFonts w:ascii="Times New Roman" w:eastAsia="宋体" w:hAnsi="Times New Roman"/>
      <w:kern w:val="2"/>
      <w:sz w:val="21"/>
      <w:szCs w:val="24"/>
    </w:rPr>
  </w:style>
  <w:style w:type="paragraph" w:styleId="1">
    <w:name w:val="heading 1"/>
    <w:basedOn w:val="a"/>
    <w:next w:val="a"/>
    <w:link w:val="1Char"/>
    <w:uiPriority w:val="9"/>
    <w:qFormat/>
    <w:rsid w:val="0038075F"/>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38075F"/>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Char"/>
    <w:uiPriority w:val="9"/>
    <w:semiHidden/>
    <w:unhideWhenUsed/>
    <w:qFormat/>
    <w:rsid w:val="0038075F"/>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Char"/>
    <w:uiPriority w:val="9"/>
    <w:semiHidden/>
    <w:unhideWhenUsed/>
    <w:qFormat/>
    <w:rsid w:val="0038075F"/>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Char"/>
    <w:uiPriority w:val="9"/>
    <w:semiHidden/>
    <w:unhideWhenUsed/>
    <w:qFormat/>
    <w:rsid w:val="0038075F"/>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Char"/>
    <w:uiPriority w:val="9"/>
    <w:semiHidden/>
    <w:unhideWhenUsed/>
    <w:qFormat/>
    <w:rsid w:val="0038075F"/>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Char"/>
    <w:uiPriority w:val="9"/>
    <w:semiHidden/>
    <w:unhideWhenUsed/>
    <w:qFormat/>
    <w:rsid w:val="0038075F"/>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Char"/>
    <w:uiPriority w:val="9"/>
    <w:semiHidden/>
    <w:unhideWhenUsed/>
    <w:qFormat/>
    <w:rsid w:val="0038075F"/>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Char"/>
    <w:uiPriority w:val="9"/>
    <w:semiHidden/>
    <w:unhideWhenUsed/>
    <w:qFormat/>
    <w:rsid w:val="0038075F"/>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8075F"/>
    <w:rPr>
      <w:sz w:val="18"/>
      <w:szCs w:val="18"/>
    </w:rPr>
  </w:style>
  <w:style w:type="paragraph" w:styleId="a4">
    <w:name w:val="footer"/>
    <w:basedOn w:val="a"/>
    <w:link w:val="Char0"/>
    <w:uiPriority w:val="99"/>
    <w:unhideWhenUsed/>
    <w:qFormat/>
    <w:rsid w:val="0038075F"/>
    <w:pPr>
      <w:tabs>
        <w:tab w:val="center" w:pos="4153"/>
        <w:tab w:val="right" w:pos="8306"/>
      </w:tabs>
      <w:snapToGrid w:val="0"/>
      <w:jc w:val="left"/>
    </w:pPr>
    <w:rPr>
      <w:rFonts w:ascii="Calibri" w:hAnsi="Calibri"/>
      <w:sz w:val="18"/>
      <w:szCs w:val="18"/>
    </w:rPr>
  </w:style>
  <w:style w:type="paragraph" w:styleId="a5">
    <w:name w:val="header"/>
    <w:basedOn w:val="a"/>
    <w:link w:val="Char1"/>
    <w:uiPriority w:val="99"/>
    <w:unhideWhenUsed/>
    <w:qFormat/>
    <w:rsid w:val="0038075F"/>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11"/>
    <w:qFormat/>
    <w:rsid w:val="0038075F"/>
    <w:pPr>
      <w:widowControl/>
      <w:spacing w:after="60"/>
      <w:jc w:val="center"/>
      <w:outlineLvl w:val="1"/>
    </w:pPr>
    <w:rPr>
      <w:rFonts w:asciiTheme="majorHAnsi" w:eastAsiaTheme="majorEastAsia" w:hAnsiTheme="majorHAnsi"/>
      <w:kern w:val="0"/>
      <w:sz w:val="24"/>
    </w:rPr>
  </w:style>
  <w:style w:type="paragraph" w:styleId="a7">
    <w:name w:val="Title"/>
    <w:basedOn w:val="a"/>
    <w:next w:val="a"/>
    <w:link w:val="Char3"/>
    <w:uiPriority w:val="10"/>
    <w:qFormat/>
    <w:rsid w:val="0038075F"/>
    <w:pPr>
      <w:widowControl/>
      <w:spacing w:before="240" w:after="60"/>
      <w:jc w:val="center"/>
      <w:outlineLvl w:val="0"/>
    </w:pPr>
    <w:rPr>
      <w:rFonts w:asciiTheme="majorHAnsi" w:eastAsiaTheme="majorEastAsia" w:hAnsiTheme="majorHAnsi"/>
      <w:b/>
      <w:bCs/>
      <w:kern w:val="28"/>
      <w:sz w:val="32"/>
      <w:szCs w:val="32"/>
    </w:rPr>
  </w:style>
  <w:style w:type="character" w:styleId="a8">
    <w:name w:val="Strong"/>
    <w:basedOn w:val="a0"/>
    <w:qFormat/>
    <w:rsid w:val="0038075F"/>
    <w:rPr>
      <w:b/>
      <w:bCs/>
    </w:rPr>
  </w:style>
  <w:style w:type="character" w:styleId="a9">
    <w:name w:val="Emphasis"/>
    <w:basedOn w:val="a0"/>
    <w:uiPriority w:val="20"/>
    <w:qFormat/>
    <w:rsid w:val="0038075F"/>
    <w:rPr>
      <w:rFonts w:asciiTheme="minorHAnsi" w:hAnsiTheme="minorHAnsi"/>
      <w:b/>
      <w:i/>
      <w:iCs/>
    </w:rPr>
  </w:style>
  <w:style w:type="character" w:customStyle="1" w:styleId="1Char">
    <w:name w:val="标题 1 Char"/>
    <w:basedOn w:val="a0"/>
    <w:link w:val="1"/>
    <w:uiPriority w:val="9"/>
    <w:qFormat/>
    <w:rsid w:val="0038075F"/>
    <w:rPr>
      <w:rFonts w:asciiTheme="majorHAnsi" w:eastAsiaTheme="majorEastAsia" w:hAnsiTheme="majorHAnsi"/>
      <w:b/>
      <w:bCs/>
      <w:kern w:val="32"/>
      <w:sz w:val="32"/>
      <w:szCs w:val="32"/>
    </w:rPr>
  </w:style>
  <w:style w:type="character" w:customStyle="1" w:styleId="2Char">
    <w:name w:val="标题 2 Char"/>
    <w:basedOn w:val="a0"/>
    <w:link w:val="2"/>
    <w:uiPriority w:val="9"/>
    <w:semiHidden/>
    <w:qFormat/>
    <w:rsid w:val="0038075F"/>
    <w:rPr>
      <w:rFonts w:asciiTheme="majorHAnsi" w:eastAsiaTheme="majorEastAsia" w:hAnsiTheme="majorHAnsi"/>
      <w:b/>
      <w:bCs/>
      <w:i/>
      <w:iCs/>
      <w:sz w:val="28"/>
      <w:szCs w:val="28"/>
    </w:rPr>
  </w:style>
  <w:style w:type="character" w:customStyle="1" w:styleId="3Char">
    <w:name w:val="标题 3 Char"/>
    <w:basedOn w:val="a0"/>
    <w:link w:val="3"/>
    <w:uiPriority w:val="9"/>
    <w:semiHidden/>
    <w:qFormat/>
    <w:rsid w:val="0038075F"/>
    <w:rPr>
      <w:rFonts w:asciiTheme="majorHAnsi" w:eastAsiaTheme="majorEastAsia" w:hAnsiTheme="majorHAnsi"/>
      <w:b/>
      <w:bCs/>
      <w:sz w:val="26"/>
      <w:szCs w:val="26"/>
    </w:rPr>
  </w:style>
  <w:style w:type="character" w:customStyle="1" w:styleId="4Char">
    <w:name w:val="标题 4 Char"/>
    <w:basedOn w:val="a0"/>
    <w:link w:val="4"/>
    <w:uiPriority w:val="9"/>
    <w:semiHidden/>
    <w:qFormat/>
    <w:rsid w:val="0038075F"/>
    <w:rPr>
      <w:b/>
      <w:bCs/>
      <w:sz w:val="28"/>
      <w:szCs w:val="28"/>
    </w:rPr>
  </w:style>
  <w:style w:type="character" w:customStyle="1" w:styleId="5Char">
    <w:name w:val="标题 5 Char"/>
    <w:basedOn w:val="a0"/>
    <w:link w:val="5"/>
    <w:uiPriority w:val="9"/>
    <w:semiHidden/>
    <w:qFormat/>
    <w:rsid w:val="0038075F"/>
    <w:rPr>
      <w:b/>
      <w:bCs/>
      <w:i/>
      <w:iCs/>
      <w:sz w:val="26"/>
      <w:szCs w:val="26"/>
    </w:rPr>
  </w:style>
  <w:style w:type="character" w:customStyle="1" w:styleId="6Char">
    <w:name w:val="标题 6 Char"/>
    <w:basedOn w:val="a0"/>
    <w:link w:val="6"/>
    <w:uiPriority w:val="9"/>
    <w:semiHidden/>
    <w:qFormat/>
    <w:rsid w:val="0038075F"/>
    <w:rPr>
      <w:b/>
      <w:bCs/>
    </w:rPr>
  </w:style>
  <w:style w:type="character" w:customStyle="1" w:styleId="7Char">
    <w:name w:val="标题 7 Char"/>
    <w:basedOn w:val="a0"/>
    <w:link w:val="7"/>
    <w:uiPriority w:val="9"/>
    <w:semiHidden/>
    <w:qFormat/>
    <w:rsid w:val="0038075F"/>
    <w:rPr>
      <w:sz w:val="24"/>
      <w:szCs w:val="24"/>
    </w:rPr>
  </w:style>
  <w:style w:type="character" w:customStyle="1" w:styleId="8Char">
    <w:name w:val="标题 8 Char"/>
    <w:basedOn w:val="a0"/>
    <w:link w:val="8"/>
    <w:uiPriority w:val="9"/>
    <w:semiHidden/>
    <w:qFormat/>
    <w:rsid w:val="0038075F"/>
    <w:rPr>
      <w:i/>
      <w:iCs/>
      <w:sz w:val="24"/>
      <w:szCs w:val="24"/>
    </w:rPr>
  </w:style>
  <w:style w:type="character" w:customStyle="1" w:styleId="9Char">
    <w:name w:val="标题 9 Char"/>
    <w:basedOn w:val="a0"/>
    <w:link w:val="9"/>
    <w:uiPriority w:val="9"/>
    <w:semiHidden/>
    <w:qFormat/>
    <w:rsid w:val="0038075F"/>
    <w:rPr>
      <w:rFonts w:asciiTheme="majorHAnsi" w:eastAsiaTheme="majorEastAsia" w:hAnsiTheme="majorHAnsi"/>
    </w:rPr>
  </w:style>
  <w:style w:type="character" w:customStyle="1" w:styleId="Char3">
    <w:name w:val="标题 Char"/>
    <w:basedOn w:val="a0"/>
    <w:link w:val="a7"/>
    <w:uiPriority w:val="10"/>
    <w:qFormat/>
    <w:rsid w:val="0038075F"/>
    <w:rPr>
      <w:rFonts w:asciiTheme="majorHAnsi" w:eastAsiaTheme="majorEastAsia" w:hAnsiTheme="majorHAnsi"/>
      <w:b/>
      <w:bCs/>
      <w:kern w:val="28"/>
      <w:sz w:val="32"/>
      <w:szCs w:val="32"/>
    </w:rPr>
  </w:style>
  <w:style w:type="character" w:customStyle="1" w:styleId="Char2">
    <w:name w:val="副标题 Char"/>
    <w:basedOn w:val="a0"/>
    <w:link w:val="a6"/>
    <w:uiPriority w:val="11"/>
    <w:qFormat/>
    <w:rsid w:val="0038075F"/>
    <w:rPr>
      <w:rFonts w:asciiTheme="majorHAnsi" w:eastAsiaTheme="majorEastAsia" w:hAnsiTheme="majorHAnsi"/>
      <w:sz w:val="24"/>
      <w:szCs w:val="24"/>
    </w:rPr>
  </w:style>
  <w:style w:type="paragraph" w:styleId="aa">
    <w:name w:val="No Spacing"/>
    <w:basedOn w:val="a"/>
    <w:uiPriority w:val="1"/>
    <w:qFormat/>
    <w:rsid w:val="0038075F"/>
    <w:pPr>
      <w:widowControl/>
      <w:jc w:val="left"/>
    </w:pPr>
    <w:rPr>
      <w:rFonts w:asciiTheme="minorHAnsi" w:eastAsiaTheme="minorEastAsia" w:hAnsiTheme="minorHAnsi"/>
      <w:kern w:val="0"/>
      <w:sz w:val="24"/>
      <w:szCs w:val="32"/>
      <w:lang w:eastAsia="en-US" w:bidi="en-US"/>
    </w:rPr>
  </w:style>
  <w:style w:type="paragraph" w:styleId="ab">
    <w:name w:val="List Paragraph"/>
    <w:basedOn w:val="a"/>
    <w:uiPriority w:val="34"/>
    <w:qFormat/>
    <w:rsid w:val="0038075F"/>
    <w:pPr>
      <w:widowControl/>
      <w:ind w:left="720"/>
      <w:contextualSpacing/>
      <w:jc w:val="left"/>
    </w:pPr>
    <w:rPr>
      <w:rFonts w:asciiTheme="minorHAnsi" w:eastAsiaTheme="minorEastAsia" w:hAnsiTheme="minorHAnsi"/>
      <w:kern w:val="0"/>
      <w:sz w:val="24"/>
      <w:lang w:eastAsia="en-US" w:bidi="en-US"/>
    </w:rPr>
  </w:style>
  <w:style w:type="paragraph" w:styleId="ac">
    <w:name w:val="Quote"/>
    <w:basedOn w:val="a"/>
    <w:next w:val="a"/>
    <w:link w:val="Char4"/>
    <w:uiPriority w:val="29"/>
    <w:qFormat/>
    <w:rsid w:val="0038075F"/>
    <w:pPr>
      <w:widowControl/>
      <w:jc w:val="left"/>
    </w:pPr>
    <w:rPr>
      <w:rFonts w:asciiTheme="minorHAnsi" w:eastAsiaTheme="minorEastAsia" w:hAnsiTheme="minorHAnsi"/>
      <w:i/>
      <w:kern w:val="0"/>
      <w:sz w:val="24"/>
    </w:rPr>
  </w:style>
  <w:style w:type="character" w:customStyle="1" w:styleId="Char4">
    <w:name w:val="引用 Char"/>
    <w:basedOn w:val="a0"/>
    <w:link w:val="ac"/>
    <w:uiPriority w:val="29"/>
    <w:qFormat/>
    <w:rsid w:val="0038075F"/>
    <w:rPr>
      <w:i/>
      <w:sz w:val="24"/>
      <w:szCs w:val="24"/>
    </w:rPr>
  </w:style>
  <w:style w:type="paragraph" w:styleId="ad">
    <w:name w:val="Intense Quote"/>
    <w:basedOn w:val="a"/>
    <w:next w:val="a"/>
    <w:link w:val="Char5"/>
    <w:uiPriority w:val="30"/>
    <w:qFormat/>
    <w:rsid w:val="0038075F"/>
    <w:pPr>
      <w:widowControl/>
      <w:ind w:left="720" w:right="720"/>
      <w:jc w:val="left"/>
    </w:pPr>
    <w:rPr>
      <w:rFonts w:asciiTheme="minorHAnsi" w:eastAsiaTheme="minorEastAsia" w:hAnsiTheme="minorHAnsi"/>
      <w:b/>
      <w:i/>
      <w:kern w:val="0"/>
      <w:sz w:val="24"/>
      <w:szCs w:val="22"/>
    </w:rPr>
  </w:style>
  <w:style w:type="character" w:customStyle="1" w:styleId="Char5">
    <w:name w:val="明显引用 Char"/>
    <w:basedOn w:val="a0"/>
    <w:link w:val="ad"/>
    <w:uiPriority w:val="30"/>
    <w:qFormat/>
    <w:rsid w:val="0038075F"/>
    <w:rPr>
      <w:b/>
      <w:i/>
      <w:sz w:val="24"/>
    </w:rPr>
  </w:style>
  <w:style w:type="character" w:customStyle="1" w:styleId="10">
    <w:name w:val="不明显强调1"/>
    <w:uiPriority w:val="19"/>
    <w:qFormat/>
    <w:rsid w:val="0038075F"/>
    <w:rPr>
      <w:i/>
      <w:color w:val="595959" w:themeColor="text1" w:themeTint="A6"/>
    </w:rPr>
  </w:style>
  <w:style w:type="character" w:customStyle="1" w:styleId="11">
    <w:name w:val="明显强调1"/>
    <w:basedOn w:val="a0"/>
    <w:uiPriority w:val="21"/>
    <w:qFormat/>
    <w:rsid w:val="0038075F"/>
    <w:rPr>
      <w:b/>
      <w:i/>
      <w:sz w:val="24"/>
      <w:szCs w:val="24"/>
      <w:u w:val="single"/>
    </w:rPr>
  </w:style>
  <w:style w:type="character" w:customStyle="1" w:styleId="12">
    <w:name w:val="不明显参考1"/>
    <w:basedOn w:val="a0"/>
    <w:uiPriority w:val="31"/>
    <w:qFormat/>
    <w:rsid w:val="0038075F"/>
    <w:rPr>
      <w:sz w:val="24"/>
      <w:szCs w:val="24"/>
      <w:u w:val="single"/>
    </w:rPr>
  </w:style>
  <w:style w:type="character" w:customStyle="1" w:styleId="13">
    <w:name w:val="明显参考1"/>
    <w:basedOn w:val="a0"/>
    <w:uiPriority w:val="32"/>
    <w:qFormat/>
    <w:rsid w:val="0038075F"/>
    <w:rPr>
      <w:b/>
      <w:sz w:val="24"/>
      <w:u w:val="single"/>
    </w:rPr>
  </w:style>
  <w:style w:type="character" w:customStyle="1" w:styleId="14">
    <w:name w:val="书籍标题1"/>
    <w:basedOn w:val="a0"/>
    <w:uiPriority w:val="33"/>
    <w:qFormat/>
    <w:rsid w:val="0038075F"/>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38075F"/>
    <w:pPr>
      <w:outlineLvl w:val="9"/>
    </w:pPr>
    <w:rPr>
      <w:lang w:eastAsia="en-US" w:bidi="en-US"/>
    </w:rPr>
  </w:style>
  <w:style w:type="character" w:customStyle="1" w:styleId="Char1">
    <w:name w:val="页眉 Char"/>
    <w:basedOn w:val="a0"/>
    <w:link w:val="a5"/>
    <w:uiPriority w:val="99"/>
    <w:qFormat/>
    <w:rsid w:val="0038075F"/>
    <w:rPr>
      <w:rFonts w:ascii="Calibri" w:eastAsia="宋体" w:hAnsi="Calibri"/>
      <w:kern w:val="2"/>
      <w:sz w:val="18"/>
      <w:szCs w:val="18"/>
    </w:rPr>
  </w:style>
  <w:style w:type="character" w:customStyle="1" w:styleId="Char0">
    <w:name w:val="页脚 Char"/>
    <w:basedOn w:val="a0"/>
    <w:link w:val="a4"/>
    <w:uiPriority w:val="99"/>
    <w:qFormat/>
    <w:rsid w:val="0038075F"/>
    <w:rPr>
      <w:rFonts w:ascii="Calibri" w:eastAsia="宋体" w:hAnsi="Calibri"/>
      <w:kern w:val="2"/>
      <w:sz w:val="18"/>
      <w:szCs w:val="18"/>
    </w:rPr>
  </w:style>
  <w:style w:type="character" w:customStyle="1" w:styleId="Char">
    <w:name w:val="批注框文本 Char"/>
    <w:basedOn w:val="a0"/>
    <w:link w:val="a3"/>
    <w:uiPriority w:val="99"/>
    <w:semiHidden/>
    <w:qFormat/>
    <w:rsid w:val="0038075F"/>
    <w:rPr>
      <w:rFonts w:ascii="Times New Roman" w:eastAsia="宋体"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1458</Words>
  <Characters>8315</Characters>
  <Application>Microsoft Office Word</Application>
  <DocSecurity>0</DocSecurity>
  <Lines>69</Lines>
  <Paragraphs>19</Paragraphs>
  <ScaleCrop>false</ScaleCrop>
  <Company>Microsoft</Company>
  <LinksUpToDate>false</LinksUpToDate>
  <CharactersWithSpaces>9754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 恺（预算处）</dc:creator>
  <cp:lastModifiedBy>lenovo</cp:lastModifiedBy>
  <cp:revision>4</cp:revision>
  <cp:lastPrinted>2018-12-31T10:56:00Z</cp:lastPrinted>
  <dcterms:created xsi:type="dcterms:W3CDTF">2023-09-05T02:43:00Z</dcterms:created>
  <dcterms:modified xsi:type="dcterms:W3CDTF">2023-09-05T08:08:00Z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92B83CB3B87B43B98B300736AB4521CC</vt:lpwstr>
  </property>
</Properties>
</file>