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lang w:eastAsia="zh-CN"/>
        </w:rPr>
      </w:pPr>
      <w:r>
        <w:rPr>
          <w:rFonts w:hint="eastAsia" w:ascii="方正小标宋_GBK" w:hAnsi="宋体" w:eastAsia="方正小标宋_GBK"/>
          <w:sz w:val="44"/>
          <w:szCs w:val="44"/>
          <w:highlight w:val="none"/>
          <w:lang w:eastAsia="zh-CN"/>
        </w:rPr>
        <w:t>乌鲁木齐市第八十六中学</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2022</w:t>
      </w:r>
      <w:r>
        <w:rPr>
          <w:rFonts w:hint="eastAsia" w:ascii="方正小标宋_GBK" w:hAnsi="宋体" w:eastAsia="方正小标宋_GBK"/>
          <w:sz w:val="44"/>
          <w:szCs w:val="44"/>
          <w:highlight w:val="none"/>
        </w:rPr>
        <w:t>年度部门</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决算公开说明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_Toc32314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_Toc30567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_Toc29374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第二部分 部门决算情况说明</w:t>
      </w:r>
      <w:r>
        <w:rPr>
          <w:rFonts w:hint="eastAsia" w:ascii="仿宋_GB2312" w:hAnsi="仿宋_GB2312" w:eastAsia="仿宋_GB2312" w:cs="仿宋_GB2312"/>
          <w:b/>
          <w:bCs/>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_Toc25314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_Toc12142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_Toc13201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_Toc26564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_Toc20360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_Toc30870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pPr>
        <w:rPr>
          <w:rFonts w:hint="eastAsia"/>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_Toc1235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_Toc14519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r>
        <w:rPr>
          <w:rFonts w:hint="eastAsia" w:ascii="仿宋_GB2312" w:hAnsi="仿宋_GB2312" w:eastAsia="仿宋_GB2312" w:cs="仿宋_GB2312"/>
          <w:sz w:val="32"/>
          <w:szCs w:val="32"/>
          <w:highlight w:val="none"/>
        </w:rPr>
        <w:fldChar w:fldCharType="end"/>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_Toc8391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_Toc11283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_Toc3250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第三部分 专业名词解释</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_Toc22784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_Toc24532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_Toc32434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_Toc28786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_Toc14869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_Toc29106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七、《财政拨款“三公”经费支出决算表》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fldChar w:fldCharType="begin"/>
      </w:r>
      <w:r>
        <w:rPr>
          <w:rFonts w:hint="eastAsia" w:ascii="仿宋_GB2312" w:hAnsi="仿宋_GB2312" w:eastAsia="仿宋_GB2312" w:cs="仿宋_GB2312"/>
          <w:bCs/>
          <w:kern w:val="0"/>
          <w:sz w:val="32"/>
          <w:szCs w:val="32"/>
          <w:highlight w:val="none"/>
        </w:rPr>
        <w:instrText xml:space="preserve"> HYPERLINK \l _Toc7643 </w:instrText>
      </w:r>
      <w:r>
        <w:rPr>
          <w:rFonts w:hint="eastAsia" w:ascii="仿宋_GB2312" w:hAnsi="仿宋_GB2312" w:eastAsia="仿宋_GB2312" w:cs="仿宋_GB2312"/>
          <w:bCs/>
          <w:kern w:val="0"/>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r>
        <w:rPr>
          <w:rFonts w:hint="eastAsia" w:ascii="仿宋_GB2312" w:hAnsi="仿宋_GB2312" w:eastAsia="仿宋_GB2312" w:cs="仿宋_GB2312"/>
          <w:bCs/>
          <w:kern w:val="0"/>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r>
        <w:rPr>
          <w:rFonts w:hint="eastAsia" w:ascii="仿宋_GB2312" w:hAnsi="仿宋_GB2312" w:eastAsia="仿宋_GB2312" w:cs="仿宋_GB2312"/>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24028"/>
      <w:bookmarkStart w:id="1" w:name="_Toc32314"/>
      <w:r>
        <w:rPr>
          <w:rFonts w:hint="eastAsia" w:ascii="黑体" w:hAnsi="黑体" w:eastAsia="黑体"/>
          <w:sz w:val="32"/>
          <w:szCs w:val="32"/>
          <w:highlight w:val="none"/>
        </w:rPr>
        <w:t>第一部分 单位概况</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kern w:val="0"/>
          <w:sz w:val="32"/>
          <w:szCs w:val="32"/>
          <w:highlight w:val="none"/>
        </w:rPr>
      </w:pPr>
      <w:bookmarkStart w:id="2" w:name="_Toc30738"/>
      <w:bookmarkStart w:id="3" w:name="_Toc30567"/>
      <w:r>
        <w:rPr>
          <w:rFonts w:hint="eastAsia" w:ascii="黑体" w:hAnsi="黑体" w:eastAsia="黑体" w:cs="宋体"/>
          <w:bCs/>
          <w:kern w:val="0"/>
          <w:sz w:val="32"/>
          <w:szCs w:val="32"/>
          <w:highlight w:val="none"/>
        </w:rPr>
        <w:t>一、主要职能</w:t>
      </w:r>
      <w:bookmarkEnd w:id="2"/>
      <w:bookmarkEnd w:id="3"/>
    </w:p>
    <w:p>
      <w:pPr>
        <w:pStyle w:val="14"/>
        <w:ind w:firstLine="560"/>
        <w:rPr>
          <w:rFonts w:hint="eastAsia" w:ascii="仿宋_GB2312" w:hAnsi="Times New Roman" w:eastAsia="仿宋_GB2312" w:cs="Times New Roman"/>
          <w:spacing w:val="0"/>
          <w:kern w:val="2"/>
          <w:sz w:val="32"/>
          <w:szCs w:val="32"/>
          <w:highlight w:val="none"/>
          <w:lang w:val="en-US" w:eastAsia="zh-CN" w:bidi="ar-SA"/>
        </w:rPr>
      </w:pPr>
      <w:bookmarkStart w:id="4" w:name="_Toc31238"/>
      <w:bookmarkStart w:id="5" w:name="_Toc2151"/>
      <w:r>
        <w:rPr>
          <w:rFonts w:hint="eastAsia" w:ascii="仿宋_GB2312" w:hAnsi="Times New Roman" w:eastAsia="仿宋_GB2312" w:cs="Times New Roman"/>
          <w:spacing w:val="0"/>
          <w:kern w:val="2"/>
          <w:sz w:val="32"/>
          <w:szCs w:val="32"/>
          <w:highlight w:val="none"/>
          <w:lang w:val="en-US" w:eastAsia="zh-CN" w:bidi="ar-SA"/>
        </w:rPr>
        <w:t>（一）开展小学义务教育，促进基础教育发展。</w:t>
      </w:r>
    </w:p>
    <w:p>
      <w:pPr>
        <w:pStyle w:val="14"/>
        <w:ind w:firstLine="560"/>
        <w:rPr>
          <w:rFonts w:hint="eastAsia" w:ascii="仿宋_GB2312" w:hAnsi="Times New Roman" w:eastAsia="仿宋_GB2312" w:cs="Times New Roman"/>
          <w:spacing w:val="0"/>
          <w:kern w:val="2"/>
          <w:sz w:val="32"/>
          <w:szCs w:val="32"/>
          <w:highlight w:val="none"/>
          <w:lang w:val="en-US" w:eastAsia="zh-CN" w:bidi="ar-SA"/>
        </w:rPr>
      </w:pPr>
      <w:r>
        <w:rPr>
          <w:rFonts w:hint="eastAsia" w:ascii="仿宋_GB2312" w:hAnsi="Times New Roman" w:eastAsia="仿宋_GB2312" w:cs="Times New Roman"/>
          <w:spacing w:val="0"/>
          <w:kern w:val="2"/>
          <w:sz w:val="32"/>
          <w:szCs w:val="32"/>
          <w:highlight w:val="none"/>
          <w:lang w:val="en-US" w:eastAsia="zh-CN" w:bidi="ar-SA"/>
        </w:rPr>
        <w:t>（二）宣传贯彻执行党和国家的教育方针、政策、法律法规等，坚持依法治教、依法治学。</w:t>
      </w:r>
    </w:p>
    <w:p>
      <w:pPr>
        <w:pStyle w:val="14"/>
        <w:ind w:firstLine="560"/>
        <w:rPr>
          <w:rFonts w:hint="eastAsia" w:ascii="仿宋_GB2312" w:hAnsi="Times New Roman" w:eastAsia="仿宋_GB2312" w:cs="Times New Roman"/>
          <w:spacing w:val="0"/>
          <w:kern w:val="2"/>
          <w:sz w:val="32"/>
          <w:szCs w:val="32"/>
          <w:highlight w:val="none"/>
          <w:lang w:val="en-US" w:eastAsia="zh-CN" w:bidi="ar-SA"/>
        </w:rPr>
      </w:pPr>
      <w:r>
        <w:rPr>
          <w:rFonts w:hint="eastAsia" w:ascii="仿宋_GB2312" w:hAnsi="Times New Roman" w:eastAsia="仿宋_GB2312" w:cs="Times New Roman"/>
          <w:spacing w:val="0"/>
          <w:kern w:val="2"/>
          <w:sz w:val="32"/>
          <w:szCs w:val="32"/>
          <w:highlight w:val="none"/>
          <w:lang w:val="en-US" w:eastAsia="zh-CN" w:bidi="ar-SA"/>
        </w:rPr>
        <w:t>（三）配合区政府制定符合党的教育方针和国家教育法律法规以及本校实际的教育发展规划和学校布局调整规划，并抓好组织实施和落实工作。</w:t>
      </w:r>
    </w:p>
    <w:p>
      <w:pPr>
        <w:pStyle w:val="14"/>
        <w:ind w:firstLine="560"/>
        <w:rPr>
          <w:rFonts w:hint="eastAsia" w:ascii="仿宋_GB2312" w:hAnsi="Times New Roman" w:eastAsia="仿宋_GB2312" w:cs="Times New Roman"/>
          <w:spacing w:val="0"/>
          <w:kern w:val="2"/>
          <w:sz w:val="32"/>
          <w:szCs w:val="32"/>
          <w:highlight w:val="none"/>
          <w:lang w:val="en-US" w:eastAsia="zh-CN" w:bidi="ar-SA"/>
        </w:rPr>
      </w:pPr>
      <w:r>
        <w:rPr>
          <w:rFonts w:hint="eastAsia" w:ascii="仿宋_GB2312" w:hAnsi="Times New Roman" w:eastAsia="仿宋_GB2312" w:cs="Times New Roman"/>
          <w:spacing w:val="0"/>
          <w:kern w:val="2"/>
          <w:sz w:val="32"/>
          <w:szCs w:val="32"/>
          <w:highlight w:val="none"/>
          <w:lang w:val="en-US" w:eastAsia="zh-CN" w:bidi="ar-SA"/>
        </w:rPr>
        <w:t>（四）组织实施并监督义务教育工作，推进义务教育均衡发展，促进教育公平。</w:t>
      </w:r>
    </w:p>
    <w:p>
      <w:pPr>
        <w:pStyle w:val="14"/>
        <w:ind w:firstLine="560"/>
        <w:rPr>
          <w:rFonts w:hint="eastAsia" w:ascii="仿宋_GB2312" w:hAnsi="Times New Roman" w:eastAsia="仿宋_GB2312" w:cs="Times New Roman"/>
          <w:spacing w:val="0"/>
          <w:kern w:val="2"/>
          <w:sz w:val="32"/>
          <w:szCs w:val="32"/>
          <w:highlight w:val="none"/>
          <w:lang w:val="en-US" w:eastAsia="zh-CN" w:bidi="ar-SA"/>
        </w:rPr>
      </w:pPr>
      <w:r>
        <w:rPr>
          <w:rFonts w:hint="eastAsia" w:ascii="仿宋_GB2312" w:hAnsi="Times New Roman" w:eastAsia="仿宋_GB2312" w:cs="Times New Roman"/>
          <w:spacing w:val="0"/>
          <w:kern w:val="2"/>
          <w:sz w:val="32"/>
          <w:szCs w:val="32"/>
          <w:highlight w:val="none"/>
          <w:lang w:val="en-US" w:eastAsia="zh-CN" w:bidi="ar-SA"/>
        </w:rPr>
        <w:t>（五）组织开展本校的教育教学科研和教育教学改革，科研兴校。</w:t>
      </w:r>
    </w:p>
    <w:p>
      <w:pPr>
        <w:pStyle w:val="14"/>
        <w:ind w:firstLine="560"/>
        <w:rPr>
          <w:rFonts w:hint="eastAsia" w:ascii="仿宋_GB2312" w:hAnsi="Times New Roman" w:eastAsia="仿宋_GB2312" w:cs="Times New Roman"/>
          <w:spacing w:val="0"/>
          <w:kern w:val="2"/>
          <w:sz w:val="32"/>
          <w:szCs w:val="32"/>
          <w:highlight w:val="none"/>
          <w:lang w:val="en-US" w:eastAsia="zh-CN" w:bidi="ar-SA"/>
        </w:rPr>
      </w:pPr>
      <w:r>
        <w:rPr>
          <w:rFonts w:hint="eastAsia" w:ascii="仿宋_GB2312" w:hAnsi="Times New Roman" w:eastAsia="仿宋_GB2312" w:cs="Times New Roman"/>
          <w:spacing w:val="0"/>
          <w:kern w:val="2"/>
          <w:sz w:val="32"/>
          <w:szCs w:val="32"/>
          <w:highlight w:val="none"/>
          <w:lang w:val="en-US" w:eastAsia="zh-CN" w:bidi="ar-SA"/>
        </w:rPr>
        <w:t>（六）负责指导学校德育工作；负责指导学校体育、卫生、艺术教育工作以及思想政治、纪律法制、劳动技术、社会实践等专项教育；协助有关部门做好学校国防教育和军训工作。</w:t>
      </w:r>
    </w:p>
    <w:p>
      <w:pPr>
        <w:pStyle w:val="14"/>
        <w:ind w:firstLine="560"/>
        <w:rPr>
          <w:rFonts w:hint="eastAsia" w:ascii="仿宋_GB2312" w:hAnsi="Times New Roman" w:eastAsia="仿宋_GB2312" w:cs="Times New Roman"/>
          <w:spacing w:val="0"/>
          <w:kern w:val="2"/>
          <w:sz w:val="32"/>
          <w:szCs w:val="32"/>
          <w:highlight w:val="none"/>
          <w:lang w:val="en-US" w:eastAsia="zh-CN" w:bidi="ar-SA"/>
        </w:rPr>
      </w:pPr>
      <w:r>
        <w:rPr>
          <w:rFonts w:hint="eastAsia" w:ascii="仿宋_GB2312" w:hAnsi="Times New Roman" w:eastAsia="仿宋_GB2312" w:cs="Times New Roman"/>
          <w:spacing w:val="0"/>
          <w:kern w:val="2"/>
          <w:sz w:val="32"/>
          <w:szCs w:val="32"/>
          <w:highlight w:val="none"/>
          <w:lang w:val="en-US" w:eastAsia="zh-CN" w:bidi="ar-SA"/>
        </w:rPr>
        <w:t>（七）组织、指导、协调“双语”教学工作。</w:t>
      </w:r>
    </w:p>
    <w:p>
      <w:pPr>
        <w:pStyle w:val="14"/>
        <w:ind w:firstLine="560"/>
        <w:rPr>
          <w:rFonts w:hint="eastAsia" w:ascii="仿宋_GB2312" w:hAnsi="Times New Roman" w:eastAsia="仿宋_GB2312" w:cs="Times New Roman"/>
          <w:spacing w:val="0"/>
          <w:kern w:val="2"/>
          <w:sz w:val="32"/>
          <w:szCs w:val="32"/>
          <w:highlight w:val="none"/>
          <w:lang w:val="en-US" w:eastAsia="zh-CN" w:bidi="ar-SA"/>
        </w:rPr>
      </w:pPr>
      <w:r>
        <w:rPr>
          <w:rFonts w:hint="eastAsia" w:ascii="仿宋_GB2312" w:hAnsi="Times New Roman" w:eastAsia="仿宋_GB2312" w:cs="Times New Roman"/>
          <w:spacing w:val="0"/>
          <w:kern w:val="2"/>
          <w:sz w:val="32"/>
          <w:szCs w:val="32"/>
          <w:highlight w:val="none"/>
          <w:lang w:val="en-US" w:eastAsia="zh-CN" w:bidi="ar-SA"/>
        </w:rPr>
        <w:t>（八）展安全教育，落实安全、保卫、消防和校车安全管理工作。</w:t>
      </w:r>
    </w:p>
    <w:p>
      <w:pPr>
        <w:pStyle w:val="14"/>
        <w:ind w:firstLine="560"/>
        <w:rPr>
          <w:rFonts w:hint="eastAsia" w:ascii="仿宋_GB2312" w:hAnsi="Times New Roman" w:eastAsia="仿宋_GB2312" w:cs="Times New Roman"/>
          <w:spacing w:val="0"/>
          <w:kern w:val="2"/>
          <w:sz w:val="32"/>
          <w:szCs w:val="32"/>
          <w:highlight w:val="none"/>
          <w:lang w:val="en-US" w:eastAsia="zh-CN" w:bidi="ar-SA"/>
        </w:rPr>
      </w:pPr>
      <w:r>
        <w:rPr>
          <w:rFonts w:hint="eastAsia" w:ascii="仿宋_GB2312" w:hAnsi="Times New Roman" w:eastAsia="仿宋_GB2312" w:cs="Times New Roman"/>
          <w:spacing w:val="0"/>
          <w:kern w:val="2"/>
          <w:sz w:val="32"/>
          <w:szCs w:val="32"/>
          <w:highlight w:val="none"/>
          <w:lang w:val="en-US" w:eastAsia="zh-CN" w:bidi="ar-SA"/>
        </w:rPr>
        <w:t>（九）组织实施教育信息化工作；统计、分析和发布教育基本信息。</w:t>
      </w:r>
    </w:p>
    <w:p>
      <w:pPr>
        <w:pStyle w:val="14"/>
        <w:ind w:firstLine="560"/>
        <w:rPr>
          <w:rFonts w:hint="eastAsia" w:ascii="仿宋_GB2312" w:hAnsi="Times New Roman" w:eastAsia="仿宋_GB2312" w:cs="Times New Roman"/>
          <w:spacing w:val="0"/>
          <w:kern w:val="2"/>
          <w:sz w:val="32"/>
          <w:szCs w:val="32"/>
          <w:highlight w:val="none"/>
          <w:lang w:val="en-US" w:eastAsia="zh-CN" w:bidi="ar-SA"/>
        </w:rPr>
      </w:pPr>
      <w:r>
        <w:rPr>
          <w:rFonts w:hint="eastAsia" w:ascii="仿宋_GB2312" w:hAnsi="Times New Roman" w:eastAsia="仿宋_GB2312" w:cs="Times New Roman"/>
          <w:spacing w:val="0"/>
          <w:kern w:val="2"/>
          <w:sz w:val="32"/>
          <w:szCs w:val="32"/>
          <w:highlight w:val="none"/>
          <w:lang w:val="en-US" w:eastAsia="zh-CN" w:bidi="ar-SA"/>
        </w:rPr>
        <w:t>（十）规范办学行为，依法治校和内部管理工作。</w:t>
      </w:r>
    </w:p>
    <w:p>
      <w:pPr>
        <w:pStyle w:val="14"/>
        <w:ind w:firstLine="560"/>
        <w:rPr>
          <w:rFonts w:hint="eastAsia" w:ascii="仿宋_GB2312" w:hAnsi="Times New Roman" w:eastAsia="仿宋_GB2312" w:cs="Times New Roman"/>
          <w:spacing w:val="0"/>
          <w:kern w:val="2"/>
          <w:sz w:val="32"/>
          <w:szCs w:val="32"/>
          <w:highlight w:val="none"/>
          <w:lang w:val="en-US" w:eastAsia="zh-CN" w:bidi="ar-SA"/>
        </w:rPr>
      </w:pPr>
      <w:r>
        <w:rPr>
          <w:rFonts w:hint="eastAsia" w:ascii="仿宋_GB2312" w:hAnsi="Times New Roman" w:eastAsia="仿宋_GB2312" w:cs="Times New Roman"/>
          <w:spacing w:val="0"/>
          <w:kern w:val="2"/>
          <w:sz w:val="32"/>
          <w:szCs w:val="32"/>
          <w:highlight w:val="none"/>
          <w:lang w:val="en-US" w:eastAsia="zh-CN" w:bidi="ar-SA"/>
        </w:rPr>
        <w:t>（十一）党建和教职工队伍建设工作；负责教师继续教育工作。</w:t>
      </w:r>
    </w:p>
    <w:p>
      <w:pPr>
        <w:pStyle w:val="14"/>
        <w:ind w:firstLine="560"/>
        <w:rPr>
          <w:rFonts w:hint="eastAsia" w:ascii="仿宋_GB2312" w:hAnsi="Times New Roman" w:eastAsia="仿宋_GB2312" w:cs="Times New Roman"/>
          <w:spacing w:val="0"/>
          <w:kern w:val="2"/>
          <w:sz w:val="32"/>
          <w:szCs w:val="32"/>
          <w:highlight w:val="none"/>
          <w:lang w:val="en-US" w:eastAsia="zh-CN" w:bidi="ar-SA"/>
        </w:rPr>
      </w:pPr>
      <w:r>
        <w:rPr>
          <w:rFonts w:hint="eastAsia" w:ascii="仿宋_GB2312" w:hAnsi="Times New Roman" w:eastAsia="仿宋_GB2312" w:cs="Times New Roman"/>
          <w:spacing w:val="0"/>
          <w:kern w:val="2"/>
          <w:sz w:val="32"/>
          <w:szCs w:val="32"/>
          <w:highlight w:val="none"/>
          <w:lang w:val="en-US" w:eastAsia="zh-CN" w:bidi="ar-SA"/>
        </w:rPr>
        <w:t>（十二）负责对本校教育教学业务的具体管理，负责教育教学管理及教研教改工作，全力推进素质教育实施。</w:t>
      </w:r>
    </w:p>
    <w:p>
      <w:pPr>
        <w:pStyle w:val="14"/>
        <w:ind w:firstLine="560"/>
        <w:rPr>
          <w:rFonts w:hint="eastAsia" w:ascii="仿宋_GB2312" w:hAnsi="Times New Roman" w:eastAsia="仿宋_GB2312" w:cs="Times New Roman"/>
          <w:spacing w:val="0"/>
          <w:kern w:val="2"/>
          <w:sz w:val="32"/>
          <w:szCs w:val="32"/>
          <w:highlight w:val="none"/>
          <w:lang w:val="en-US" w:eastAsia="zh-CN" w:bidi="ar-SA"/>
        </w:rPr>
      </w:pPr>
      <w:r>
        <w:rPr>
          <w:rFonts w:hint="eastAsia" w:ascii="仿宋_GB2312" w:hAnsi="Times New Roman" w:eastAsia="仿宋_GB2312" w:cs="Times New Roman"/>
          <w:spacing w:val="0"/>
          <w:kern w:val="2"/>
          <w:sz w:val="32"/>
          <w:szCs w:val="32"/>
          <w:highlight w:val="none"/>
          <w:lang w:val="en-US" w:eastAsia="zh-CN" w:bidi="ar-SA"/>
        </w:rPr>
        <w:t>（十三）执行学籍管理办法、教育招生和考试工作。</w:t>
      </w:r>
    </w:p>
    <w:p>
      <w:pPr>
        <w:pStyle w:val="14"/>
        <w:ind w:firstLine="560"/>
        <w:rPr>
          <w:rFonts w:hint="eastAsia" w:ascii="仿宋_GB2312" w:hAnsi="Times New Roman" w:eastAsia="仿宋_GB2312" w:cs="Times New Roman"/>
          <w:spacing w:val="0"/>
          <w:kern w:val="2"/>
          <w:sz w:val="32"/>
          <w:szCs w:val="32"/>
          <w:highlight w:val="none"/>
          <w:lang w:val="en-US" w:eastAsia="zh-CN" w:bidi="ar-SA"/>
        </w:rPr>
      </w:pPr>
      <w:r>
        <w:rPr>
          <w:rFonts w:hint="eastAsia" w:ascii="仿宋_GB2312" w:hAnsi="Times New Roman" w:eastAsia="仿宋_GB2312" w:cs="Times New Roman"/>
          <w:spacing w:val="0"/>
          <w:kern w:val="2"/>
          <w:sz w:val="32"/>
          <w:szCs w:val="32"/>
          <w:highlight w:val="none"/>
          <w:lang w:val="en-US" w:eastAsia="zh-CN" w:bidi="ar-SA"/>
        </w:rPr>
        <w:t>（十四）协调家庭经济困难学生的资助管理工作。</w:t>
      </w:r>
    </w:p>
    <w:p>
      <w:pPr>
        <w:pStyle w:val="14"/>
        <w:ind w:firstLine="560"/>
        <w:rPr>
          <w:rFonts w:hint="eastAsia" w:ascii="仿宋_GB2312" w:hAnsi="Times New Roman" w:eastAsia="仿宋_GB2312" w:cs="Times New Roman"/>
          <w:spacing w:val="0"/>
          <w:kern w:val="2"/>
          <w:sz w:val="32"/>
          <w:szCs w:val="32"/>
          <w:highlight w:val="none"/>
          <w:lang w:val="en-US" w:eastAsia="zh-CN" w:bidi="ar-SA"/>
        </w:rPr>
      </w:pPr>
      <w:r>
        <w:rPr>
          <w:rFonts w:hint="eastAsia" w:ascii="仿宋_GB2312" w:hAnsi="Times New Roman" w:eastAsia="仿宋_GB2312" w:cs="Times New Roman"/>
          <w:spacing w:val="0"/>
          <w:kern w:val="2"/>
          <w:sz w:val="32"/>
          <w:szCs w:val="32"/>
          <w:highlight w:val="none"/>
          <w:lang w:val="en-US" w:eastAsia="zh-CN" w:bidi="ar-SA"/>
        </w:rPr>
        <w:t>（十五）负责对本校教育教学业务的具体管理，负责教育教学管理及教研教改工作，全力推进素质教育实施。</w:t>
      </w:r>
    </w:p>
    <w:p>
      <w:pPr>
        <w:pStyle w:val="14"/>
        <w:ind w:firstLine="560"/>
        <w:rPr>
          <w:rFonts w:hint="eastAsia" w:ascii="仿宋_GB2312" w:hAnsi="Times New Roman" w:eastAsia="仿宋_GB2312" w:cs="Times New Roman"/>
          <w:spacing w:val="0"/>
          <w:kern w:val="2"/>
          <w:sz w:val="32"/>
          <w:szCs w:val="32"/>
          <w:highlight w:val="none"/>
          <w:lang w:val="en-US" w:eastAsia="zh-CN" w:bidi="ar-SA"/>
        </w:rPr>
      </w:pPr>
      <w:r>
        <w:rPr>
          <w:rFonts w:hint="eastAsia" w:ascii="仿宋_GB2312" w:hAnsi="Times New Roman" w:eastAsia="仿宋_GB2312" w:cs="Times New Roman"/>
          <w:spacing w:val="0"/>
          <w:kern w:val="2"/>
          <w:sz w:val="32"/>
          <w:szCs w:val="32"/>
          <w:highlight w:val="none"/>
          <w:lang w:val="en-US" w:eastAsia="zh-CN" w:bidi="ar-SA"/>
        </w:rPr>
        <w:t>（十六）协同有关部门建立和认定学生劳动基地、青少年科普活动基地。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hAnsi="Times New Roman" w:eastAsia="仿宋_GB2312" w:cs="Times New Roman"/>
          <w:spacing w:val="0"/>
          <w:kern w:val="2"/>
          <w:sz w:val="32"/>
          <w:szCs w:val="32"/>
          <w:highlight w:val="none"/>
          <w:lang w:val="en-US" w:eastAsia="zh-CN" w:bidi="ar-SA"/>
        </w:rPr>
      </w:pPr>
      <w:r>
        <w:rPr>
          <w:rFonts w:hint="eastAsia" w:ascii="仿宋_GB2312" w:hAnsi="Times New Roman" w:eastAsia="仿宋_GB2312" w:cs="Times New Roman"/>
          <w:spacing w:val="0"/>
          <w:kern w:val="2"/>
          <w:sz w:val="32"/>
          <w:szCs w:val="32"/>
          <w:highlight w:val="none"/>
          <w:lang w:val="en-US" w:eastAsia="zh-CN" w:bidi="ar-SA"/>
        </w:rPr>
        <w:t>（十七）承办区委、区人民政府、区教育局交办的其他事项。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4"/>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5"/>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乌鲁木齐市第</w:t>
      </w:r>
      <w:r>
        <w:rPr>
          <w:rFonts w:hint="eastAsia" w:ascii="仿宋_GB2312" w:eastAsia="仿宋_GB2312"/>
          <w:spacing w:val="0"/>
          <w:sz w:val="32"/>
          <w:szCs w:val="32"/>
          <w:highlight w:val="none"/>
          <w:lang w:eastAsia="zh-CN"/>
        </w:rPr>
        <w:t>八十六中学</w:t>
      </w: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实有人数</w:t>
      </w:r>
      <w:r>
        <w:rPr>
          <w:rFonts w:hint="eastAsia" w:ascii="仿宋_GB2312" w:eastAsia="仿宋_GB2312"/>
          <w:sz w:val="32"/>
          <w:szCs w:val="32"/>
          <w:highlight w:val="none"/>
          <w:lang w:val="en-US" w:eastAsia="zh-CN"/>
        </w:rPr>
        <w:t>95</w:t>
      </w:r>
      <w:r>
        <w:rPr>
          <w:rFonts w:hint="eastAsia" w:ascii="仿宋_GB2312" w:eastAsia="仿宋_GB2312"/>
          <w:sz w:val="32"/>
          <w:szCs w:val="32"/>
          <w:highlight w:val="none"/>
        </w:rPr>
        <w:t>人，其中：在职人员</w:t>
      </w:r>
      <w:r>
        <w:rPr>
          <w:rFonts w:hint="eastAsia" w:ascii="仿宋_GB2312" w:eastAsia="仿宋_GB2312"/>
          <w:sz w:val="32"/>
          <w:szCs w:val="32"/>
          <w:highlight w:val="none"/>
          <w:lang w:val="en-US" w:eastAsia="zh-CN"/>
        </w:rPr>
        <w:t>66</w:t>
      </w:r>
      <w:r>
        <w:rPr>
          <w:rFonts w:hint="eastAsia" w:ascii="仿宋_GB2312" w:eastAsia="仿宋_GB2312"/>
          <w:sz w:val="32"/>
          <w:szCs w:val="32"/>
          <w:highlight w:val="none"/>
        </w:rPr>
        <w:t>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离休人员</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人，退休人员</w:t>
      </w:r>
      <w:r>
        <w:rPr>
          <w:rFonts w:hint="eastAsia" w:ascii="仿宋_GB2312" w:eastAsia="仿宋_GB2312"/>
          <w:sz w:val="32"/>
          <w:szCs w:val="32"/>
          <w:highlight w:val="none"/>
          <w:lang w:val="en-US" w:eastAsia="zh-CN"/>
        </w:rPr>
        <w:t>29</w:t>
      </w:r>
      <w:r>
        <w:rPr>
          <w:rFonts w:hint="eastAsia" w:ascii="仿宋_GB2312" w:eastAsia="仿宋_GB2312"/>
          <w:sz w:val="32"/>
          <w:szCs w:val="32"/>
          <w:highlight w:val="none"/>
        </w:rPr>
        <w:t>人。</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hAnsi="宋体" w:eastAsia="仿宋_GB2312" w:cs="宋体"/>
          <w:kern w:val="0"/>
          <w:sz w:val="32"/>
          <w:szCs w:val="32"/>
          <w:highlight w:val="none"/>
        </w:rPr>
      </w:pPr>
      <w:r>
        <w:rPr>
          <w:rFonts w:hint="eastAsia" w:ascii="仿宋_GB2312" w:eastAsia="仿宋_GB2312"/>
          <w:sz w:val="32"/>
          <w:szCs w:val="32"/>
          <w:highlight w:val="none"/>
        </w:rPr>
        <w:t>从</w:t>
      </w:r>
      <w:r>
        <w:rPr>
          <w:rFonts w:hint="eastAsia" w:ascii="仿宋_GB2312" w:eastAsia="仿宋_GB2312"/>
          <w:sz w:val="32"/>
          <w:szCs w:val="32"/>
          <w:highlight w:val="none"/>
          <w:lang w:eastAsia="zh-CN"/>
        </w:rPr>
        <w:t>部门</w:t>
      </w:r>
      <w:r>
        <w:rPr>
          <w:rFonts w:hint="eastAsia" w:ascii="仿宋_GB2312" w:eastAsia="仿宋_GB2312"/>
          <w:sz w:val="32"/>
          <w:szCs w:val="32"/>
          <w:highlight w:val="none"/>
        </w:rPr>
        <w:t>决算单位构成看，</w:t>
      </w:r>
      <w:r>
        <w:rPr>
          <w:rFonts w:hint="eastAsia" w:ascii="仿宋_GB2312" w:eastAsia="仿宋_GB2312"/>
          <w:sz w:val="32"/>
          <w:szCs w:val="32"/>
          <w:highlight w:val="none"/>
          <w:lang w:eastAsia="zh-CN"/>
        </w:rPr>
        <w:t>乌鲁木齐市第</w:t>
      </w:r>
      <w:r>
        <w:rPr>
          <w:rFonts w:hint="eastAsia" w:ascii="仿宋_GB2312" w:eastAsia="仿宋_GB2312"/>
          <w:spacing w:val="0"/>
          <w:sz w:val="32"/>
          <w:szCs w:val="32"/>
          <w:highlight w:val="none"/>
          <w:lang w:eastAsia="zh-CN"/>
        </w:rPr>
        <w:t>八十六中学</w:t>
      </w:r>
      <w:r>
        <w:rPr>
          <w:rFonts w:hint="eastAsia" w:ascii="仿宋_GB2312" w:eastAsia="仿宋_GB2312"/>
          <w:sz w:val="32"/>
          <w:szCs w:val="32"/>
          <w:highlight w:val="none"/>
        </w:rPr>
        <w:t>部门决算包括：</w:t>
      </w:r>
      <w:r>
        <w:rPr>
          <w:rFonts w:hint="eastAsia" w:ascii="仿宋_GB2312" w:eastAsia="仿宋_GB2312"/>
          <w:sz w:val="32"/>
          <w:szCs w:val="32"/>
          <w:highlight w:val="none"/>
          <w:lang w:eastAsia="zh-CN"/>
        </w:rPr>
        <w:t>乌鲁木齐市第</w:t>
      </w:r>
      <w:r>
        <w:rPr>
          <w:rFonts w:hint="eastAsia" w:ascii="仿宋_GB2312" w:eastAsia="仿宋_GB2312"/>
          <w:spacing w:val="0"/>
          <w:sz w:val="32"/>
          <w:szCs w:val="32"/>
          <w:highlight w:val="none"/>
          <w:lang w:eastAsia="zh-CN"/>
        </w:rPr>
        <w:t>八十六中学</w:t>
      </w:r>
      <w:r>
        <w:rPr>
          <w:rFonts w:hint="eastAsia" w:ascii="仿宋_GB2312" w:eastAsia="仿宋_GB2312"/>
          <w:sz w:val="32"/>
          <w:szCs w:val="32"/>
          <w:highlight w:val="none"/>
        </w:rPr>
        <w:t>决算</w:t>
      </w:r>
      <w:r>
        <w:rPr>
          <w:rFonts w:hint="eastAsia" w:ascii="仿宋_GB2312" w:eastAsia="仿宋_GB2312"/>
          <w:sz w:val="32"/>
          <w:szCs w:val="32"/>
          <w:highlight w:val="none"/>
          <w:lang w:eastAsia="zh-CN"/>
        </w:rPr>
        <w:t>。</w:t>
      </w:r>
      <w:r>
        <w:rPr>
          <w:rFonts w:hint="eastAsia" w:ascii="仿宋_GB2312" w:hAnsi="黑体" w:eastAsia="仿宋_GB2312" w:cs="宋体"/>
          <w:bCs/>
          <w:kern w:val="0"/>
          <w:sz w:val="32"/>
          <w:szCs w:val="32"/>
          <w:highlight w:val="none"/>
        </w:rPr>
        <w:t>单位无下属预算单位，下设</w:t>
      </w:r>
      <w:r>
        <w:rPr>
          <w:rFonts w:hint="eastAsia" w:ascii="仿宋_GB2312" w:eastAsia="仿宋_GB2312"/>
          <w:sz w:val="32"/>
          <w:szCs w:val="32"/>
          <w:highlight w:val="none"/>
          <w:lang w:val="en-US" w:eastAsia="zh-CN"/>
        </w:rPr>
        <w:t>6</w:t>
      </w:r>
      <w:r>
        <w:rPr>
          <w:rFonts w:hint="eastAsia" w:ascii="仿宋_GB2312" w:hAnsi="黑体" w:eastAsia="仿宋_GB2312" w:cs="宋体"/>
          <w:bCs/>
          <w:kern w:val="0"/>
          <w:sz w:val="32"/>
          <w:szCs w:val="32"/>
          <w:highlight w:val="none"/>
        </w:rPr>
        <w:t>个处室，分别是：</w:t>
      </w:r>
      <w:r>
        <w:rPr>
          <w:rFonts w:hint="eastAsia" w:ascii="仿宋_GB2312" w:hAnsi="宋体" w:eastAsia="仿宋_GB2312" w:cs="宋体"/>
          <w:kern w:val="0"/>
          <w:sz w:val="32"/>
          <w:szCs w:val="32"/>
          <w:highlight w:val="none"/>
          <w:lang w:eastAsia="zh-CN"/>
        </w:rPr>
        <w:t>党政办、德育处、教研室、总务处、保卫科、财务室</w:t>
      </w:r>
      <w:r>
        <w:rPr>
          <w:rFonts w:hint="eastAsia" w:ascii="仿宋_GB2312" w:hAnsi="宋体" w:eastAsia="仿宋_GB2312" w:cs="宋体"/>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6" w:name="_Toc29374"/>
      <w:bookmarkStart w:id="7" w:name="_Toc3092"/>
      <w:r>
        <w:rPr>
          <w:rFonts w:hint="eastAsia" w:ascii="黑体" w:hAnsi="黑体" w:eastAsia="黑体"/>
          <w:sz w:val="32"/>
          <w:szCs w:val="32"/>
          <w:highlight w:val="none"/>
        </w:rPr>
        <w:br w:type="page"/>
      </w:r>
      <w:r>
        <w:rPr>
          <w:rFonts w:hint="eastAsia" w:ascii="黑体" w:hAnsi="黑体" w:eastAsia="黑体"/>
          <w:sz w:val="32"/>
          <w:szCs w:val="32"/>
          <w:highlight w:val="none"/>
        </w:rPr>
        <w:t>第二部分 部门决算情况说明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 w:name="_Toc12566"/>
      <w:bookmarkStart w:id="9" w:name="_Toc25314"/>
      <w:r>
        <w:rPr>
          <w:rFonts w:hint="eastAsia" w:ascii="黑体" w:hAnsi="黑体" w:eastAsia="黑体" w:cs="宋体"/>
          <w:bCs/>
          <w:kern w:val="0"/>
          <w:sz w:val="32"/>
          <w:szCs w:val="32"/>
          <w:highlight w:val="none"/>
        </w:rPr>
        <w:t>一、收入支出决算总体情况说明</w:t>
      </w:r>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lang w:val="en-US" w:eastAsia="zh-CN"/>
        </w:rPr>
        <w:t>1431.46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其中：本年收入合计1241.86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，使用非财政拨款结余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，年初结转和结余</w:t>
      </w:r>
      <w:r>
        <w:rPr>
          <w:rFonts w:hint="eastAsia" w:ascii="仿宋_GB2312" w:eastAsia="仿宋_GB2312"/>
          <w:sz w:val="32"/>
          <w:szCs w:val="32"/>
          <w:highlight w:val="none"/>
          <w:lang w:val="en-US" w:eastAsia="zh-CN"/>
        </w:rPr>
        <w:t>189.6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131.92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8.44</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2022年临时聘用人员经费调为预拨经费，公用经费减少</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总计1431.46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其中：本年支出合计1306.91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结余分配0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，年末结转和结余</w:t>
      </w:r>
      <w:r>
        <w:rPr>
          <w:rFonts w:hint="eastAsia" w:ascii="仿宋_GB2312" w:eastAsia="仿宋_GB2312"/>
          <w:sz w:val="32"/>
          <w:szCs w:val="32"/>
          <w:highlight w:val="none"/>
          <w:lang w:val="en-US" w:eastAsia="zh-CN"/>
        </w:rPr>
        <w:t>124.55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131.92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8.44</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2022年临时聘用人员经费调为预拨经费，</w:t>
      </w:r>
      <w:r>
        <w:rPr>
          <w:rFonts w:hint="eastAsia" w:ascii="仿宋_GB2312" w:eastAsia="仿宋_GB2312"/>
          <w:sz w:val="32"/>
          <w:szCs w:val="32"/>
          <w:highlight w:val="none"/>
          <w:lang w:eastAsia="zh-CN"/>
        </w:rPr>
        <w:t>公用经费拨款减少，支出减少。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10" w:name="_Toc12142"/>
      <w:bookmarkStart w:id="11" w:name="_Toc1979"/>
      <w:r>
        <w:rPr>
          <w:rFonts w:hint="eastAsia" w:ascii="黑体" w:hAnsi="黑体" w:eastAsia="黑体" w:cs="宋体"/>
          <w:bCs/>
          <w:kern w:val="0"/>
          <w:sz w:val="32"/>
          <w:szCs w:val="32"/>
          <w:highlight w:val="none"/>
          <w:lang w:eastAsia="zh-CN"/>
        </w:rPr>
        <w:t>二、</w:t>
      </w:r>
      <w:r>
        <w:rPr>
          <w:rFonts w:hint="eastAsia" w:ascii="黑体" w:hAnsi="黑体" w:eastAsia="黑体" w:cs="宋体"/>
          <w:bCs/>
          <w:kern w:val="0"/>
          <w:sz w:val="32"/>
          <w:szCs w:val="32"/>
          <w:highlight w:val="none"/>
        </w:rPr>
        <w:t>收入</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情况说明</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本年收入</w:t>
      </w:r>
      <w:r>
        <w:rPr>
          <w:rFonts w:hint="eastAsia" w:ascii="仿宋_GB2312" w:eastAsia="仿宋_GB2312"/>
          <w:sz w:val="32"/>
          <w:szCs w:val="32"/>
          <w:highlight w:val="none"/>
          <w:lang w:val="en-US" w:eastAsia="zh-CN"/>
        </w:rPr>
        <w:t>1241.86</w:t>
      </w:r>
      <w:r>
        <w:rPr>
          <w:rFonts w:hint="eastAsia" w:ascii="仿宋_GB2312" w:eastAsia="仿宋_GB2312"/>
          <w:sz w:val="32"/>
          <w:szCs w:val="32"/>
          <w:highlight w:val="none"/>
        </w:rPr>
        <w:t>万元，其中：财政拨款收入</w:t>
      </w:r>
      <w:r>
        <w:rPr>
          <w:rFonts w:hint="eastAsia" w:ascii="仿宋_GB2312" w:eastAsia="仿宋_GB2312"/>
          <w:sz w:val="32"/>
          <w:szCs w:val="32"/>
          <w:highlight w:val="none"/>
          <w:lang w:val="en-US" w:eastAsia="zh-CN"/>
        </w:rPr>
        <w:t>1207.04</w:t>
      </w:r>
      <w:r>
        <w:rPr>
          <w:rFonts w:hint="eastAsia" w:ascii="仿宋_GB2312" w:eastAsia="仿宋_GB2312"/>
          <w:sz w:val="32"/>
          <w:szCs w:val="32"/>
          <w:highlight w:val="none"/>
        </w:rPr>
        <w:t>万元，占</w:t>
      </w:r>
      <w:r>
        <w:rPr>
          <w:rFonts w:hint="eastAsia" w:ascii="仿宋_GB2312" w:eastAsia="仿宋_GB2312"/>
          <w:bCs/>
          <w:sz w:val="30"/>
          <w:szCs w:val="30"/>
          <w:lang w:eastAsia="zh-CN"/>
        </w:rPr>
        <w:t>97.19%</w:t>
      </w:r>
      <w:r>
        <w:rPr>
          <w:rFonts w:hint="eastAsia" w:ascii="仿宋_GB2312" w:eastAsia="仿宋_GB2312"/>
          <w:sz w:val="32"/>
          <w:szCs w:val="32"/>
          <w:highlight w:val="none"/>
        </w:rPr>
        <w:t>；上级补助收入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%；事业收入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附属单位上缴收入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%；其他收入</w:t>
      </w:r>
      <w:r>
        <w:rPr>
          <w:rFonts w:hint="eastAsia" w:ascii="仿宋_GB2312" w:eastAsia="仿宋_GB2312"/>
          <w:sz w:val="32"/>
          <w:szCs w:val="32"/>
          <w:highlight w:val="none"/>
          <w:lang w:val="en-US" w:eastAsia="zh-CN"/>
        </w:rPr>
        <w:t>34.81</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2.81</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2" w:name="_Toc27961"/>
      <w:bookmarkStart w:id="13" w:name="_Toc13201"/>
      <w:r>
        <w:rPr>
          <w:rFonts w:hint="eastAsia" w:ascii="黑体" w:hAnsi="黑体" w:eastAsia="黑体" w:cs="宋体"/>
          <w:bCs/>
          <w:kern w:val="0"/>
          <w:sz w:val="32"/>
          <w:szCs w:val="32"/>
          <w:highlight w:val="none"/>
          <w:lang w:eastAsia="zh-CN"/>
        </w:rPr>
        <w:t>三、支出决算情况说明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1306.91</w:t>
      </w:r>
      <w:r>
        <w:rPr>
          <w:rFonts w:hint="eastAsia" w:ascii="仿宋_GB2312" w:eastAsia="仿宋_GB2312"/>
          <w:sz w:val="32"/>
          <w:szCs w:val="32"/>
          <w:highlight w:val="none"/>
        </w:rPr>
        <w:t>万元，其中：基本支出</w:t>
      </w:r>
      <w:r>
        <w:rPr>
          <w:rFonts w:hint="eastAsia"/>
          <w:bCs/>
          <w:kern w:val="0"/>
          <w:sz w:val="30"/>
          <w:szCs w:val="30"/>
        </w:rPr>
        <w:t>1160.63</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88.81</w:t>
      </w:r>
      <w:r>
        <w:rPr>
          <w:rFonts w:hint="eastAsia" w:ascii="仿宋_GB2312" w:eastAsia="仿宋_GB2312"/>
          <w:sz w:val="32"/>
          <w:szCs w:val="32"/>
          <w:highlight w:val="none"/>
        </w:rPr>
        <w:t>%；项目支出</w:t>
      </w:r>
      <w:r>
        <w:rPr>
          <w:rFonts w:hint="eastAsia" w:ascii="仿宋_GB2312" w:eastAsia="仿宋_GB2312"/>
          <w:sz w:val="32"/>
          <w:szCs w:val="32"/>
          <w:highlight w:val="none"/>
          <w:lang w:val="en-US" w:eastAsia="zh-CN"/>
        </w:rPr>
        <w:t>146.28</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11.19</w:t>
      </w:r>
      <w:r>
        <w:rPr>
          <w:rFonts w:hint="eastAsia" w:ascii="仿宋_GB2312" w:eastAsia="仿宋_GB2312"/>
          <w:sz w:val="32"/>
          <w:szCs w:val="32"/>
          <w:highlight w:val="none"/>
        </w:rPr>
        <w:t>%；上缴上级支出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%；对附属单位补助支出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4" w:name="_Toc26564"/>
      <w:bookmarkStart w:id="15" w:name="_Toc4393"/>
      <w:r>
        <w:rPr>
          <w:rFonts w:hint="eastAsia" w:ascii="黑体" w:hAnsi="黑体" w:eastAsia="黑体" w:cs="宋体"/>
          <w:bCs/>
          <w:kern w:val="0"/>
          <w:sz w:val="32"/>
          <w:szCs w:val="32"/>
          <w:highlight w:val="none"/>
          <w:lang w:eastAsia="zh-CN"/>
        </w:rPr>
        <w:t>四、财政拨款收入支出决算总体情况说明</w:t>
      </w:r>
      <w:bookmarkEnd w:id="14"/>
      <w:bookmarkEnd w:id="1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总计1289.76</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其中：年初财政拨款结转和结余82.71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财政拨款本年收入1207.04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134.59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9.45</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2022年临时聘用人员经费调为预拨经费，公用经费减少</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总计1289.76</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其中：年末财政拨款结转和结余39.85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财政拨款本年支出1249.9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w:t>
      </w:r>
      <w:r>
        <w:rPr>
          <w:rFonts w:hint="eastAsia" w:ascii="仿宋_GB2312" w:eastAsia="仿宋_GB2312"/>
          <w:sz w:val="32"/>
          <w:szCs w:val="32"/>
          <w:highlight w:val="none"/>
          <w:lang w:val="en-US" w:eastAsia="zh-CN"/>
        </w:rPr>
        <w:t>支出总计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134.59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9.45</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2022年临时聘用人员经费调为预拨经费，</w:t>
      </w:r>
      <w:r>
        <w:rPr>
          <w:rFonts w:hint="eastAsia" w:ascii="仿宋_GB2312" w:eastAsia="仿宋_GB2312"/>
          <w:sz w:val="32"/>
          <w:szCs w:val="32"/>
          <w:highlight w:val="none"/>
          <w:lang w:eastAsia="zh-CN"/>
        </w:rPr>
        <w:t>公用经费拨款减少，支出减少。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相比情况：财政拨款收入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bCs/>
          <w:sz w:val="30"/>
          <w:szCs w:val="30"/>
          <w:lang w:eastAsia="zh-CN"/>
        </w:rPr>
        <w:t>1225.56</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1289.76</w:t>
      </w:r>
      <w:r>
        <w:rPr>
          <w:rFonts w:hint="eastAsia" w:ascii="仿宋_GB2312" w:eastAsia="仿宋_GB2312"/>
          <w:sz w:val="32"/>
          <w:szCs w:val="32"/>
          <w:highlight w:val="none"/>
        </w:rPr>
        <w:t>万元，</w:t>
      </w:r>
      <w:r>
        <w:rPr>
          <w:rFonts w:hint="eastAsia" w:ascii="仿宋_GB2312" w:eastAsia="仿宋_GB2312"/>
          <w:color w:val="auto"/>
          <w:sz w:val="32"/>
          <w:szCs w:val="32"/>
          <w:highlight w:val="none"/>
        </w:rPr>
        <w:t>预决算差异率</w:t>
      </w:r>
      <w:r>
        <w:rPr>
          <w:rFonts w:hint="eastAsia" w:ascii="仿宋_GB2312" w:eastAsia="仿宋_GB2312"/>
          <w:color w:val="auto"/>
          <w:sz w:val="32"/>
          <w:szCs w:val="32"/>
          <w:highlight w:val="none"/>
          <w:lang w:val="en-US" w:eastAsia="zh-CN"/>
        </w:rPr>
        <w:t>5.24</w:t>
      </w:r>
      <w:r>
        <w:rPr>
          <w:rFonts w:hint="eastAsia" w:ascii="仿宋_GB2312" w:eastAsia="仿宋_GB2312"/>
          <w:bCs/>
          <w:color w:val="auto"/>
          <w:sz w:val="30"/>
          <w:szCs w:val="30"/>
          <w:highlight w:val="none"/>
          <w:lang w:eastAsia="zh-CN"/>
        </w:rPr>
        <w:t>%</w:t>
      </w:r>
      <w:r>
        <w:rPr>
          <w:rFonts w:hint="eastAsia" w:ascii="仿宋_GB2312" w:eastAsia="仿宋_GB2312"/>
          <w:color w:val="auto"/>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2022年临时聘用人员经费调为预拨经费，公用经费减少</w:t>
      </w: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bCs/>
          <w:sz w:val="30"/>
          <w:szCs w:val="30"/>
          <w:lang w:eastAsia="zh-CN"/>
        </w:rPr>
        <w:t>1225.56</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1289.76</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5.24</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人员增加</w:t>
      </w:r>
      <w:r>
        <w:rPr>
          <w:rFonts w:hint="eastAsia" w:ascii="仿宋_GB2312" w:eastAsia="仿宋_GB2312"/>
          <w:color w:val="auto"/>
          <w:sz w:val="32"/>
          <w:szCs w:val="32"/>
          <w:highlight w:val="none"/>
          <w:lang w:val="en-US" w:eastAsia="zh-CN"/>
        </w:rPr>
        <w:t>（2022年招聘在编人员3人）</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工资调标，支出增加</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6" w:name="_Toc20360"/>
      <w:bookmarkStart w:id="17" w:name="_Toc13833"/>
      <w:r>
        <w:rPr>
          <w:rFonts w:hint="eastAsia" w:ascii="黑体" w:hAnsi="黑体" w:eastAsia="黑体" w:cs="宋体"/>
          <w:bCs/>
          <w:kern w:val="0"/>
          <w:sz w:val="32"/>
          <w:szCs w:val="32"/>
          <w:highlight w:val="none"/>
          <w:lang w:eastAsia="zh-CN"/>
        </w:rPr>
        <w:t>五、一般公共预算财政拨款支出决算情况说明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年度一般公共预算财政拨款支出</w:t>
      </w:r>
      <w:r>
        <w:rPr>
          <w:rFonts w:hint="eastAsia" w:ascii="仿宋_GB2312" w:eastAsia="仿宋_GB2312"/>
          <w:spacing w:val="0"/>
          <w:sz w:val="32"/>
          <w:szCs w:val="32"/>
          <w:highlight w:val="none"/>
          <w:lang w:val="en-US" w:eastAsia="zh-CN"/>
        </w:rPr>
        <w:t>1249.9</w:t>
      </w:r>
      <w:r>
        <w:rPr>
          <w:rFonts w:hint="eastAsia" w:ascii="仿宋_GB2312" w:eastAsia="仿宋_GB2312"/>
          <w:spacing w:val="0"/>
          <w:sz w:val="32"/>
          <w:szCs w:val="32"/>
          <w:highlight w:val="none"/>
          <w:lang w:eastAsia="zh-CN"/>
        </w:rPr>
        <w:t>万元，占本年支出合计的</w:t>
      </w:r>
      <w:r>
        <w:rPr>
          <w:rFonts w:hint="eastAsia" w:ascii="仿宋_GB2312" w:eastAsia="仿宋_GB2312"/>
          <w:spacing w:val="0"/>
          <w:sz w:val="32"/>
          <w:szCs w:val="32"/>
          <w:highlight w:val="none"/>
          <w:lang w:val="en-US" w:eastAsia="zh-CN"/>
        </w:rPr>
        <w:t>95.64</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与上年相比，减少</w:t>
      </w:r>
      <w:r>
        <w:rPr>
          <w:rFonts w:hint="eastAsia" w:ascii="仿宋_GB2312" w:eastAsia="仿宋_GB2312"/>
          <w:spacing w:val="0"/>
          <w:sz w:val="32"/>
          <w:szCs w:val="32"/>
          <w:highlight w:val="none"/>
          <w:lang w:val="en-US" w:eastAsia="zh-CN"/>
        </w:rPr>
        <w:t>91.74</w:t>
      </w:r>
      <w:r>
        <w:rPr>
          <w:rFonts w:hint="eastAsia" w:ascii="仿宋_GB2312" w:eastAsia="仿宋_GB2312"/>
          <w:spacing w:val="0"/>
          <w:sz w:val="32"/>
          <w:szCs w:val="32"/>
          <w:highlight w:val="none"/>
        </w:rPr>
        <w:t>万元，</w:t>
      </w:r>
      <w:r>
        <w:rPr>
          <w:rFonts w:hint="eastAsia" w:ascii="仿宋_GB2312" w:eastAsia="仿宋_GB2312"/>
          <w:spacing w:val="0"/>
          <w:sz w:val="32"/>
          <w:szCs w:val="32"/>
          <w:highlight w:val="none"/>
          <w:lang w:eastAsia="zh-CN"/>
        </w:rPr>
        <w:t>下降</w:t>
      </w:r>
      <w:r>
        <w:rPr>
          <w:rFonts w:hint="eastAsia" w:ascii="仿宋_GB2312" w:eastAsia="仿宋_GB2312"/>
          <w:spacing w:val="0"/>
          <w:sz w:val="32"/>
          <w:szCs w:val="32"/>
          <w:highlight w:val="none"/>
          <w:lang w:val="en-US" w:eastAsia="zh-CN"/>
        </w:rPr>
        <w:t>6.84</w:t>
      </w:r>
      <w:r>
        <w:rPr>
          <w:rFonts w:hint="eastAsia" w:ascii="仿宋_GB2312" w:eastAsia="仿宋_GB2312"/>
          <w:spacing w:val="0"/>
          <w:sz w:val="32"/>
          <w:szCs w:val="32"/>
          <w:highlight w:val="none"/>
        </w:rPr>
        <w:t>%</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主要原因是：</w:t>
      </w:r>
      <w:r>
        <w:rPr>
          <w:rFonts w:hint="eastAsia" w:ascii="仿宋_GB2312" w:eastAsia="仿宋_GB2312"/>
          <w:sz w:val="32"/>
          <w:szCs w:val="32"/>
          <w:highlight w:val="none"/>
          <w:lang w:val="en-US" w:eastAsia="zh-CN"/>
        </w:rPr>
        <w:t>2022年临时聘用人员经费调为预拨经费，</w:t>
      </w:r>
      <w:r>
        <w:rPr>
          <w:rFonts w:hint="eastAsia" w:ascii="仿宋_GB2312" w:eastAsia="仿宋_GB2312"/>
          <w:sz w:val="32"/>
          <w:szCs w:val="32"/>
          <w:highlight w:val="none"/>
          <w:lang w:eastAsia="zh-CN"/>
        </w:rPr>
        <w:t>公用经费拨款减少，支出减少。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（二）一般公共预算</w:t>
      </w:r>
      <w:r>
        <w:rPr>
          <w:rFonts w:hint="eastAsia" w:ascii="黑体" w:hAnsi="黑体" w:eastAsia="黑体"/>
          <w:sz w:val="32"/>
          <w:szCs w:val="32"/>
          <w:highlight w:val="none"/>
          <w:lang w:val="en-US" w:eastAsia="zh-CN"/>
        </w:rPr>
        <w:t>财政拨款支出决算</w:t>
      </w:r>
      <w:r>
        <w:rPr>
          <w:rFonts w:hint="eastAsia" w:ascii="黑体" w:hAnsi="黑体" w:eastAsia="黑体"/>
          <w:sz w:val="32"/>
          <w:szCs w:val="32"/>
          <w:highlight w:val="none"/>
          <w:lang w:eastAsia="zh-CN"/>
        </w:rPr>
        <w:t>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教育</w:t>
      </w:r>
      <w:r>
        <w:rPr>
          <w:rFonts w:hint="eastAsia" w:ascii="仿宋_GB2312" w:hAnsi="仿宋_GB2312" w:eastAsia="仿宋_GB2312" w:cs="仿宋_GB2312"/>
          <w:sz w:val="32"/>
          <w:szCs w:val="32"/>
          <w:highlight w:val="none"/>
          <w:lang w:val="en-US" w:eastAsia="zh-CN"/>
        </w:rPr>
        <w:t>支出</w:t>
      </w:r>
      <w:r>
        <w:rPr>
          <w:rFonts w:hint="eastAsia" w:ascii="仿宋_GB2312" w:hAnsi="仿宋_GB2312" w:eastAsia="仿宋_GB2312" w:cs="仿宋_GB2312"/>
          <w:sz w:val="32"/>
          <w:szCs w:val="32"/>
          <w:highlight w:val="none"/>
        </w:rPr>
        <w:t>（类）</w:t>
      </w:r>
      <w:r>
        <w:rPr>
          <w:rFonts w:hint="eastAsia" w:ascii="仿宋_GB2312" w:eastAsia="仿宋_GB2312"/>
          <w:spacing w:val="0"/>
          <w:sz w:val="32"/>
          <w:szCs w:val="32"/>
          <w:highlight w:val="none"/>
          <w:lang w:val="en-US" w:eastAsia="zh-CN"/>
        </w:rPr>
        <w:t>1223.95</w:t>
      </w:r>
      <w:r>
        <w:rPr>
          <w:rFonts w:hint="eastAsia" w:ascii="仿宋_GB2312" w:hAnsi="仿宋_GB2312" w:eastAsia="仿宋_GB2312" w:cs="仿宋_GB2312"/>
          <w:kern w:val="0"/>
          <w:sz w:val="32"/>
          <w:szCs w:val="32"/>
          <w:highlight w:val="none"/>
        </w:rPr>
        <w:t>万元，占</w:t>
      </w:r>
      <w:r>
        <w:rPr>
          <w:rFonts w:hint="eastAsia" w:ascii="仿宋_GB2312" w:eastAsia="仿宋_GB2312"/>
          <w:spacing w:val="0"/>
          <w:sz w:val="32"/>
          <w:szCs w:val="32"/>
          <w:highlight w:val="none"/>
          <w:lang w:val="en-US" w:eastAsia="zh-CN"/>
        </w:rPr>
        <w:t>97.92</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lang w:eastAsia="zh-CN"/>
        </w:rPr>
        <w:t>社会保障和就业支出</w:t>
      </w:r>
      <w:r>
        <w:rPr>
          <w:rFonts w:hint="eastAsia" w:ascii="仿宋_GB2312" w:hAnsi="仿宋_GB2312" w:eastAsia="仿宋_GB2312" w:cs="仿宋_GB2312"/>
          <w:sz w:val="32"/>
          <w:szCs w:val="32"/>
          <w:highlight w:val="none"/>
        </w:rPr>
        <w:t>（类）</w:t>
      </w:r>
      <w:r>
        <w:rPr>
          <w:rFonts w:hint="eastAsia" w:ascii="仿宋_GB2312" w:hAnsi="仿宋_GB2312" w:eastAsia="仿宋_GB2312" w:cs="仿宋_GB2312"/>
          <w:kern w:val="0"/>
          <w:sz w:val="32"/>
          <w:szCs w:val="32"/>
          <w:highlight w:val="none"/>
          <w:lang w:val="en-US" w:eastAsia="zh-CN"/>
        </w:rPr>
        <w:t>25.96万元，占2.08%。</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1.</w:t>
      </w:r>
      <w:r>
        <w:rPr>
          <w:rFonts w:hint="eastAsia" w:ascii="仿宋_GB2312" w:hAnsi="仿宋_GB2312" w:eastAsia="仿宋_GB2312" w:cs="仿宋_GB2312"/>
          <w:sz w:val="32"/>
          <w:szCs w:val="32"/>
          <w:highlight w:val="none"/>
          <w:lang w:eastAsia="zh-CN"/>
        </w:rPr>
        <w:t>教育</w:t>
      </w:r>
      <w:r>
        <w:rPr>
          <w:rFonts w:hint="eastAsia" w:ascii="仿宋_GB2312" w:hAnsi="仿宋_GB2312" w:eastAsia="仿宋_GB2312" w:cs="仿宋_GB2312"/>
          <w:sz w:val="32"/>
          <w:szCs w:val="32"/>
          <w:highlight w:val="none"/>
          <w:lang w:val="en-US" w:eastAsia="zh-CN"/>
        </w:rPr>
        <w:t>支出</w:t>
      </w:r>
      <w:r>
        <w:rPr>
          <w:rFonts w:hint="eastAsia" w:ascii="仿宋_GB2312" w:hAnsi="仿宋_GB2312" w:eastAsia="仿宋_GB2312" w:cs="仿宋_GB2312"/>
          <w:kern w:val="0"/>
          <w:sz w:val="32"/>
          <w:szCs w:val="32"/>
          <w:highlight w:val="none"/>
        </w:rPr>
        <w:t>（类）</w:t>
      </w:r>
      <w:r>
        <w:rPr>
          <w:rFonts w:hint="eastAsia" w:ascii="仿宋_GB2312" w:hAnsi="仿宋_GB2312" w:eastAsia="仿宋_GB2312" w:cs="仿宋_GB2312"/>
          <w:kern w:val="0"/>
          <w:sz w:val="32"/>
          <w:szCs w:val="32"/>
          <w:highlight w:val="none"/>
          <w:lang w:eastAsia="zh-CN"/>
        </w:rPr>
        <w:t>普通教育</w:t>
      </w:r>
      <w:r>
        <w:rPr>
          <w:rFonts w:hint="eastAsia" w:ascii="仿宋_GB2312" w:hAnsi="仿宋_GB2312" w:eastAsia="仿宋_GB2312" w:cs="仿宋_GB2312"/>
          <w:kern w:val="0"/>
          <w:sz w:val="32"/>
          <w:szCs w:val="32"/>
          <w:highlight w:val="none"/>
        </w:rPr>
        <w:t>（款）</w:t>
      </w:r>
      <w:r>
        <w:rPr>
          <w:rFonts w:hint="eastAsia" w:ascii="仿宋_GB2312" w:hAnsi="仿宋_GB2312" w:eastAsia="仿宋_GB2312" w:cs="仿宋_GB2312"/>
          <w:kern w:val="0"/>
          <w:sz w:val="32"/>
          <w:szCs w:val="32"/>
          <w:highlight w:val="none"/>
          <w:lang w:eastAsia="zh-CN"/>
        </w:rPr>
        <w:t>初中教育</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1223.95</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3.83</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0.31</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color w:val="auto"/>
          <w:kern w:val="0"/>
          <w:sz w:val="32"/>
          <w:szCs w:val="32"/>
          <w:highlight w:val="none"/>
          <w:lang w:val="en-US" w:eastAsia="zh-CN"/>
        </w:rPr>
        <w:t>人员增加</w:t>
      </w:r>
      <w:r>
        <w:rPr>
          <w:rFonts w:hint="eastAsia" w:ascii="仿宋_GB2312" w:eastAsia="仿宋_GB2312"/>
          <w:color w:val="auto"/>
          <w:sz w:val="32"/>
          <w:szCs w:val="32"/>
          <w:highlight w:val="none"/>
          <w:lang w:val="en-US" w:eastAsia="zh-CN"/>
        </w:rPr>
        <w:t>（2022年招聘在编人员3人）</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eastAsia="仿宋_GB2312"/>
          <w:color w:val="auto"/>
          <w:sz w:val="32"/>
          <w:szCs w:val="32"/>
          <w:highlight w:val="none"/>
          <w:lang w:eastAsia="zh-CN"/>
        </w:rPr>
        <w:t>工资调标，工资福利支出增加</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2.社会保障和就业支出（类）行政事业单位养老支出（款）机关事业单位基本养老保险缴费支出（项）</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8.76</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决算减少70.33</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下降88.92</w:t>
      </w:r>
      <w:r>
        <w:rPr>
          <w:rFonts w:hint="eastAsia" w:ascii="仿宋_GB2312" w:hAnsi="仿宋_GB2312" w:eastAsia="仿宋_GB2312" w:cs="仿宋_GB2312"/>
          <w:kern w:val="0"/>
          <w:sz w:val="32"/>
          <w:szCs w:val="32"/>
          <w:highlight w:val="none"/>
        </w:rPr>
        <w:t>%，主要原因是：</w:t>
      </w:r>
      <w:r>
        <w:rPr>
          <w:rFonts w:hint="eastAsia" w:ascii="仿宋_GB2312" w:eastAsia="仿宋_GB2312"/>
          <w:sz w:val="32"/>
          <w:szCs w:val="32"/>
          <w:highlight w:val="none"/>
          <w:lang w:eastAsia="zh-CN"/>
        </w:rPr>
        <w:t>预算将</w:t>
      </w:r>
      <w:r>
        <w:rPr>
          <w:rFonts w:hint="eastAsia" w:ascii="仿宋_GB2312" w:hAnsi="仿宋_GB2312" w:eastAsia="仿宋_GB2312" w:cs="仿宋_GB2312"/>
          <w:kern w:val="0"/>
          <w:sz w:val="32"/>
          <w:szCs w:val="32"/>
          <w:highlight w:val="none"/>
        </w:rPr>
        <w:t>机关事业单位基本养老保险缴费支出</w:t>
      </w:r>
      <w:r>
        <w:rPr>
          <w:rFonts w:hint="eastAsia" w:ascii="仿宋_GB2312" w:hAnsi="仿宋_GB2312" w:eastAsia="仿宋_GB2312" w:cs="仿宋_GB2312"/>
          <w:kern w:val="0"/>
          <w:sz w:val="32"/>
          <w:szCs w:val="32"/>
          <w:highlight w:val="none"/>
          <w:lang w:eastAsia="zh-CN"/>
        </w:rPr>
        <w:t>加入到初中教育款中。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社会保障和就业支出（类）行政事业单位养老支出（款）机关事业单位职业年金缴费支出（项）</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13.73万元，</w:t>
      </w:r>
      <w:r>
        <w:rPr>
          <w:rFonts w:hint="eastAsia" w:ascii="仿宋_GB2312" w:hAnsi="仿宋_GB2312" w:eastAsia="仿宋_GB2312" w:cs="仿宋_GB2312"/>
          <w:kern w:val="0"/>
          <w:sz w:val="32"/>
          <w:szCs w:val="32"/>
          <w:highlight w:val="none"/>
        </w:rPr>
        <w:t>比上年</w:t>
      </w:r>
      <w:r>
        <w:rPr>
          <w:rFonts w:hint="eastAsia" w:ascii="仿宋_GB2312" w:hAnsi="仿宋_GB2312" w:eastAsia="仿宋_GB2312" w:cs="仿宋_GB2312"/>
          <w:kern w:val="0"/>
          <w:sz w:val="32"/>
          <w:szCs w:val="32"/>
          <w:highlight w:val="none"/>
          <w:lang w:val="en-US" w:eastAsia="zh-CN"/>
        </w:rPr>
        <w:t>决算减少21.40万元，下降60.92%。</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截至2022年末我校</w:t>
      </w:r>
      <w:r>
        <w:rPr>
          <w:rFonts w:hint="eastAsia" w:ascii="仿宋_GB2312" w:hAnsi="仿宋_GB2312" w:eastAsia="仿宋_GB2312" w:cs="仿宋_GB2312"/>
          <w:kern w:val="0"/>
          <w:sz w:val="32"/>
          <w:szCs w:val="32"/>
          <w:highlight w:val="none"/>
          <w:lang w:eastAsia="zh-CN"/>
        </w:rPr>
        <w:t>新增退休教师</w:t>
      </w:r>
      <w:r>
        <w:rPr>
          <w:rFonts w:hint="eastAsia" w:ascii="仿宋_GB2312" w:hAnsi="仿宋_GB2312" w:eastAsia="仿宋_GB2312" w:cs="仿宋_GB2312"/>
          <w:kern w:val="0"/>
          <w:sz w:val="32"/>
          <w:szCs w:val="32"/>
          <w:highlight w:val="none"/>
          <w:lang w:val="en-US" w:eastAsia="zh-CN"/>
        </w:rPr>
        <w:t>10人。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社会保障和就业支出（类）企业改革补助（款）其他企业改革发展补助（项）</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3.47万元，</w:t>
      </w:r>
      <w:r>
        <w:rPr>
          <w:rFonts w:hint="eastAsia" w:ascii="仿宋_GB2312" w:hAnsi="仿宋_GB2312" w:eastAsia="仿宋_GB2312" w:cs="仿宋_GB2312"/>
          <w:kern w:val="0"/>
          <w:sz w:val="32"/>
          <w:szCs w:val="32"/>
          <w:highlight w:val="none"/>
        </w:rPr>
        <w:t>比上年</w:t>
      </w:r>
      <w:r>
        <w:rPr>
          <w:rFonts w:hint="eastAsia" w:ascii="仿宋_GB2312" w:hAnsi="仿宋_GB2312" w:eastAsia="仿宋_GB2312" w:cs="仿宋_GB2312"/>
          <w:kern w:val="0"/>
          <w:sz w:val="32"/>
          <w:szCs w:val="32"/>
          <w:highlight w:val="none"/>
          <w:lang w:val="en-US" w:eastAsia="zh-CN"/>
        </w:rPr>
        <w:t>决算减少3.84万元，下降52.53</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由于</w:t>
      </w:r>
      <w:r>
        <w:rPr>
          <w:rFonts w:hint="eastAsia" w:ascii="仿宋_GB2312" w:hAnsi="仿宋_GB2312" w:eastAsia="仿宋_GB2312" w:cs="仿宋_GB2312"/>
          <w:kern w:val="0"/>
          <w:sz w:val="32"/>
          <w:szCs w:val="32"/>
          <w:highlight w:val="none"/>
          <w:lang w:val="en-US" w:eastAsia="zh-CN"/>
        </w:rPr>
        <w:t>防控</w:t>
      </w:r>
      <w:r>
        <w:rPr>
          <w:rFonts w:hint="eastAsia" w:ascii="仿宋_GB2312" w:hAnsi="仿宋_GB2312" w:eastAsia="仿宋_GB2312" w:cs="仿宋_GB2312"/>
          <w:kern w:val="0"/>
          <w:sz w:val="32"/>
          <w:szCs w:val="32"/>
          <w:highlight w:val="none"/>
          <w:lang w:eastAsia="zh-CN"/>
        </w:rPr>
        <w:t>原因，下半年企退人员经费未发放。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5.教育支出（类）普通教育（款）其他普通教育支出（项）：支出决算数为0万元，比上年决算减少1.00万元，下降100%，主要原因是：本年我单位未安排该项支出。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8" w:name="_Toc11146"/>
      <w:bookmarkStart w:id="19" w:name="_Toc30870"/>
      <w:r>
        <w:rPr>
          <w:rFonts w:hint="eastAsia" w:ascii="黑体" w:hAnsi="黑体" w:eastAsia="黑体" w:cs="宋体"/>
          <w:bCs/>
          <w:kern w:val="0"/>
          <w:sz w:val="32"/>
          <w:szCs w:val="32"/>
          <w:highlight w:val="none"/>
          <w:lang w:eastAsia="zh-CN"/>
        </w:rPr>
        <w:t>六、一般公共预算财政拨款基本支出决算情况说明</w:t>
      </w:r>
      <w:bookmarkEnd w:id="18"/>
      <w:bookmarkEnd w:id="1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一般公共预算财政拨款基本支出</w:t>
      </w:r>
      <w:r>
        <w:rPr>
          <w:rFonts w:hint="eastAsia" w:ascii="仿宋_GB2312" w:eastAsia="仿宋_GB2312"/>
          <w:sz w:val="32"/>
          <w:szCs w:val="32"/>
          <w:highlight w:val="none"/>
          <w:lang w:val="en-US" w:eastAsia="zh-CN"/>
        </w:rPr>
        <w:t>1160.43</w:t>
      </w:r>
      <w:r>
        <w:rPr>
          <w:rFonts w:hint="eastAsia" w:ascii="仿宋_GB2312" w:eastAsia="仿宋_GB2312"/>
          <w:sz w:val="32"/>
          <w:szCs w:val="32"/>
          <w:highlight w:val="none"/>
        </w:rPr>
        <w:t>万元，其中：</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人员经费</w:t>
      </w:r>
      <w:r>
        <w:rPr>
          <w:rFonts w:hint="eastAsia" w:ascii="仿宋_GB2312" w:eastAsia="仿宋_GB2312"/>
          <w:sz w:val="32"/>
          <w:szCs w:val="32"/>
          <w:highlight w:val="none"/>
          <w:lang w:val="en-US" w:eastAsia="zh-CN"/>
        </w:rPr>
        <w:t>1124.5</w:t>
      </w:r>
      <w:r>
        <w:rPr>
          <w:rFonts w:hint="eastAsia" w:ascii="仿宋_GB2312" w:eastAsia="仿宋_GB2312"/>
          <w:sz w:val="32"/>
          <w:szCs w:val="32"/>
          <w:highlight w:val="none"/>
        </w:rPr>
        <w:t>万元，包括：基本工资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津贴补贴</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奖金</w:t>
      </w:r>
      <w:r>
        <w:rPr>
          <w:rFonts w:hint="eastAsia" w:ascii="仿宋_GB2312" w:eastAsia="仿宋_GB2312"/>
          <w:color w:val="auto"/>
          <w:sz w:val="32"/>
          <w:szCs w:val="32"/>
          <w:highlight w:val="none"/>
          <w:lang w:eastAsia="zh-CN"/>
        </w:rPr>
        <w:t>、</w:t>
      </w:r>
      <w:r>
        <w:rPr>
          <w:rFonts w:hint="eastAsia" w:ascii="仿宋_GB2312" w:eastAsia="仿宋_GB2312"/>
          <w:sz w:val="32"/>
          <w:szCs w:val="32"/>
          <w:highlight w:val="none"/>
        </w:rPr>
        <w:t>绩效工资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机关事业单位基本养老保险缴费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职业年金缴费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职工基本医疗保险缴费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公务员医疗补助缴费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其他社会保障缴费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住房公积金</w:t>
      </w:r>
      <w:r>
        <w:rPr>
          <w:rFonts w:hint="eastAsia" w:ascii="仿宋_GB2312" w:eastAsia="仿宋_GB2312"/>
          <w:sz w:val="32"/>
          <w:szCs w:val="32"/>
          <w:highlight w:val="none"/>
          <w:lang w:eastAsia="zh-CN"/>
        </w:rPr>
        <w:t>、退休费、抚恤金、生活补助、奖励金。</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公用经费</w:t>
      </w:r>
      <w:r>
        <w:rPr>
          <w:rFonts w:hint="eastAsia" w:ascii="仿宋_GB2312" w:eastAsia="仿宋_GB2312"/>
          <w:sz w:val="32"/>
          <w:szCs w:val="32"/>
          <w:highlight w:val="none"/>
          <w:lang w:val="en-US" w:eastAsia="zh-CN"/>
        </w:rPr>
        <w:t>35.93</w:t>
      </w:r>
      <w:r>
        <w:rPr>
          <w:rFonts w:hint="eastAsia" w:ascii="仿宋_GB2312" w:eastAsia="仿宋_GB2312"/>
          <w:sz w:val="32"/>
          <w:szCs w:val="32"/>
          <w:highlight w:val="none"/>
        </w:rPr>
        <w:t>万元，包括：办公费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邮电费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取暖费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工会经费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其他商品和服务支出</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0" w:name="_Toc21518"/>
      <w:bookmarkStart w:id="21" w:name="_Toc7190"/>
      <w:r>
        <w:rPr>
          <w:rFonts w:hint="eastAsia" w:ascii="黑体" w:hAnsi="黑体" w:eastAsia="黑体" w:cs="宋体"/>
          <w:bCs/>
          <w:kern w:val="0"/>
          <w:sz w:val="32"/>
          <w:szCs w:val="32"/>
          <w:highlight w:val="none"/>
          <w:lang w:val="en-US" w:eastAsia="zh-CN"/>
        </w:rPr>
        <w:t>七、</w:t>
      </w:r>
      <w:r>
        <w:rPr>
          <w:rFonts w:hint="eastAsia" w:ascii="黑体" w:hAnsi="黑体" w:eastAsia="黑体" w:cs="宋体"/>
          <w:bCs/>
          <w:kern w:val="0"/>
          <w:sz w:val="32"/>
          <w:szCs w:val="32"/>
          <w:highlight w:val="none"/>
          <w:lang w:eastAsia="zh-CN"/>
        </w:rPr>
        <w:t>财政拨款</w:t>
      </w:r>
      <w:r>
        <w:rPr>
          <w:rFonts w:hint="eastAsia" w:ascii="黑体" w:hAnsi="黑体" w:eastAsia="黑体" w:cs="宋体"/>
          <w:bCs/>
          <w:kern w:val="0"/>
          <w:sz w:val="32"/>
          <w:szCs w:val="32"/>
          <w:highlight w:val="none"/>
        </w:rPr>
        <w:t>“三公”经费支出</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w:t>
      </w:r>
      <w:r>
        <w:rPr>
          <w:rFonts w:hint="eastAsia" w:ascii="黑体" w:hAnsi="黑体" w:eastAsia="黑体" w:cs="宋体"/>
          <w:bCs/>
          <w:kern w:val="0"/>
          <w:sz w:val="32"/>
          <w:szCs w:val="32"/>
          <w:highlight w:val="none"/>
          <w:lang w:eastAsia="zh-CN"/>
        </w:rPr>
        <w:t>说明</w:t>
      </w:r>
      <w:bookmarkEnd w:id="20"/>
      <w:bookmarkEnd w:id="2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val="en-US" w:eastAsia="zh-CN"/>
        </w:rPr>
        <w:t>财政拨款</w:t>
      </w:r>
      <w:r>
        <w:rPr>
          <w:rFonts w:hint="eastAsia" w:ascii="仿宋_GB2312" w:eastAsia="仿宋_GB2312"/>
          <w:sz w:val="32"/>
          <w:szCs w:val="32"/>
          <w:highlight w:val="none"/>
        </w:rPr>
        <w:t>“三公”经费支出决算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我单位本年无</w:t>
      </w:r>
      <w:r>
        <w:rPr>
          <w:rFonts w:hint="eastAsia" w:ascii="仿宋_GB2312" w:eastAsia="仿宋_GB2312"/>
          <w:sz w:val="32"/>
          <w:szCs w:val="32"/>
          <w:highlight w:val="none"/>
          <w:lang w:eastAsia="zh-CN"/>
        </w:rPr>
        <w:t>三公经费支出</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我单位本年无</w:t>
      </w:r>
      <w:r>
        <w:rPr>
          <w:rFonts w:hint="eastAsia" w:ascii="仿宋_GB2312" w:eastAsia="仿宋_GB2312"/>
          <w:sz w:val="32"/>
          <w:szCs w:val="32"/>
          <w:highlight w:val="none"/>
        </w:rPr>
        <w:t>因公出国（境）费支出；公务用车购置及运行维护费支出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我单位本年无</w:t>
      </w:r>
      <w:r>
        <w:rPr>
          <w:rFonts w:hint="eastAsia" w:ascii="仿宋_GB2312" w:eastAsia="仿宋_GB2312"/>
          <w:sz w:val="32"/>
          <w:szCs w:val="32"/>
          <w:highlight w:val="none"/>
        </w:rPr>
        <w:t>公务用车购置及运行维护费支出；公务接待费支出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我单位本年无</w:t>
      </w:r>
      <w:r>
        <w:rPr>
          <w:rFonts w:hint="eastAsia" w:ascii="仿宋_GB2312" w:eastAsia="仿宋_GB2312"/>
          <w:sz w:val="32"/>
          <w:szCs w:val="32"/>
          <w:highlight w:val="none"/>
        </w:rPr>
        <w:t>公务接待费支出。</w:t>
      </w:r>
      <w:r>
        <w:rPr>
          <w:rFonts w:hint="eastAsia" w:ascii="仿宋_GB2312" w:eastAsia="仿宋_GB2312"/>
          <w:color w:val="auto"/>
          <w:sz w:val="32"/>
          <w:szCs w:val="32"/>
          <w:highlight w:val="none"/>
        </w:rPr>
        <w:t>具体情况如下：</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因公出国（境）费支出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开支内容</w:t>
      </w:r>
      <w:r>
        <w:rPr>
          <w:rFonts w:hint="eastAsia" w:ascii="仿宋_GB2312" w:eastAsia="仿宋_GB2312"/>
          <w:color w:val="auto"/>
          <w:sz w:val="32"/>
          <w:szCs w:val="32"/>
          <w:highlight w:val="none"/>
          <w:lang w:val="en-US" w:eastAsia="zh-CN"/>
        </w:rPr>
        <w:t>：我单位本年无因公出国（境）费支出</w:t>
      </w:r>
      <w:r>
        <w:rPr>
          <w:rFonts w:hint="eastAsia" w:ascii="仿宋_GB2312" w:eastAsia="仿宋_GB2312"/>
          <w:color w:val="auto"/>
          <w:sz w:val="32"/>
          <w:szCs w:val="32"/>
          <w:highlight w:val="none"/>
        </w:rPr>
        <w:t>。单位全年安排的因公出国（境）团组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个，因公出国（境）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公务用车购置及运行维护费</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其中</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公务用车购置费</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万元，公务用车运行维护费</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万元。公务用车运行维护费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开支内容</w:t>
      </w:r>
      <w:r>
        <w:rPr>
          <w:rFonts w:hint="eastAsia" w:ascii="仿宋_GB2312" w:eastAsia="仿宋_GB2312"/>
          <w:color w:val="auto"/>
          <w:sz w:val="32"/>
          <w:szCs w:val="32"/>
          <w:highlight w:val="none"/>
          <w:lang w:val="en-US" w:eastAsia="zh-CN"/>
        </w:rPr>
        <w:t>：</w:t>
      </w:r>
      <w:r>
        <w:rPr>
          <w:rFonts w:hint="eastAsia" w:ascii="仿宋_GB2312" w:eastAsia="仿宋_GB2312"/>
          <w:sz w:val="32"/>
          <w:szCs w:val="32"/>
          <w:highlight w:val="none"/>
          <w:lang w:val="en-US" w:eastAsia="zh-CN"/>
        </w:rPr>
        <w:t>我单位本年无</w:t>
      </w:r>
      <w:r>
        <w:rPr>
          <w:rFonts w:hint="eastAsia" w:ascii="仿宋_GB2312" w:eastAsia="仿宋_GB2312"/>
          <w:color w:val="auto"/>
          <w:sz w:val="32"/>
          <w:szCs w:val="32"/>
          <w:highlight w:val="none"/>
        </w:rPr>
        <w:t>公务用车运行维护费开支。公务用车购置数</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辆，公务用车保有量</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公务接待费</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万元，开支内容</w:t>
      </w:r>
      <w:r>
        <w:rPr>
          <w:rFonts w:hint="eastAsia" w:ascii="仿宋_GB2312" w:eastAsia="仿宋_GB2312"/>
          <w:color w:val="auto"/>
          <w:sz w:val="32"/>
          <w:szCs w:val="32"/>
          <w:highlight w:val="none"/>
          <w:lang w:eastAsia="zh-CN"/>
        </w:rPr>
        <w:t>：</w:t>
      </w:r>
      <w:r>
        <w:rPr>
          <w:rFonts w:hint="eastAsia" w:ascii="仿宋_GB2312" w:eastAsia="仿宋_GB2312"/>
          <w:sz w:val="32"/>
          <w:szCs w:val="32"/>
          <w:highlight w:val="none"/>
          <w:lang w:val="en-US" w:eastAsia="zh-CN"/>
        </w:rPr>
        <w:t>我单位本年无</w:t>
      </w:r>
      <w:r>
        <w:rPr>
          <w:rFonts w:hint="eastAsia" w:ascii="仿宋_GB2312" w:eastAsia="仿宋_GB2312"/>
          <w:color w:val="auto"/>
          <w:sz w:val="32"/>
          <w:szCs w:val="32"/>
          <w:highlight w:val="none"/>
        </w:rPr>
        <w:t>公务接待费</w:t>
      </w:r>
      <w:r>
        <w:rPr>
          <w:rFonts w:hint="eastAsia" w:ascii="仿宋_GB2312" w:eastAsia="仿宋_GB2312"/>
          <w:color w:val="auto"/>
          <w:sz w:val="32"/>
          <w:szCs w:val="32"/>
          <w:highlight w:val="none"/>
          <w:lang w:val="en-US" w:eastAsia="zh-CN"/>
        </w:rPr>
        <w:t>支出</w:t>
      </w:r>
      <w:r>
        <w:rPr>
          <w:rFonts w:hint="eastAsia" w:ascii="仿宋_GB2312" w:eastAsia="仿宋_GB2312"/>
          <w:color w:val="auto"/>
          <w:sz w:val="32"/>
          <w:szCs w:val="32"/>
          <w:highlight w:val="none"/>
        </w:rPr>
        <w:t>。单位全年安排的国内公务接待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rPr>
        <w:t>相比情况：“三公”经费支出</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我单位本年无“</w:t>
      </w:r>
      <w:r>
        <w:rPr>
          <w:rFonts w:hint="eastAsia" w:ascii="仿宋_GB2312" w:eastAsia="仿宋_GB2312"/>
          <w:sz w:val="32"/>
          <w:szCs w:val="32"/>
          <w:highlight w:val="none"/>
          <w:lang w:eastAsia="zh-CN"/>
        </w:rPr>
        <w:t>三公”经费支出</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其中：因公出国（境）费</w:t>
      </w:r>
      <w:r>
        <w:rPr>
          <w:rFonts w:hint="eastAsia" w:ascii="仿宋_GB2312" w:hAnsi="宋体" w:eastAsia="仿宋_GB2312" w:cs="宋体"/>
          <w:kern w:val="0"/>
          <w:sz w:val="32"/>
          <w:szCs w:val="32"/>
          <w:highlight w:val="none"/>
          <w:lang w:val="en-US" w:eastAsia="zh-CN"/>
        </w:rPr>
        <w:t>全年预算数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我单位本年无</w:t>
      </w:r>
      <w:r>
        <w:rPr>
          <w:rFonts w:hint="eastAsia" w:ascii="仿宋_GB2312" w:eastAsia="仿宋_GB2312"/>
          <w:sz w:val="32"/>
          <w:szCs w:val="32"/>
          <w:highlight w:val="none"/>
        </w:rPr>
        <w:t>因公出国（境）</w:t>
      </w:r>
      <w:bookmarkStart w:id="54" w:name="_GoBack"/>
      <w:bookmarkEnd w:id="54"/>
      <w:r>
        <w:rPr>
          <w:rFonts w:hint="eastAsia" w:ascii="仿宋_GB2312" w:eastAsia="仿宋_GB2312"/>
          <w:sz w:val="32"/>
          <w:szCs w:val="32"/>
          <w:highlight w:val="none"/>
        </w:rPr>
        <w:t>费支出；</w:t>
      </w:r>
      <w:r>
        <w:rPr>
          <w:rFonts w:hint="eastAsia" w:ascii="仿宋_GB2312" w:hAnsi="宋体" w:eastAsia="仿宋_GB2312" w:cs="宋体"/>
          <w:kern w:val="0"/>
          <w:sz w:val="32"/>
          <w:szCs w:val="32"/>
          <w:highlight w:val="none"/>
        </w:rPr>
        <w:t>公务用车购置</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我单位本年无</w:t>
      </w:r>
      <w:r>
        <w:rPr>
          <w:rFonts w:hint="eastAsia" w:ascii="仿宋_GB2312" w:eastAsia="仿宋_GB2312"/>
          <w:sz w:val="32"/>
          <w:szCs w:val="32"/>
          <w:highlight w:val="none"/>
        </w:rPr>
        <w:t>公务用车购置支出；</w:t>
      </w:r>
      <w:r>
        <w:rPr>
          <w:rFonts w:hint="eastAsia" w:ascii="仿宋_GB2312" w:hAnsi="宋体" w:eastAsia="仿宋_GB2312" w:cs="宋体"/>
          <w:kern w:val="0"/>
          <w:sz w:val="32"/>
          <w:szCs w:val="32"/>
          <w:highlight w:val="none"/>
        </w:rPr>
        <w:t>公务用车运行费</w:t>
      </w:r>
      <w:r>
        <w:rPr>
          <w:rFonts w:hint="eastAsia" w:ascii="仿宋_GB2312" w:hAnsi="宋体" w:eastAsia="仿宋_GB2312" w:cs="宋体"/>
          <w:kern w:val="0"/>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我单位本年无</w:t>
      </w:r>
      <w:r>
        <w:rPr>
          <w:rFonts w:hint="eastAsia" w:ascii="仿宋_GB2312" w:eastAsia="仿宋_GB2312"/>
          <w:sz w:val="32"/>
          <w:szCs w:val="32"/>
          <w:highlight w:val="none"/>
        </w:rPr>
        <w:t>公务用车运行维护费支出；</w:t>
      </w:r>
      <w:r>
        <w:rPr>
          <w:rFonts w:hint="eastAsia" w:ascii="仿宋_GB2312" w:hAnsi="宋体" w:eastAsia="仿宋_GB2312" w:cs="宋体"/>
          <w:kern w:val="0"/>
          <w:sz w:val="32"/>
          <w:szCs w:val="32"/>
          <w:highlight w:val="none"/>
        </w:rPr>
        <w:t>公务接待费</w:t>
      </w:r>
      <w:r>
        <w:rPr>
          <w:rFonts w:hint="eastAsia" w:ascii="仿宋_GB2312" w:hAnsi="宋体" w:eastAsia="仿宋_GB2312" w:cs="宋体"/>
          <w:kern w:val="0"/>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我单位本年无</w:t>
      </w:r>
      <w:r>
        <w:rPr>
          <w:rFonts w:hint="eastAsia" w:ascii="仿宋_GB2312" w:eastAsia="仿宋_GB2312"/>
          <w:sz w:val="32"/>
          <w:szCs w:val="32"/>
          <w:highlight w:val="none"/>
        </w:rPr>
        <w:t>公务接待费支出。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2" w:name="_Toc5810"/>
      <w:bookmarkStart w:id="23" w:name="_Toc7927"/>
      <w:r>
        <w:rPr>
          <w:rFonts w:hint="eastAsia" w:ascii="黑体" w:hAnsi="黑体" w:eastAsia="黑体" w:cs="宋体"/>
          <w:bCs/>
          <w:kern w:val="0"/>
          <w:sz w:val="32"/>
          <w:szCs w:val="32"/>
          <w:highlight w:val="none"/>
          <w:lang w:val="en-US" w:eastAsia="zh-CN"/>
        </w:rPr>
        <w:t>八</w:t>
      </w:r>
      <w:r>
        <w:rPr>
          <w:rFonts w:hint="eastAsia" w:ascii="黑体" w:hAnsi="黑体" w:eastAsia="黑体" w:cs="宋体"/>
          <w:bCs/>
          <w:kern w:val="0"/>
          <w:sz w:val="32"/>
          <w:szCs w:val="32"/>
          <w:highlight w:val="none"/>
          <w:lang w:eastAsia="zh-CN"/>
        </w:rPr>
        <w:t>、政府性基金预算财政拨款收入支出决算情况说明</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我单位本年度无政府性基金预算财政拨款收入、支出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lang w:eastAsia="zh-CN"/>
        </w:rPr>
        <w:t>、国有资本经营预算财政拨款收入支出决算情况说明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我单位本年度无国有资本经营预算财政拨款收入、支出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，国有资本经营</w:t>
      </w:r>
      <w:r>
        <w:rPr>
          <w:rFonts w:hint="eastAsia" w:ascii="仿宋_GB2312" w:eastAsia="仿宋_GB2312"/>
          <w:sz w:val="32"/>
          <w:szCs w:val="32"/>
          <w:highlight w:val="none"/>
        </w:rPr>
        <w:t>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4" w:name="_Toc1235"/>
      <w:bookmarkStart w:id="25" w:name="_Toc7314"/>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rPr>
        <w:t>、其他重要事项的情况</w:t>
      </w:r>
      <w:r>
        <w:rPr>
          <w:rFonts w:hint="eastAsia" w:ascii="黑体" w:hAnsi="黑体" w:eastAsia="黑体" w:cs="宋体"/>
          <w:bCs/>
          <w:kern w:val="0"/>
          <w:sz w:val="32"/>
          <w:szCs w:val="32"/>
          <w:highlight w:val="none"/>
          <w:lang w:eastAsia="zh-CN"/>
        </w:rPr>
        <w:t>说明</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rPr>
      </w:pPr>
      <w:bookmarkStart w:id="26" w:name="_Toc14519"/>
      <w:bookmarkStart w:id="27" w:name="_Toc13105"/>
      <w:r>
        <w:rPr>
          <w:rFonts w:hint="eastAsia" w:ascii="黑体" w:hAnsi="黑体" w:eastAsia="黑体"/>
          <w:sz w:val="32"/>
          <w:szCs w:val="32"/>
          <w:highlight w:val="none"/>
          <w:lang w:eastAsia="zh-CN"/>
        </w:rPr>
        <w:t>（一）</w:t>
      </w:r>
      <w:r>
        <w:rPr>
          <w:rFonts w:hint="eastAsia" w:ascii="黑体" w:hAnsi="黑体" w:eastAsia="黑体"/>
          <w:sz w:val="32"/>
          <w:szCs w:val="32"/>
          <w:highlight w:val="none"/>
        </w:rPr>
        <w:t>机关运行经费支出情况</w:t>
      </w:r>
      <w:bookmarkEnd w:id="26"/>
      <w:bookmarkEnd w:id="2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color w:val="FF0000"/>
          <w:sz w:val="32"/>
          <w:szCs w:val="32"/>
          <w:highlight w:val="yellow"/>
          <w:lang w:val="en-US"/>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eastAsia="zh-CN"/>
        </w:rPr>
        <w:t>乌鲁木齐市第八十六中学</w:t>
      </w:r>
      <w:r>
        <w:rPr>
          <w:rFonts w:hint="eastAsia" w:ascii="仿宋_GB2312" w:eastAsia="仿宋_GB2312"/>
          <w:sz w:val="32"/>
          <w:szCs w:val="32"/>
          <w:highlight w:val="none"/>
        </w:rPr>
        <w:t>（事业单位）</w:t>
      </w:r>
      <w:r>
        <w:rPr>
          <w:rFonts w:hint="eastAsia" w:ascii="仿宋_GB2312" w:eastAsia="仿宋_GB2312"/>
          <w:sz w:val="32"/>
          <w:szCs w:val="32"/>
          <w:highlight w:val="none"/>
          <w:lang w:eastAsia="zh-CN"/>
        </w:rPr>
        <w:t>公用经费</w:t>
      </w:r>
      <w:r>
        <w:rPr>
          <w:rFonts w:hint="eastAsia" w:ascii="仿宋_GB2312" w:eastAsia="仿宋_GB2312"/>
          <w:sz w:val="32"/>
          <w:szCs w:val="32"/>
          <w:highlight w:val="none"/>
          <w:lang w:val="en-US" w:eastAsia="zh-CN"/>
        </w:rPr>
        <w:t>35.93</w:t>
      </w:r>
      <w:r>
        <w:rPr>
          <w:rFonts w:hint="eastAsia" w:ascii="仿宋_GB2312" w:eastAsia="仿宋_GB2312"/>
          <w:sz w:val="32"/>
          <w:szCs w:val="32"/>
          <w:highlight w:val="none"/>
        </w:rPr>
        <w:t>万元，比上年减少</w:t>
      </w:r>
      <w:r>
        <w:rPr>
          <w:rFonts w:hint="eastAsia" w:ascii="仿宋_GB2312" w:eastAsia="仿宋_GB2312"/>
          <w:sz w:val="32"/>
          <w:szCs w:val="32"/>
          <w:highlight w:val="none"/>
          <w:lang w:val="en-US" w:eastAsia="zh-CN"/>
        </w:rPr>
        <w:t>132</w:t>
      </w:r>
      <w:r>
        <w:rPr>
          <w:rFonts w:hint="eastAsia" w:ascii="仿宋_GB2312" w:eastAsia="仿宋_GB2312"/>
          <w:sz w:val="32"/>
          <w:szCs w:val="32"/>
          <w:highlight w:val="none"/>
        </w:rPr>
        <w:t>万元，主要原因是</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2022年临时聘用人员经费调为预拨经费，公用经费减少</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28" w:name="_Toc227"/>
      <w:bookmarkStart w:id="29" w:name="_Toc26704"/>
      <w:r>
        <w:rPr>
          <w:rFonts w:hint="eastAsia" w:ascii="黑体" w:hAnsi="黑体" w:eastAsia="黑体"/>
          <w:sz w:val="32"/>
          <w:szCs w:val="32"/>
          <w:highlight w:val="none"/>
          <w:lang w:eastAsia="zh-CN"/>
        </w:rPr>
        <w:t>（二）政府采购情况</w:t>
      </w:r>
      <w:bookmarkEnd w:id="28"/>
      <w:bookmarkEnd w:id="2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政府采购支出总额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万元，其中：政府采购货物支出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万元、政府采购工程支出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万元、政府采购服务支出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授予中小企业合同金额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，其中：授予小微企业合同金额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30" w:name="_Toc8391"/>
      <w:bookmarkStart w:id="31" w:name="_Toc4591"/>
      <w:r>
        <w:rPr>
          <w:rFonts w:hint="eastAsia" w:ascii="黑体" w:hAnsi="黑体" w:eastAsia="黑体"/>
          <w:sz w:val="32"/>
          <w:szCs w:val="32"/>
          <w:highlight w:val="none"/>
          <w:lang w:eastAsia="zh-CN"/>
        </w:rPr>
        <w:t>（三）国有资产占用情况说明</w:t>
      </w:r>
      <w:bookmarkEnd w:id="30"/>
      <w:bookmarkEnd w:id="3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截止</w:t>
      </w: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w:t>
      </w:r>
      <w:r>
        <w:rPr>
          <w:rFonts w:hint="eastAsia" w:ascii="仿宋_GB2312" w:eastAsia="仿宋_GB2312"/>
          <w:spacing w:val="0"/>
          <w:sz w:val="32"/>
          <w:szCs w:val="32"/>
          <w:highlight w:val="none"/>
          <w:lang w:val="en-US" w:eastAsia="zh-CN"/>
        </w:rPr>
        <w:t>12月31日</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en-US" w:eastAsia="zh-CN"/>
        </w:rPr>
        <w:t>固定资产原值</w:t>
      </w:r>
      <w:r>
        <w:rPr>
          <w:rFonts w:hint="eastAsia" w:ascii="仿宋_GB2312" w:eastAsia="仿宋_GB2312"/>
          <w:sz w:val="32"/>
          <w:szCs w:val="32"/>
          <w:highlight w:val="none"/>
          <w:lang w:val="en-US" w:eastAsia="zh-CN"/>
        </w:rPr>
        <w:t>1759.77万元，房</w:t>
      </w:r>
      <w:r>
        <w:rPr>
          <w:rFonts w:hint="eastAsia" w:ascii="仿宋_GB2312" w:eastAsia="仿宋_GB2312"/>
          <w:sz w:val="32"/>
          <w:szCs w:val="32"/>
          <w:highlight w:val="none"/>
        </w:rPr>
        <w:t>屋</w:t>
      </w:r>
      <w:r>
        <w:rPr>
          <w:rFonts w:hint="eastAsia" w:ascii="仿宋_GB2312" w:eastAsia="仿宋_GB2312"/>
          <w:sz w:val="32"/>
          <w:szCs w:val="32"/>
          <w:highlight w:val="none"/>
          <w:lang w:val="en-US" w:eastAsia="zh-CN"/>
        </w:rPr>
        <w:t>5549</w:t>
      </w:r>
      <w:r>
        <w:rPr>
          <w:rFonts w:hint="eastAsia" w:ascii="仿宋_GB2312" w:eastAsia="仿宋_GB2312"/>
          <w:sz w:val="32"/>
          <w:szCs w:val="32"/>
          <w:highlight w:val="none"/>
        </w:rPr>
        <w:t>平方米</w:t>
      </w:r>
      <w:r>
        <w:rPr>
          <w:rFonts w:hint="eastAsia" w:ascii="仿宋_GB2312" w:eastAsia="仿宋_GB2312"/>
          <w:sz w:val="32"/>
          <w:szCs w:val="32"/>
          <w:highlight w:val="none"/>
          <w:lang w:eastAsia="zh-CN"/>
        </w:rPr>
        <w:t>，价值</w:t>
      </w:r>
      <w:r>
        <w:rPr>
          <w:rFonts w:hint="eastAsia" w:ascii="仿宋_GB2312" w:eastAsia="仿宋_GB2312"/>
          <w:sz w:val="32"/>
          <w:szCs w:val="32"/>
          <w:highlight w:val="none"/>
          <w:lang w:val="en-US" w:eastAsia="zh-CN"/>
        </w:rPr>
        <w:t>1143.88</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车辆</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辆，价值</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万元，其中：副部（省）级及以上领导用车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辆、执法执勤用车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辆、特种专业技术用车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辆、离退休干部用车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辆；单价100万元（含）以上设备（不含车辆）</w:t>
      </w:r>
      <w:r>
        <w:rPr>
          <w:rFonts w:hint="eastAsia" w:ascii="仿宋_GB2312" w:eastAsia="仿宋_GB2312"/>
          <w:sz w:val="32"/>
          <w:szCs w:val="32"/>
          <w:highlight w:val="none"/>
          <w:lang w:val="en-US" w:eastAsia="zh-CN"/>
        </w:rPr>
        <w:t>0台（</w:t>
      </w:r>
      <w:r>
        <w:rPr>
          <w:rFonts w:hint="eastAsia" w:ascii="仿宋_GB2312" w:eastAsia="仿宋_GB2312"/>
          <w:sz w:val="32"/>
          <w:szCs w:val="32"/>
          <w:highlight w:val="none"/>
        </w:rPr>
        <w:t>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32" w:name="_Toc11283"/>
      <w:bookmarkStart w:id="33" w:name="_Toc435"/>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一</w:t>
      </w:r>
      <w:r>
        <w:rPr>
          <w:rFonts w:hint="eastAsia" w:ascii="黑体" w:hAnsi="黑体" w:eastAsia="黑体" w:cs="宋体"/>
          <w:bCs/>
          <w:kern w:val="0"/>
          <w:sz w:val="32"/>
          <w:szCs w:val="32"/>
          <w:highlight w:val="none"/>
          <w:lang w:eastAsia="zh-CN"/>
        </w:rPr>
        <w:t>、预算绩效的情况说明</w:t>
      </w:r>
      <w:bookmarkEnd w:id="32"/>
      <w:bookmarkEnd w:id="33"/>
    </w:p>
    <w:p>
      <w:pPr>
        <w:ind w:firstLine="640" w:firstLineChars="200"/>
        <w:rPr>
          <w:rFonts w:hint="eastAsia" w:ascii="仿宋_GB2312" w:eastAsia="仿宋_GB2312"/>
          <w:bCs/>
          <w:sz w:val="32"/>
          <w:szCs w:val="32"/>
        </w:rPr>
      </w:pPr>
      <w:r>
        <w:rPr>
          <w:rFonts w:hint="eastAsia" w:ascii="仿宋_GB2312" w:eastAsia="仿宋_GB2312"/>
          <w:sz w:val="32"/>
          <w:szCs w:val="32"/>
          <w:highlight w:val="none"/>
          <w:lang w:eastAsia="zh-CN"/>
        </w:rPr>
        <w:t>根据预算绩效管理要求，我单位</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lang w:eastAsia="zh-CN"/>
        </w:rPr>
        <w:t>年度开展预算绩效评价项目</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个，</w:t>
      </w:r>
      <w:r>
        <w:rPr>
          <w:rFonts w:hint="eastAsia" w:ascii="仿宋_GB2312" w:eastAsia="仿宋_GB2312"/>
          <w:sz w:val="32"/>
          <w:szCs w:val="32"/>
          <w:highlight w:val="none"/>
          <w:lang w:val="en-US" w:eastAsia="zh-CN"/>
        </w:rPr>
        <w:t>全年预算数180.31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全年执行数54.76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。预算绩效管理取得的成效：一是预算绩效管理理念从重支出轻绩效向以绩效为导向转变；二是预算绩效评价规模从重点评价向全覆盖转变。发现的问题原因：一是</w:t>
      </w:r>
      <w:r>
        <w:rPr>
          <w:rFonts w:hint="eastAsia" w:ascii="仿宋_GB2312" w:eastAsia="仿宋_GB2312"/>
          <w:bCs/>
          <w:sz w:val="32"/>
          <w:szCs w:val="32"/>
        </w:rPr>
        <w:t>预算控制率有待降低。除政策性因素以外，由于部分临时、紧急或突发的工作任务导致年中追加预算</w:t>
      </w:r>
      <w:r>
        <w:rPr>
          <w:rFonts w:hint="eastAsia" w:ascii="仿宋_GB2312" w:eastAsia="仿宋_GB2312"/>
          <w:sz w:val="32"/>
          <w:szCs w:val="32"/>
          <w:highlight w:val="none"/>
          <w:lang w:eastAsia="zh-CN"/>
        </w:rPr>
        <w:t>；二是</w:t>
      </w:r>
      <w:r>
        <w:rPr>
          <w:rFonts w:hint="eastAsia" w:ascii="仿宋_GB2312" w:eastAsia="仿宋_GB2312"/>
          <w:bCs/>
          <w:sz w:val="32"/>
          <w:szCs w:val="32"/>
        </w:rPr>
        <w:t>政府采购执行率有待提升</w:t>
      </w:r>
      <w:r>
        <w:rPr>
          <w:rFonts w:hint="eastAsia" w:ascii="仿宋_GB2312" w:eastAsia="仿宋_GB2312"/>
          <w:sz w:val="32"/>
          <w:szCs w:val="32"/>
          <w:highlight w:val="none"/>
          <w:lang w:eastAsia="zh-CN"/>
        </w:rPr>
        <w:t>。下一步改进措施：一是</w:t>
      </w:r>
      <w:r>
        <w:rPr>
          <w:rFonts w:hint="eastAsia" w:ascii="仿宋_GB2312" w:eastAsia="仿宋_GB2312"/>
          <w:bCs/>
          <w:sz w:val="32"/>
          <w:szCs w:val="32"/>
        </w:rPr>
        <w:t>加强财务管理，严格财务审核。加强单位财务管理，健全单位财务管理制度体系，规范单位财务行为。在费用报账支付时，按照预算规定的费用项目和用途进行资金使用审核、列报支付、财务核算，杜绝超支现象的发生</w:t>
      </w:r>
      <w:r>
        <w:rPr>
          <w:rFonts w:hint="eastAsia" w:ascii="仿宋_GB2312" w:eastAsia="仿宋_GB2312"/>
          <w:sz w:val="32"/>
          <w:szCs w:val="32"/>
          <w:highlight w:val="none"/>
          <w:lang w:eastAsia="zh-CN"/>
        </w:rPr>
        <w:t>；二是</w:t>
      </w:r>
      <w:r>
        <w:rPr>
          <w:rFonts w:hint="eastAsia" w:ascii="仿宋_GB2312" w:eastAsia="仿宋_GB2312"/>
          <w:bCs/>
          <w:sz w:val="32"/>
          <w:szCs w:val="32"/>
        </w:rPr>
        <w:t>保障预算执行进度。加快项目实施进度的推进，加强项目开展进度的跟踪，开展项目绩效评价，确保项目绩效目标的完成，发挥资金的使用效益，压减年末结余资金规模，提高预算完成率。</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eastAsia="zh-CN"/>
        </w:rPr>
        <w:t>具体</w:t>
      </w:r>
      <w:r>
        <w:rPr>
          <w:rFonts w:hint="eastAsia" w:ascii="仿宋_GB2312" w:eastAsia="仿宋_GB2312"/>
          <w:sz w:val="32"/>
          <w:szCs w:val="32"/>
          <w:highlight w:val="none"/>
        </w:rPr>
        <w:t>项目自评情况附项目支出绩效自评表。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黑体" w:hAnsi="黑体" w:eastAsia="黑体"/>
          <w:sz w:val="32"/>
          <w:szCs w:val="32"/>
          <w:highlight w:val="none"/>
        </w:rPr>
      </w:pPr>
      <w:bookmarkStart w:id="34" w:name="_Toc3250"/>
      <w:bookmarkStart w:id="35" w:name="_Toc24143"/>
      <w:r>
        <w:rPr>
          <w:rFonts w:hint="eastAsia" w:ascii="黑体" w:hAnsi="黑体" w:eastAsia="黑体"/>
          <w:sz w:val="32"/>
          <w:szCs w:val="32"/>
          <w:highlight w:val="none"/>
        </w:rPr>
        <w:object>
          <v:shape id="_x0000_i1025" o:spt="75" type="#_x0000_t75" style="height:573pt;width:414.85pt;" o:ole="t" filled="f" o:preferrelative="t" stroked="f" coordsize="21600,21600">
            <v:path/>
            <v:fill on="f" focussize="0,0"/>
            <v:stroke on="f"/>
            <v:imagedata r:id="rId6" o:title=""/>
            <o:lock v:ext="edit" aspectratio="f"/>
            <w10:wrap type="none"/>
            <w10:anchorlock/>
          </v:shape>
          <o:OLEObject Type="Embed" ProgID="Excel.Sheet.12" ShapeID="_x0000_i1025" DrawAspect="Content" ObjectID="_1468075725" r:id="rId5">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object>
          <v:shape id="_x0000_i1026" o:spt="75" type="#_x0000_t75" style="height:566.8pt;width:414.8pt;" o:ole="t" filled="f" o:preferrelative="t" stroked="f" coordsize="21600,21600">
            <v:path/>
            <v:fill on="f" focussize="0,0"/>
            <v:stroke on="f"/>
            <v:imagedata r:id="rId8" o:title=""/>
            <o:lock v:ext="edit" aspectratio="f"/>
            <w10:wrap type="none"/>
            <w10:anchorlock/>
          </v:shape>
          <o:OLEObject Type="Embed" ProgID="Excel.Sheet.12" ShapeID="_x0000_i1026" DrawAspect="Content" ObjectID="_1468075726" r:id="rId7">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object>
          <v:shape id="_x0000_i1027" o:spt="75" type="#_x0000_t75" style="height:571pt;width:414.8pt;" o:ole="t" filled="f" o:preferrelative="t" stroked="f" coordsize="21600,21600">
            <v:path/>
            <v:fill on="f" focussize="0,0"/>
            <v:stroke on="f"/>
            <v:imagedata r:id="rId10" o:title=""/>
            <o:lock v:ext="edit" aspectratio="f"/>
            <w10:wrap type="none"/>
            <w10:anchorlock/>
          </v:shape>
          <o:OLEObject Type="Embed" ProgID="Excel.Sheet.12" ShapeID="_x0000_i1027" DrawAspect="Content" ObjectID="_1468075727" r:id="rId9">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object>
          <v:shape id="_x0000_i1028" o:spt="75" type="#_x0000_t75" style="height:632.2pt;width:414.9pt;" o:ole="t" filled="f" o:preferrelative="t" stroked="f" coordsize="21600,21600">
            <v:path/>
            <v:fill on="f" focussize="0,0"/>
            <v:stroke on="f"/>
            <v:imagedata r:id="rId12" o:title=""/>
            <o:lock v:ext="edit" aspectratio="f"/>
            <w10:wrap type="none"/>
            <w10:anchorlock/>
          </v:shape>
          <o:OLEObject Type="Embed" ProgID="Excel.Sheet.12" ShapeID="_x0000_i1028" DrawAspect="Content" ObjectID="_1468075728" r:id="rId11">
            <o:LockedField>false</o:LockedField>
          </o:OLEObject>
        </w:object>
      </w:r>
      <w:r>
        <w:rPr>
          <w:rFonts w:hint="eastAsia" w:ascii="黑体" w:hAnsi="黑体" w:eastAsia="黑体"/>
          <w:sz w:val="32"/>
          <w:szCs w:val="32"/>
          <w:highlight w:val="none"/>
        </w:rPr>
        <w:br w:type="page"/>
      </w:r>
      <w:r>
        <w:rPr>
          <w:rFonts w:hint="eastAsia" w:ascii="黑体" w:hAnsi="黑体" w:eastAsia="黑体"/>
          <w:sz w:val="32"/>
          <w:szCs w:val="32"/>
          <w:highlight w:val="none"/>
        </w:rPr>
        <w:t>第三部分 专业名词解释</w:t>
      </w:r>
      <w:bookmarkEnd w:id="34"/>
      <w:bookmarkEnd w:id="35"/>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年初</w:t>
      </w:r>
      <w:r>
        <w:rPr>
          <w:rFonts w:hint="eastAsia" w:ascii="仿宋_GB2312" w:eastAsia="仿宋_GB2312"/>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36" w:name="_Toc28903"/>
      <w:bookmarkStart w:id="37" w:name="_Toc22784"/>
      <w:r>
        <w:rPr>
          <w:rFonts w:hint="eastAsia" w:ascii="黑体" w:hAnsi="黑体" w:eastAsia="黑体"/>
          <w:sz w:val="32"/>
          <w:szCs w:val="32"/>
          <w:highlight w:val="none"/>
        </w:rPr>
        <w:br w:type="page"/>
      </w:r>
      <w:r>
        <w:rPr>
          <w:rFonts w:hint="eastAsia" w:ascii="黑体" w:hAnsi="黑体" w:eastAsia="黑体"/>
          <w:sz w:val="32"/>
          <w:szCs w:val="32"/>
          <w:highlight w:val="none"/>
        </w:rPr>
        <w:t>第四部分 部门决算报表（见附表）</w:t>
      </w:r>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38" w:name="_Toc6062"/>
      <w:bookmarkStart w:id="39" w:name="_Toc2183"/>
      <w:r>
        <w:rPr>
          <w:rFonts w:hint="eastAsia" w:ascii="黑体" w:hAnsi="黑体" w:eastAsia="黑体" w:cs="宋体"/>
          <w:bCs/>
          <w:kern w:val="0"/>
          <w:sz w:val="32"/>
          <w:szCs w:val="32"/>
          <w:highlight w:val="none"/>
        </w:rPr>
        <w:t>一、《收入支出决算总表》</w:t>
      </w:r>
      <w:bookmarkEnd w:id="38"/>
      <w:bookmarkEnd w:id="3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0" w:name="_Toc24532"/>
      <w:bookmarkStart w:id="41" w:name="_Toc30364"/>
      <w:r>
        <w:rPr>
          <w:rFonts w:hint="eastAsia" w:ascii="黑体" w:hAnsi="黑体" w:eastAsia="黑体" w:cs="宋体"/>
          <w:bCs/>
          <w:kern w:val="0"/>
          <w:sz w:val="32"/>
          <w:szCs w:val="32"/>
          <w:highlight w:val="none"/>
        </w:rPr>
        <w:t>二、《收入决算表》</w:t>
      </w:r>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2" w:name="_Toc32434"/>
      <w:bookmarkStart w:id="43" w:name="_Toc21304"/>
      <w:r>
        <w:rPr>
          <w:rFonts w:hint="eastAsia" w:ascii="黑体" w:hAnsi="黑体" w:eastAsia="黑体" w:cs="宋体"/>
          <w:bCs/>
          <w:kern w:val="0"/>
          <w:sz w:val="32"/>
          <w:szCs w:val="32"/>
          <w:highlight w:val="none"/>
        </w:rPr>
        <w:t>三、《支出决算表》</w:t>
      </w:r>
      <w:bookmarkEnd w:id="42"/>
      <w:bookmarkEnd w:id="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4" w:name="_Toc14238"/>
      <w:bookmarkStart w:id="45" w:name="_Toc28786"/>
      <w:r>
        <w:rPr>
          <w:rFonts w:hint="eastAsia" w:ascii="黑体" w:hAnsi="黑体" w:eastAsia="黑体" w:cs="宋体"/>
          <w:bCs/>
          <w:kern w:val="0"/>
          <w:sz w:val="32"/>
          <w:szCs w:val="32"/>
          <w:highlight w:val="none"/>
        </w:rPr>
        <w:t>四、《财政拨款收入支出决算总表》</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6" w:name="_Toc10347"/>
      <w:bookmarkStart w:id="47" w:name="_Toc14869"/>
      <w:r>
        <w:rPr>
          <w:rFonts w:hint="eastAsia" w:ascii="黑体" w:hAnsi="黑体" w:eastAsia="黑体" w:cs="宋体"/>
          <w:bCs/>
          <w:kern w:val="0"/>
          <w:sz w:val="32"/>
          <w:szCs w:val="32"/>
          <w:highlight w:val="none"/>
        </w:rPr>
        <w:t>五、《一般公共预算财政拨款支出决算表》</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8" w:name="_Toc8884"/>
      <w:bookmarkStart w:id="49" w:name="_Toc5626"/>
      <w:r>
        <w:rPr>
          <w:rFonts w:hint="eastAsia" w:ascii="黑体" w:hAnsi="黑体" w:eastAsia="黑体" w:cs="宋体"/>
          <w:bCs/>
          <w:kern w:val="0"/>
          <w:sz w:val="32"/>
          <w:szCs w:val="32"/>
          <w:highlight w:val="none"/>
        </w:rPr>
        <w:t>六、《一般公共预算财政拨款基本支出决算表》</w:t>
      </w:r>
      <w:bookmarkEnd w:id="48"/>
      <w:bookmarkEnd w:id="4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七、</w:t>
      </w:r>
      <w:bookmarkStart w:id="50" w:name="_Toc29106"/>
      <w:bookmarkStart w:id="51" w:name="_Toc32663"/>
      <w:r>
        <w:rPr>
          <w:rFonts w:hint="eastAsia" w:ascii="黑体" w:hAnsi="黑体" w:eastAsia="黑体" w:cs="宋体"/>
          <w:bCs/>
          <w:kern w:val="0"/>
          <w:sz w:val="32"/>
          <w:szCs w:val="32"/>
          <w:highlight w:val="none"/>
        </w:rPr>
        <w:t>《财政拨款“三公”经费支出决算表》</w:t>
      </w:r>
      <w:bookmarkEnd w:id="50"/>
      <w:bookmarkEnd w:id="5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2" w:name="_Toc5453"/>
      <w:bookmarkStart w:id="53" w:name="_Toc7643"/>
      <w:r>
        <w:rPr>
          <w:rFonts w:hint="eastAsia" w:ascii="黑体" w:hAnsi="黑体" w:eastAsia="黑体" w:cs="宋体"/>
          <w:bCs/>
          <w:kern w:val="0"/>
          <w:sz w:val="32"/>
          <w:szCs w:val="32"/>
          <w:highlight w:val="none"/>
        </w:rPr>
        <w:t>八、《政府性基金预算财政拨款收入支出决算表》</w:t>
      </w:r>
      <w:bookmarkEnd w:id="52"/>
      <w:bookmarkEnd w:id="5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rPr>
        <w:t>、《</w:t>
      </w:r>
      <w:r>
        <w:rPr>
          <w:rFonts w:hint="eastAsia" w:ascii="黑体" w:hAnsi="黑体" w:eastAsia="黑体" w:cs="宋体"/>
          <w:bCs/>
          <w:kern w:val="0"/>
          <w:sz w:val="32"/>
          <w:szCs w:val="32"/>
          <w:highlight w:val="none"/>
          <w:lang w:eastAsia="zh-CN"/>
        </w:rPr>
        <w:t>国有资本经营</w:t>
      </w:r>
      <w:r>
        <w:rPr>
          <w:rFonts w:hint="eastAsia" w:ascii="黑体" w:hAnsi="黑体" w:eastAsia="黑体" w:cs="宋体"/>
          <w:bCs/>
          <w:kern w:val="0"/>
          <w:sz w:val="32"/>
          <w:szCs w:val="32"/>
          <w:highlight w:val="none"/>
        </w:rPr>
        <w:t>预算财政拨款收入支出决算表》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NjEzNjE0ZTlhYzdkNWYzMTk3MGNlZGYyNjFlNjIifQ=="/>
  </w:docVars>
  <w:rsids>
    <w:rsidRoot w:val="00000000"/>
    <w:rsid w:val="01384322"/>
    <w:rsid w:val="02F73D26"/>
    <w:rsid w:val="034D4FEF"/>
    <w:rsid w:val="043E5B56"/>
    <w:rsid w:val="057A27F6"/>
    <w:rsid w:val="06792773"/>
    <w:rsid w:val="0967075C"/>
    <w:rsid w:val="0A7B4867"/>
    <w:rsid w:val="0B8C3ECC"/>
    <w:rsid w:val="0C7227A7"/>
    <w:rsid w:val="12205A13"/>
    <w:rsid w:val="127144A0"/>
    <w:rsid w:val="17043F6C"/>
    <w:rsid w:val="19F725D6"/>
    <w:rsid w:val="1DAF458D"/>
    <w:rsid w:val="20A71F53"/>
    <w:rsid w:val="20DD6197"/>
    <w:rsid w:val="236B0C61"/>
    <w:rsid w:val="23BC04D2"/>
    <w:rsid w:val="27CF2642"/>
    <w:rsid w:val="2A053397"/>
    <w:rsid w:val="2BEF4671"/>
    <w:rsid w:val="2D1136DF"/>
    <w:rsid w:val="2E9C43C4"/>
    <w:rsid w:val="2F425A9B"/>
    <w:rsid w:val="2F4A1A9F"/>
    <w:rsid w:val="2FAF6E16"/>
    <w:rsid w:val="2FD27414"/>
    <w:rsid w:val="31C63837"/>
    <w:rsid w:val="35E22435"/>
    <w:rsid w:val="3914510A"/>
    <w:rsid w:val="3C2D3B66"/>
    <w:rsid w:val="3CC65101"/>
    <w:rsid w:val="3D5275AC"/>
    <w:rsid w:val="40466CAD"/>
    <w:rsid w:val="40834692"/>
    <w:rsid w:val="43E45E30"/>
    <w:rsid w:val="4406160F"/>
    <w:rsid w:val="44C13850"/>
    <w:rsid w:val="46901EEE"/>
    <w:rsid w:val="469C74D2"/>
    <w:rsid w:val="47F31A9F"/>
    <w:rsid w:val="496B4C67"/>
    <w:rsid w:val="4B4C0111"/>
    <w:rsid w:val="4C136DB7"/>
    <w:rsid w:val="500C75A8"/>
    <w:rsid w:val="50DB5F45"/>
    <w:rsid w:val="5187657C"/>
    <w:rsid w:val="51B74BC8"/>
    <w:rsid w:val="52F92565"/>
    <w:rsid w:val="555002A9"/>
    <w:rsid w:val="583059FA"/>
    <w:rsid w:val="5A4A5CD1"/>
    <w:rsid w:val="5CF230A3"/>
    <w:rsid w:val="5DA57E46"/>
    <w:rsid w:val="5FA17648"/>
    <w:rsid w:val="5FF06B21"/>
    <w:rsid w:val="61A35384"/>
    <w:rsid w:val="61A46A97"/>
    <w:rsid w:val="62DD7D21"/>
    <w:rsid w:val="65D97752"/>
    <w:rsid w:val="68DB0208"/>
    <w:rsid w:val="69AD798C"/>
    <w:rsid w:val="6B68175F"/>
    <w:rsid w:val="6D395BDB"/>
    <w:rsid w:val="6E0F7A08"/>
    <w:rsid w:val="6FC93720"/>
    <w:rsid w:val="71473612"/>
    <w:rsid w:val="718F7F65"/>
    <w:rsid w:val="73F8082D"/>
    <w:rsid w:val="73FB6630"/>
    <w:rsid w:val="74E76DCD"/>
    <w:rsid w:val="76E22EB1"/>
    <w:rsid w:val="777149D3"/>
    <w:rsid w:val="77ED6F44"/>
    <w:rsid w:val="7FA51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9"/>
    <w:pPr>
      <w:keepNext/>
      <w:keepLines/>
      <w:spacing w:before="260" w:after="260" w:line="416" w:lineRule="auto"/>
      <w:jc w:val="left"/>
      <w:outlineLvl w:val="2"/>
    </w:pPr>
    <w:rPr>
      <w:rFonts w:ascii="Calibri" w:hAnsi="Calibri" w:cs="Times New Roman"/>
      <w:bCs/>
      <w:kern w:val="0"/>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toc 3"/>
    <w:basedOn w:val="1"/>
    <w:next w:val="1"/>
    <w:autoRedefine/>
    <w:qFormat/>
    <w:uiPriority w:val="0"/>
    <w:pPr>
      <w:ind w:left="840" w:leftChars="4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style>
  <w:style w:type="paragraph" w:styleId="8">
    <w:name w:val="toc 2"/>
    <w:basedOn w:val="1"/>
    <w:next w:val="1"/>
    <w:autoRedefine/>
    <w:qFormat/>
    <w:uiPriority w:val="0"/>
    <w:pPr>
      <w:ind w:left="420" w:leftChars="200"/>
    </w:pPr>
  </w:style>
  <w:style w:type="paragraph" w:customStyle="1" w:styleId="11">
    <w:name w:val="WPSOffice手动目录 2"/>
    <w:autoRedefine/>
    <w:qFormat/>
    <w:uiPriority w:val="0"/>
    <w:pPr>
      <w:ind w:leftChars="200"/>
    </w:pPr>
    <w:rPr>
      <w:rFonts w:ascii="Times New Roman" w:hAnsi="Times New Roman" w:eastAsia="宋体" w:cs="Times New Roman"/>
      <w:sz w:val="20"/>
      <w:szCs w:val="20"/>
    </w:rPr>
  </w:style>
  <w:style w:type="paragraph" w:customStyle="1" w:styleId="12">
    <w:name w:val="WPSOffice手动目录 3"/>
    <w:autoRedefine/>
    <w:qFormat/>
    <w:uiPriority w:val="0"/>
    <w:pPr>
      <w:ind w:leftChars="400"/>
    </w:pPr>
    <w:rPr>
      <w:rFonts w:ascii="Times New Roman" w:hAnsi="Times New Roman" w:eastAsia="宋体" w:cs="Times New Roman"/>
      <w:sz w:val="20"/>
      <w:szCs w:val="20"/>
    </w:rPr>
  </w:style>
  <w:style w:type="paragraph" w:customStyle="1" w:styleId="13">
    <w:name w:val="WPSOffice手动目录 1"/>
    <w:autoRedefine/>
    <w:qFormat/>
    <w:uiPriority w:val="0"/>
    <w:pPr>
      <w:ind w:leftChars="0"/>
    </w:pPr>
    <w:rPr>
      <w:rFonts w:ascii="Times New Roman" w:hAnsi="Times New Roman" w:eastAsia="宋体" w:cs="Times New Roman"/>
      <w:sz w:val="20"/>
      <w:szCs w:val="20"/>
    </w:rPr>
  </w:style>
  <w:style w:type="paragraph" w:customStyle="1" w:styleId="14">
    <w:name w:val="闻政-正文段落文字"/>
    <w:basedOn w:val="1"/>
    <w:autoRedefine/>
    <w:qFormat/>
    <w:uiPriority w:val="3"/>
    <w:pPr>
      <w:spacing w:line="500" w:lineRule="exact"/>
      <w:ind w:firstLine="200"/>
    </w:pPr>
    <w:rPr>
      <w:rFonts w:cs="Times New Roman"/>
      <w:kern w:val="0"/>
      <w:szCs w:val="2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5306</Words>
  <Characters>5741</Characters>
  <Lines>0</Lines>
  <Paragraphs>0</Paragraphs>
  <TotalTime>20</TotalTime>
  <ScaleCrop>false</ScaleCrop>
  <LinksUpToDate>false</LinksUpToDate>
  <CharactersWithSpaces>5751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卡师夫</cp:lastModifiedBy>
  <dcterms:modified xsi:type="dcterms:W3CDTF">2024-02-18T09:56:27Z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1436EC79FDD3467FB20E105F9E202F30</vt:lpwstr>
  </property>
</Properties>
</file>