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01391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139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01391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2023</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0048AA">
      <w:pPr>
        <w:spacing w:line="700" w:lineRule="exact"/>
        <w:jc w:val="left"/>
        <w:rPr>
          <w:rFonts w:eastAsia="仿宋_GB2312" w:hAnsi="宋体" w:cs="宋体"/>
          <w:kern w:val="0"/>
          <w:sz w:val="36"/>
          <w:szCs w:val="36"/>
        </w:rPr>
      </w:pPr>
    </w:p>
    <w:p w:rsidR="000048AA" w:rsidRDefault="0001391C">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乌财科教【</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w:t>
      </w:r>
      <w:r>
        <w:rPr>
          <w:rStyle w:val="a8"/>
          <w:rFonts w:ascii="楷体" w:eastAsia="楷体" w:hAnsi="楷体" w:hint="eastAsia"/>
          <w:spacing w:val="-4"/>
          <w:sz w:val="32"/>
          <w:szCs w:val="32"/>
        </w:rPr>
        <w:t>106</w:t>
      </w:r>
      <w:r>
        <w:rPr>
          <w:rStyle w:val="a8"/>
          <w:rFonts w:ascii="楷体" w:eastAsia="楷体" w:hAnsi="楷体" w:hint="eastAsia"/>
          <w:spacing w:val="-4"/>
          <w:sz w:val="32"/>
          <w:szCs w:val="32"/>
        </w:rPr>
        <w:t>号</w:t>
      </w:r>
      <w:r>
        <w:rPr>
          <w:rStyle w:val="a8"/>
          <w:rFonts w:ascii="楷体" w:eastAsia="楷体" w:hAnsi="楷体" w:hint="eastAsia"/>
          <w:spacing w:val="-4"/>
          <w:sz w:val="32"/>
          <w:szCs w:val="32"/>
        </w:rPr>
        <w:t>-</w:t>
      </w:r>
      <w:r>
        <w:rPr>
          <w:rStyle w:val="a8"/>
          <w:rFonts w:ascii="楷体" w:eastAsia="楷体" w:hAnsi="楷体" w:hint="eastAsia"/>
          <w:spacing w:val="-4"/>
          <w:sz w:val="32"/>
          <w:szCs w:val="32"/>
        </w:rPr>
        <w:t>关于拨付</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年中小学和幼儿园自聘教师补助资金的通知</w:t>
      </w:r>
    </w:p>
    <w:p w:rsidR="000048AA" w:rsidRDefault="0001391C">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乌鲁木齐市第五十三中学</w:t>
      </w:r>
    </w:p>
    <w:p w:rsidR="000048AA" w:rsidRDefault="0001391C">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乌鲁木齐市第五十三中学</w:t>
      </w:r>
    </w:p>
    <w:p w:rsidR="000048AA" w:rsidRDefault="0001391C">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刘明</w:t>
      </w:r>
    </w:p>
    <w:p w:rsidR="000048AA" w:rsidRDefault="0001391C">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22</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0139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0139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该项目实施背景：根据中共乌鲁木齐市委办公厅、乌鲁木齐市人民政府办公厅《中共中央办公厅、国务院办公厅〈关于进一步加强和改善未成年人校外活动场所建设和管理工作的意见〉的通知》（中办发</w:t>
      </w:r>
      <w:r>
        <w:rPr>
          <w:rStyle w:val="a8"/>
          <w:rFonts w:ascii="楷体" w:eastAsia="楷体" w:hAnsi="楷体" w:hint="eastAsia"/>
          <w:b w:val="0"/>
          <w:bCs w:val="0"/>
          <w:spacing w:val="-4"/>
          <w:sz w:val="32"/>
          <w:szCs w:val="32"/>
        </w:rPr>
        <w:t>[2006]4</w:t>
      </w:r>
      <w:r>
        <w:rPr>
          <w:rStyle w:val="a8"/>
          <w:rFonts w:ascii="楷体" w:eastAsia="楷体" w:hAnsi="楷体" w:hint="eastAsia"/>
          <w:b w:val="0"/>
          <w:bCs w:val="0"/>
          <w:spacing w:val="-4"/>
          <w:sz w:val="32"/>
          <w:szCs w:val="32"/>
        </w:rPr>
        <w:t>号）等相关文件要求。</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项目是以习近平新时代中国特色社会主义思想统领新疆教育改革发展，优化教育支出结构，提高义务教育阶段教育发展水平，按照乌鲁木齐市“教育惠民”政策安排部署的总体要求，开展实施本项目。加强和规范项目经费使用管理，强化绩效管理，切实提高财政资金使用效益。市财政局按照市教</w:t>
      </w:r>
      <w:r>
        <w:rPr>
          <w:rStyle w:val="a8"/>
          <w:rFonts w:ascii="楷体" w:eastAsia="楷体" w:hAnsi="楷体" w:hint="eastAsia"/>
          <w:b w:val="0"/>
          <w:bCs w:val="0"/>
          <w:spacing w:val="-4"/>
          <w:sz w:val="32"/>
          <w:szCs w:val="32"/>
        </w:rPr>
        <w:t>育局审核确定学校自聘教师人数和核定标准，落实该项目所需资金。该项目资金主要用于保障中小学和幼儿园自聘人员的待遇的支出。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年的主要实施内容：①确保自聘人员待遇落实到位；②保障本单位正常的教育教学秩序；③支付代课教师的工资和社保金。</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年当年完成情况，通过实施</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项目资金使用，有效保障了自聘教师待遇质量，提高了工作积极性，推进教学质量提升。同时，本单位依规外聘人员，提高社会就业率。资金发放符合各类制度要求，资金发放及时，符合补助政策全覆盖，提高了代课教师和自聘人员工资待遇，提高薪资水平，专</w:t>
      </w:r>
      <w:r>
        <w:rPr>
          <w:rStyle w:val="a8"/>
          <w:rFonts w:ascii="楷体" w:eastAsia="楷体" w:hAnsi="楷体" w:hint="eastAsia"/>
          <w:b w:val="0"/>
          <w:bCs w:val="0"/>
          <w:spacing w:val="-4"/>
          <w:sz w:val="32"/>
          <w:szCs w:val="32"/>
        </w:rPr>
        <w:t>款专用，严格按照资金使用具体实施条例严格支付流程，做到资金金额发放准确，</w:t>
      </w:r>
      <w:r>
        <w:rPr>
          <w:rStyle w:val="a8"/>
          <w:rFonts w:ascii="楷体" w:eastAsia="楷体" w:hAnsi="楷体" w:hint="eastAsia"/>
          <w:b w:val="0"/>
          <w:bCs w:val="0"/>
          <w:spacing w:val="-4"/>
          <w:sz w:val="32"/>
          <w:szCs w:val="32"/>
        </w:rPr>
        <w:lastRenderedPageBreak/>
        <w:t>资金发放基本及时，资金使用效率高效，为社会闲散人员提供了就业机会。实际完成情况为：①本校自聘教师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人，由该项目进行发放劳务费和社保，以此做到资金金额发放准确、发放及时，激发其工作积极性，从而推动教育事业的发展；②根据通知文号确定文件具体内容为自聘教师补助的资金，该项目实际发放了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万元，为临聘人员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月发放工资、</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月份的社保经费，保障了临聘人员社保的正常缴纳和自聘教师的权益。</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年当年实际完成</w:t>
      </w:r>
      <w:r>
        <w:rPr>
          <w:rStyle w:val="a8"/>
          <w:rFonts w:ascii="楷体" w:eastAsia="楷体" w:hAnsi="楷体" w:hint="eastAsia"/>
          <w:b w:val="0"/>
          <w:bCs w:val="0"/>
          <w:spacing w:val="-4"/>
          <w:sz w:val="32"/>
          <w:szCs w:val="32"/>
        </w:rPr>
        <w:t>情况为：①本校自聘教师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人，由该项目进行发放劳务费和社保，以此做到资金金额发放准确、发放及时，激发其工作积极性，从而推动教育事业的发展；②该项目实际发放了两次，为代课教师发放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月工资并缴纳</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月社保，为代课教师</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月份缴纳社保，共计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万元，保障了自聘教师的权益</w:t>
      </w:r>
    </w:p>
    <w:p w:rsidR="000048AA" w:rsidRDefault="000139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该项目资金投入情况：经《关于拨付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年中小学和幼儿园自聘教师补助资金的通知》（新财教【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132</w:t>
      </w:r>
      <w:r>
        <w:rPr>
          <w:rStyle w:val="a8"/>
          <w:rFonts w:ascii="楷体" w:eastAsia="楷体" w:hAnsi="楷体" w:hint="eastAsia"/>
          <w:b w:val="0"/>
          <w:bCs w:val="0"/>
          <w:spacing w:val="-4"/>
          <w:sz w:val="32"/>
          <w:szCs w:val="32"/>
        </w:rPr>
        <w:t>号）文件批准，项目系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年自治区资金，共安排预算数为</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w:t>
      </w:r>
      <w:r>
        <w:rPr>
          <w:rStyle w:val="a8"/>
          <w:rFonts w:ascii="楷体" w:eastAsia="楷体" w:hAnsi="楷体" w:hint="eastAsia"/>
          <w:b w:val="0"/>
          <w:bCs w:val="0"/>
          <w:spacing w:val="-4"/>
          <w:sz w:val="32"/>
          <w:szCs w:val="32"/>
        </w:rPr>
        <w:t>项目，资金于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日，实际到位</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万元。最终实际执行</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该项目资金使用情况：根据通知文号确定文件的具体内容为自聘教师补助的资金，该项目年中追加预算</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万元。本校自聘教师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人，预计发放次数不少于</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次，平均每人每次发放经费为</w:t>
      </w:r>
      <w:r>
        <w:rPr>
          <w:rStyle w:val="a8"/>
          <w:rFonts w:ascii="楷体" w:eastAsia="楷体" w:hAnsi="楷体" w:hint="eastAsia"/>
          <w:b w:val="0"/>
          <w:bCs w:val="0"/>
          <w:spacing w:val="-4"/>
          <w:sz w:val="32"/>
          <w:szCs w:val="32"/>
        </w:rPr>
        <w:t>5175</w:t>
      </w:r>
      <w:r>
        <w:rPr>
          <w:rStyle w:val="a8"/>
          <w:rFonts w:ascii="楷体" w:eastAsia="楷体" w:hAnsi="楷体" w:hint="eastAsia"/>
          <w:b w:val="0"/>
          <w:bCs w:val="0"/>
          <w:spacing w:val="-4"/>
          <w:sz w:val="32"/>
          <w:szCs w:val="32"/>
        </w:rPr>
        <w:t>元。该项目实际发放了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万元，为临聘人员发放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月工资及缴纳</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月份的社保经费，预</w:t>
      </w:r>
      <w:r>
        <w:rPr>
          <w:rStyle w:val="a8"/>
          <w:rFonts w:ascii="楷体" w:eastAsia="楷体" w:hAnsi="楷体" w:hint="eastAsia"/>
          <w:b w:val="0"/>
          <w:bCs w:val="0"/>
          <w:spacing w:val="-4"/>
          <w:sz w:val="32"/>
          <w:szCs w:val="32"/>
        </w:rPr>
        <w:lastRenderedPageBreak/>
        <w:t>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。该项目保障了临聘人员社保的正常缴纳和自聘教师的权益。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w:t>
      </w:r>
      <w:r>
        <w:rPr>
          <w:rStyle w:val="a8"/>
          <w:rFonts w:ascii="楷体" w:eastAsia="楷体" w:hAnsi="楷体" w:hint="eastAsia"/>
          <w:b w:val="0"/>
          <w:bCs w:val="0"/>
          <w:spacing w:val="-4"/>
          <w:sz w:val="32"/>
          <w:szCs w:val="32"/>
        </w:rPr>
        <w:t>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w:t>
      </w:r>
      <w:r>
        <w:rPr>
          <w:rStyle w:val="a8"/>
          <w:rFonts w:ascii="楷体" w:eastAsia="楷体" w:hAnsi="楷体" w:hint="eastAsia"/>
          <w:b w:val="0"/>
          <w:bCs w:val="0"/>
          <w:spacing w:val="-4"/>
          <w:sz w:val="32"/>
          <w:szCs w:val="32"/>
        </w:rPr>
        <w:t>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该项目为经常性项目。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该项目总体绩效目标：本校自聘教师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人，是由该项目进行发放劳务费和社保。该项目实际发放了自聘教师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月工资及缴纳了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万元。自聘教师待遇得到有效改善，自聘教师满意度较高。该项目用于保障代课教师生活，会激发代课教师的工作热情与积极性，从而提高教学质量。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年计划完成发放补助人数</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人、发放补助次数不少于</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次、符合</w:t>
      </w:r>
      <w:r>
        <w:rPr>
          <w:rStyle w:val="a8"/>
          <w:rFonts w:ascii="楷体" w:eastAsia="楷体" w:hAnsi="楷体" w:hint="eastAsia"/>
          <w:b w:val="0"/>
          <w:bCs w:val="0"/>
          <w:spacing w:val="-4"/>
          <w:sz w:val="32"/>
          <w:szCs w:val="32"/>
        </w:rPr>
        <w:t>补助政策教师覆盖率达到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、资金发放及时率达到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、每人每次发放补助资金</w:t>
      </w:r>
      <w:r>
        <w:rPr>
          <w:rStyle w:val="a8"/>
          <w:rFonts w:ascii="楷体" w:eastAsia="楷体" w:hAnsi="楷体" w:hint="eastAsia"/>
          <w:b w:val="0"/>
          <w:bCs w:val="0"/>
          <w:spacing w:val="-4"/>
          <w:sz w:val="32"/>
          <w:szCs w:val="32"/>
        </w:rPr>
        <w:t>5175</w:t>
      </w:r>
      <w:r>
        <w:rPr>
          <w:rStyle w:val="a8"/>
          <w:rFonts w:ascii="楷体" w:eastAsia="楷体" w:hAnsi="楷体" w:hint="eastAsia"/>
          <w:b w:val="0"/>
          <w:bCs w:val="0"/>
          <w:spacing w:val="-4"/>
          <w:sz w:val="32"/>
          <w:szCs w:val="32"/>
        </w:rPr>
        <w:t>元、改</w:t>
      </w:r>
      <w:r>
        <w:rPr>
          <w:rStyle w:val="a8"/>
          <w:rFonts w:ascii="楷体" w:eastAsia="楷体" w:hAnsi="楷体" w:hint="eastAsia"/>
          <w:b w:val="0"/>
          <w:bCs w:val="0"/>
          <w:spacing w:val="-4"/>
          <w:sz w:val="32"/>
          <w:szCs w:val="32"/>
        </w:rPr>
        <w:lastRenderedPageBreak/>
        <w:t>善自聘教师待遇得到有效改善、提高自聘教师满意度等</w:t>
      </w:r>
      <w:r>
        <w:rPr>
          <w:rStyle w:val="a8"/>
          <w:rFonts w:ascii="楷体" w:eastAsia="楷体" w:hAnsi="楷体" w:hint="eastAsia"/>
          <w:b w:val="0"/>
          <w:bCs w:val="0"/>
          <w:spacing w:val="-4"/>
          <w:sz w:val="32"/>
          <w:szCs w:val="32"/>
        </w:rPr>
        <w:t>.</w:t>
      </w:r>
    </w:p>
    <w:p w:rsidR="000048AA" w:rsidRDefault="000139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0139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目标为发放临聘教师工资补助及社会保障费用，范围为我校临聘教师，可以通过设立符合发放条件补助人数、发放补助次数、发放自聘教师补助资金、符合补助政策教师的覆盖率、资金发放及时率、教师满意度等指标建立绩效评价指标体系完整地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该项目的具体开支范围是：本校自聘教师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由该项目进行发放劳务费和社保。保障了临聘人员正常劳务等经费，做到资金金额发放准确、发放及时，更好地保障自聘教师的权益，激发其工作积极性，从而推动教育事业的发展。能够通过绩效评价指标体系完整地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其次，项目的计划为：在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年计划完成发放补助人数</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人、发放补助次数不少于</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次、符合补助政策教师覆盖率达到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、资金发放及时率达到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、每人每次发放补助资金</w:t>
      </w:r>
      <w:r>
        <w:rPr>
          <w:rStyle w:val="a8"/>
          <w:rFonts w:ascii="楷体" w:eastAsia="楷体" w:hAnsi="楷体" w:hint="eastAsia"/>
          <w:b w:val="0"/>
          <w:bCs w:val="0"/>
          <w:spacing w:val="-4"/>
          <w:sz w:val="32"/>
          <w:szCs w:val="32"/>
        </w:rPr>
        <w:t>5175</w:t>
      </w:r>
      <w:r>
        <w:rPr>
          <w:rStyle w:val="a8"/>
          <w:rFonts w:ascii="楷体" w:eastAsia="楷体" w:hAnsi="楷体" w:hint="eastAsia"/>
          <w:b w:val="0"/>
          <w:bCs w:val="0"/>
          <w:spacing w:val="-4"/>
          <w:sz w:val="32"/>
          <w:szCs w:val="32"/>
        </w:rPr>
        <w:t>元、改善自聘教师待遇得到有效改善、提高自聘教师满意度等。即设置年中追加预算</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w:t>
      </w:r>
      <w:r>
        <w:rPr>
          <w:rStyle w:val="a8"/>
          <w:rFonts w:ascii="楷体" w:eastAsia="楷体" w:hAnsi="楷体" w:hint="eastAsia"/>
          <w:b w:val="0"/>
          <w:bCs w:val="0"/>
          <w:spacing w:val="-4"/>
          <w:sz w:val="32"/>
          <w:szCs w:val="32"/>
        </w:rPr>
        <w:t>项目数据由乌鲁木齐市中盛益诚商贸有限公司根据我校临聘教师考勤为依据而得出，数据真实可靠，可以确保具有准确性和完整性</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w:t>
      </w:r>
      <w:r>
        <w:rPr>
          <w:rStyle w:val="a8"/>
          <w:rFonts w:ascii="楷体" w:eastAsia="楷体" w:hAnsi="楷体" w:hint="eastAsia"/>
          <w:b w:val="0"/>
          <w:bCs w:val="0"/>
          <w:spacing w:val="-4"/>
          <w:sz w:val="32"/>
          <w:szCs w:val="32"/>
        </w:rPr>
        <w:lastRenderedPageBreak/>
        <w:t>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 xml:space="preserve">6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 xml:space="preserve"> 2023 </w:t>
      </w:r>
      <w:r>
        <w:rPr>
          <w:rStyle w:val="a8"/>
          <w:rFonts w:ascii="楷体" w:eastAsia="楷体" w:hAnsi="楷体" w:hint="eastAsia"/>
          <w:b w:val="0"/>
          <w:bCs w:val="0"/>
          <w:spacing w:val="-4"/>
          <w:sz w:val="32"/>
          <w:szCs w:val="32"/>
        </w:rPr>
        <w:t>年中小学和幼儿园自聘教师补助资金的通知的实施情况，并考察项目实施过程和效果。（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）项目范围：该项目预算</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万元，本校自聘教师</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人，由该项目进行发放劳务费和社保。该项目实际仅发放了自聘教师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保障了临聘人员社保的正常缴纳，资金金额发放准确、发放及时，更好地保障自聘教师的权益，自聘教师待遇得到有效改善，自聘教师满意度较高，激发其工作积极性，从而推动教育事业的发展。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此次绩效根据年初设立的绩效目标，我单位建立了相关评价体系，据本项目的特点，本次评价主要采用比较法，对项目总预算和明细预算的内容、标准、计划是否经济合</w:t>
      </w:r>
      <w:r>
        <w:rPr>
          <w:rStyle w:val="a8"/>
          <w:rFonts w:ascii="楷体" w:eastAsia="楷体" w:hAnsi="楷体" w:hint="eastAsia"/>
          <w:b w:val="0"/>
          <w:bCs w:val="0"/>
          <w:spacing w:val="-4"/>
          <w:sz w:val="32"/>
          <w:szCs w:val="32"/>
        </w:rPr>
        <w:t>理进行深入分析，对自聘</w:t>
      </w:r>
      <w:r>
        <w:rPr>
          <w:rStyle w:val="a8"/>
          <w:rFonts w:ascii="楷体" w:eastAsia="楷体" w:hAnsi="楷体" w:hint="eastAsia"/>
          <w:b w:val="0"/>
          <w:bCs w:val="0"/>
          <w:spacing w:val="-4"/>
          <w:sz w:val="32"/>
          <w:szCs w:val="32"/>
        </w:rPr>
        <w:lastRenderedPageBreak/>
        <w:t>教师补助资金项目进行客观评价，得出相应的绩效评级。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对专项资金专项使用，严格执行项目资金批准的使用计划和项目批复内容，我单位严格按照相关规定执行，确保项目顺利展开。本项目的实施保障了临聘人员社保的正常缴纳，资金金额发放准确、发放及时，更好地保障自聘教师的权益，自聘教师待遇得到有效改善，自聘教师满意度较高，激发其工作积极性，从而推动教育事业的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存在的问题与建议方面，该项目也存在一些问题，例如个别指标设置有偏差，补助发放人数与发放自聘教师补助资金表存在偏差。由于对代课教师社保成本</w:t>
      </w:r>
      <w:r>
        <w:rPr>
          <w:rStyle w:val="a8"/>
          <w:rFonts w:ascii="楷体" w:eastAsia="楷体" w:hAnsi="楷体" w:hint="eastAsia"/>
          <w:b w:val="0"/>
          <w:bCs w:val="0"/>
          <w:spacing w:val="-4"/>
          <w:sz w:val="32"/>
          <w:szCs w:val="32"/>
        </w:rPr>
        <w:t>的计算不够准确，导致实际发放人数与设定指标存在偏差。设置资金表时没有充分考虑我校存在同工同酬教师的情况，导致成本指标存在偏差。我校今后要更加考虑各单位的实际情况、预算及指标设置更加准确。要有合理化的、科学化、规范化的决策形成过程，建立明确的项目目标，进行全面的风险评估，采用科学的决策方法，并严格监控项目决策执行的情况。要有科学化、合理化的、规范化的预算编制，采用动态化预算编制方法，缩短预算执行周期，建立专门的专项经费管理小组，最大限度提升对专项经费的管理与使用。严格按照项目资金管理办法对资金进行计划申请，划</w:t>
      </w:r>
      <w:r>
        <w:rPr>
          <w:rStyle w:val="a8"/>
          <w:rFonts w:ascii="楷体" w:eastAsia="楷体" w:hAnsi="楷体" w:hint="eastAsia"/>
          <w:b w:val="0"/>
          <w:bCs w:val="0"/>
          <w:spacing w:val="-4"/>
          <w:sz w:val="32"/>
          <w:szCs w:val="32"/>
        </w:rPr>
        <w:t>拨、使用，及时、规范对收支进行账务处理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和会计核算，专项资金专项使用。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加强预算项目管理，提高领导干部的依法行政意识，完善跟踪检查制度，及时督促落实。加强日常办公经费，常态化活动经费的管理制度意识。</w:t>
      </w:r>
    </w:p>
    <w:p w:rsidR="000048AA" w:rsidRDefault="000139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w:t>
      </w:r>
      <w:r>
        <w:rPr>
          <w:rStyle w:val="a8"/>
          <w:rFonts w:ascii="楷体" w:eastAsia="楷体" w:hAnsi="楷体" w:hint="eastAsia"/>
          <w:b w:val="0"/>
          <w:bCs w:val="0"/>
          <w:spacing w:val="-4"/>
          <w:sz w:val="32"/>
          <w:szCs w:val="32"/>
        </w:rPr>
        <w:t>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w:t>
      </w:r>
      <w:r>
        <w:rPr>
          <w:rStyle w:val="a8"/>
          <w:rFonts w:ascii="楷体" w:eastAsia="楷体" w:hAnsi="楷体" w:hint="eastAsia"/>
          <w:b w:val="0"/>
          <w:bCs w:val="0"/>
          <w:spacing w:val="-4"/>
          <w:sz w:val="32"/>
          <w:szCs w:val="32"/>
        </w:rPr>
        <w:t>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w:t>
      </w:r>
      <w:r>
        <w:rPr>
          <w:rStyle w:val="a8"/>
          <w:rFonts w:ascii="楷体" w:eastAsia="楷体" w:hAnsi="楷体" w:hint="eastAsia"/>
          <w:b w:val="0"/>
          <w:bCs w:val="0"/>
          <w:spacing w:val="-4"/>
          <w:sz w:val="32"/>
          <w:szCs w:val="32"/>
        </w:rPr>
        <w:lastRenderedPageBreak/>
        <w:t>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w:t>
      </w:r>
      <w:r>
        <w:rPr>
          <w:rStyle w:val="a8"/>
          <w:rFonts w:ascii="楷体" w:eastAsia="楷体" w:hAnsi="楷体" w:hint="eastAsia"/>
          <w:b w:val="0"/>
          <w:bCs w:val="0"/>
          <w:spacing w:val="-4"/>
          <w:sz w:val="32"/>
          <w:szCs w:val="32"/>
        </w:rPr>
        <w:t>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w:t>
      </w:r>
      <w:r>
        <w:rPr>
          <w:rStyle w:val="a8"/>
          <w:rFonts w:ascii="楷体" w:eastAsia="楷体" w:hAnsi="楷体" w:hint="eastAsia"/>
          <w:b w:val="0"/>
          <w:bCs w:val="0"/>
          <w:spacing w:val="-4"/>
          <w:sz w:val="32"/>
          <w:szCs w:val="32"/>
        </w:rPr>
        <w:t>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w:t>
      </w:r>
      <w:r>
        <w:rPr>
          <w:rStyle w:val="a8"/>
          <w:rFonts w:ascii="楷体" w:eastAsia="楷体" w:hAnsi="楷体" w:hint="eastAsia"/>
          <w:b w:val="0"/>
          <w:bCs w:val="0"/>
          <w:spacing w:val="-4"/>
          <w:sz w:val="32"/>
          <w:szCs w:val="32"/>
        </w:rPr>
        <w:t>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w:t>
      </w:r>
      <w:r>
        <w:rPr>
          <w:rStyle w:val="a8"/>
          <w:rFonts w:ascii="楷体" w:eastAsia="楷体" w:hAnsi="楷体" w:hint="eastAsia"/>
          <w:b w:val="0"/>
          <w:bCs w:val="0"/>
          <w:spacing w:val="-4"/>
          <w:sz w:val="32"/>
          <w:szCs w:val="32"/>
        </w:rPr>
        <w:t>、验收报告、技术鉴定等资料是否齐全并及时归档；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发放补助人数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发放补助次数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符合补助政策教师覆盖率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w:t>
      </w:r>
      <w:r>
        <w:rPr>
          <w:rStyle w:val="a8"/>
          <w:rFonts w:ascii="楷体" w:eastAsia="楷体" w:hAnsi="楷体" w:hint="eastAsia"/>
          <w:b w:val="0"/>
          <w:bCs w:val="0"/>
          <w:spacing w:val="-4"/>
          <w:sz w:val="32"/>
          <w:szCs w:val="32"/>
        </w:rPr>
        <w:t>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w:t>
      </w:r>
      <w:r>
        <w:rPr>
          <w:rStyle w:val="a8"/>
          <w:rFonts w:ascii="楷体" w:eastAsia="楷体" w:hAnsi="楷体" w:hint="eastAsia"/>
          <w:b w:val="0"/>
          <w:bCs w:val="0"/>
          <w:spacing w:val="-4"/>
          <w:sz w:val="32"/>
          <w:szCs w:val="32"/>
        </w:rPr>
        <w:lastRenderedPageBreak/>
        <w:t>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w:t>
      </w:r>
      <w:r>
        <w:rPr>
          <w:rStyle w:val="a8"/>
          <w:rFonts w:ascii="楷体" w:eastAsia="楷体" w:hAnsi="楷体" w:hint="eastAsia"/>
          <w:b w:val="0"/>
          <w:bCs w:val="0"/>
          <w:spacing w:val="-4"/>
          <w:sz w:val="32"/>
          <w:szCs w:val="32"/>
        </w:rPr>
        <w:t>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每人每次发放补助资金</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改善自聘教师待遇，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w:t>
      </w:r>
      <w:r>
        <w:rPr>
          <w:rStyle w:val="a8"/>
          <w:rFonts w:ascii="楷体" w:eastAsia="楷体" w:hAnsi="楷体" w:hint="eastAsia"/>
          <w:b w:val="0"/>
          <w:bCs w:val="0"/>
          <w:spacing w:val="-4"/>
          <w:sz w:val="32"/>
          <w:szCs w:val="32"/>
        </w:rPr>
        <w:t>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自聘教师满意度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w:t>
      </w:r>
      <w:r>
        <w:rPr>
          <w:rStyle w:val="a8"/>
          <w:rFonts w:ascii="楷体" w:eastAsia="楷体" w:hAnsi="楷体" w:hint="eastAsia"/>
          <w:b w:val="0"/>
          <w:bCs w:val="0"/>
          <w:spacing w:val="-4"/>
          <w:sz w:val="32"/>
          <w:szCs w:val="32"/>
        </w:rPr>
        <w:lastRenderedPageBreak/>
        <w:t>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w:t>
      </w:r>
      <w:r>
        <w:rPr>
          <w:rStyle w:val="a8"/>
          <w:rFonts w:ascii="楷体" w:eastAsia="楷体" w:hAnsi="楷体" w:hint="eastAsia"/>
          <w:b w:val="0"/>
          <w:bCs w:val="0"/>
          <w:spacing w:val="-4"/>
          <w:sz w:val="32"/>
          <w:szCs w:val="32"/>
        </w:rPr>
        <w:t>、历史情况、不同部门和地区同类支出情况进行比较的方法。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年中小学和幼儿园自聘教师补助资金的通知）的特点，本次评价主要采用成本效益分</w:t>
      </w:r>
      <w:r>
        <w:rPr>
          <w:rStyle w:val="a8"/>
          <w:rFonts w:ascii="楷体" w:eastAsia="楷体" w:hAnsi="楷体" w:hint="eastAsia"/>
          <w:b w:val="0"/>
          <w:bCs w:val="0"/>
          <w:spacing w:val="-4"/>
          <w:sz w:val="32"/>
          <w:szCs w:val="32"/>
        </w:rPr>
        <w:t>析法和公众评判法，对项目总预算和明细预算的内容、标准、计划是否经济合理进行深入分析，以考察实际产出和效益是否达到预期。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w:t>
      </w:r>
      <w:r>
        <w:rPr>
          <w:rStyle w:val="a8"/>
          <w:rFonts w:ascii="楷体" w:eastAsia="楷体" w:hAnsi="楷体" w:hint="eastAsia"/>
          <w:b w:val="0"/>
          <w:bCs w:val="0"/>
          <w:spacing w:val="-4"/>
          <w:sz w:val="32"/>
          <w:szCs w:val="32"/>
        </w:rPr>
        <w:lastRenderedPageBreak/>
        <w:t>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w:t>
      </w:r>
      <w:r>
        <w:rPr>
          <w:rStyle w:val="a8"/>
          <w:rFonts w:ascii="楷体" w:eastAsia="楷体" w:hAnsi="楷体" w:hint="eastAsia"/>
          <w:b w:val="0"/>
          <w:bCs w:val="0"/>
          <w:spacing w:val="-4"/>
          <w:sz w:val="32"/>
          <w:szCs w:val="32"/>
        </w:rPr>
        <w:t>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《中华人民共和国教育法》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106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 xml:space="preserve"> 2023 </w:t>
      </w:r>
      <w:r>
        <w:rPr>
          <w:rStyle w:val="a8"/>
          <w:rFonts w:ascii="楷体" w:eastAsia="楷体" w:hAnsi="楷体" w:hint="eastAsia"/>
          <w:b w:val="0"/>
          <w:bCs w:val="0"/>
          <w:spacing w:val="-4"/>
          <w:sz w:val="32"/>
          <w:szCs w:val="32"/>
        </w:rPr>
        <w:t>年中小学和幼儿园自聘教师补助资金的通知》</w:t>
      </w:r>
    </w:p>
    <w:p w:rsidR="000048AA" w:rsidRDefault="000139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w:t>
      </w:r>
      <w:r>
        <w:rPr>
          <w:rStyle w:val="a8"/>
          <w:rFonts w:ascii="楷体" w:eastAsia="楷体" w:hAnsi="楷体" w:hint="eastAsia"/>
          <w:b w:val="0"/>
          <w:bCs w:val="0"/>
          <w:spacing w:val="-4"/>
          <w:sz w:val="32"/>
          <w:szCs w:val="32"/>
        </w:rPr>
        <w:t>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rsidR="000048AA" w:rsidRDefault="000139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年乌财科</w:t>
      </w:r>
      <w:r>
        <w:rPr>
          <w:rStyle w:val="a8"/>
          <w:rFonts w:ascii="楷体" w:eastAsia="楷体" w:hAnsi="楷体" w:hint="eastAsia"/>
          <w:b w:val="0"/>
          <w:bCs w:val="0"/>
          <w:spacing w:val="-4"/>
          <w:sz w:val="32"/>
          <w:szCs w:val="32"/>
        </w:rPr>
        <w:lastRenderedPageBreak/>
        <w:t>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年中小学和幼儿园自聘教师补助资金的通知进行客观评价，最终评分结果为：总分为</w:t>
      </w:r>
      <w:r>
        <w:rPr>
          <w:rStyle w:val="a8"/>
          <w:rFonts w:ascii="楷体" w:eastAsia="楷体" w:hAnsi="楷体" w:hint="eastAsia"/>
          <w:b w:val="0"/>
          <w:bCs w:val="0"/>
          <w:spacing w:val="-4"/>
          <w:sz w:val="32"/>
          <w:szCs w:val="32"/>
        </w:rPr>
        <w:t>95.64</w:t>
      </w:r>
      <w:r>
        <w:rPr>
          <w:rStyle w:val="a8"/>
          <w:rFonts w:ascii="楷体" w:eastAsia="楷体" w:hAnsi="楷体" w:hint="eastAsia"/>
          <w:b w:val="0"/>
          <w:bCs w:val="0"/>
          <w:spacing w:val="-4"/>
          <w:sz w:val="32"/>
          <w:szCs w:val="32"/>
        </w:rPr>
        <w:t>分，绩效评级为“优秀”</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发放补助人数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发放补助次数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符合补助政策教师覆盖率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每人每次发放补助资金</w:t>
      </w:r>
      <w:r>
        <w:rPr>
          <w:rStyle w:val="a8"/>
          <w:rFonts w:ascii="楷体" w:eastAsia="楷体" w:hAnsi="楷体" w:hint="eastAsia"/>
          <w:b w:val="0"/>
          <w:bCs w:val="0"/>
          <w:spacing w:val="-4"/>
          <w:sz w:val="32"/>
          <w:szCs w:val="32"/>
        </w:rPr>
        <w:t xml:space="preserve"> 10 5.64 56.37%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改善自聘教师待遇</w:t>
      </w:r>
      <w:r>
        <w:rPr>
          <w:rStyle w:val="a8"/>
          <w:rFonts w:ascii="楷体" w:eastAsia="楷体" w:hAnsi="楷体" w:hint="eastAsia"/>
          <w:b w:val="0"/>
          <w:bCs w:val="0"/>
          <w:spacing w:val="-4"/>
          <w:sz w:val="32"/>
          <w:szCs w:val="32"/>
        </w:rPr>
        <w:t xml:space="preserve"> 15 15 100%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w:t>
      </w:r>
      <w:r>
        <w:rPr>
          <w:rStyle w:val="a8"/>
          <w:rFonts w:ascii="楷体" w:eastAsia="楷体" w:hAnsi="楷体" w:hint="eastAsia"/>
          <w:b w:val="0"/>
          <w:bCs w:val="0"/>
          <w:spacing w:val="-4"/>
          <w:sz w:val="32"/>
          <w:szCs w:val="32"/>
        </w:rPr>
        <w:t>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自聘教师满意度</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该项目资金区财政及时拨付，单位在此次评价期间内，有序完成设定目标的部分工作任务，该项目年中追加预算数</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万元，执行</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万元，具体用于发放自聘教师劳务费和社保。该项目实际发放了自聘教师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月工资，缴纳了自聘教师</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万元。保障了临聘人员社保的正常缴纳，做到资金金额发放准确、发放及时，更好地保障自聘教师的权益，激发其工作积极性，从而推动教育事业的发展。</w:t>
      </w:r>
    </w:p>
    <w:p w:rsidR="000048AA" w:rsidRDefault="0001391C">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w:t>
      </w:r>
      <w:r>
        <w:rPr>
          <w:rStyle w:val="a8"/>
          <w:rFonts w:ascii="黑体" w:eastAsia="黑体" w:hAnsi="黑体" w:hint="eastAsia"/>
          <w:b w:val="0"/>
          <w:spacing w:val="-4"/>
          <w:sz w:val="32"/>
          <w:szCs w:val="32"/>
        </w:rPr>
        <w:t>评价指标分析</w:t>
      </w:r>
    </w:p>
    <w:p w:rsidR="000048AA" w:rsidRDefault="000139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01391C">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立项依据充分性：项目立项符合项目立项符合《关于拨付</w:t>
      </w:r>
      <w:r>
        <w:rPr>
          <w:rStyle w:val="a8"/>
          <w:rFonts w:ascii="楷体" w:eastAsia="楷体" w:hAnsi="楷体" w:hint="eastAsia"/>
          <w:b w:val="0"/>
          <w:bCs w:val="0"/>
          <w:spacing w:val="-4"/>
          <w:sz w:val="32"/>
          <w:szCs w:val="32"/>
        </w:rPr>
        <w:t xml:space="preserve"> 2023 </w:t>
      </w:r>
      <w:r>
        <w:rPr>
          <w:rStyle w:val="a8"/>
          <w:rFonts w:ascii="楷体" w:eastAsia="楷体" w:hAnsi="楷体" w:hint="eastAsia"/>
          <w:b w:val="0"/>
          <w:bCs w:val="0"/>
          <w:spacing w:val="-4"/>
          <w:sz w:val="32"/>
          <w:szCs w:val="32"/>
        </w:rPr>
        <w:t>年中小学和幼儿园自聘教师补助资金的通知》（新财教</w:t>
      </w:r>
      <w:r>
        <w:rPr>
          <w:rStyle w:val="a8"/>
          <w:rFonts w:ascii="楷体" w:eastAsia="楷体" w:hAnsi="楷体" w:hint="eastAsia"/>
          <w:b w:val="0"/>
          <w:bCs w:val="0"/>
          <w:spacing w:val="-4"/>
          <w:sz w:val="32"/>
          <w:szCs w:val="32"/>
        </w:rPr>
        <w:t xml:space="preserve"> 132 </w:t>
      </w:r>
      <w:r>
        <w:rPr>
          <w:rStyle w:val="a8"/>
          <w:rFonts w:ascii="楷体" w:eastAsia="楷体" w:hAnsi="楷体" w:hint="eastAsia"/>
          <w:b w:val="0"/>
          <w:bCs w:val="0"/>
          <w:spacing w:val="-4"/>
          <w:sz w:val="32"/>
          <w:szCs w:val="32"/>
        </w:rPr>
        <w:t>号）要求。同时，项目与部门职责范围相符，属于部门履职所需。此外，本项目属于公共财政支持范围，符合中央、地方事权支出责任划分原则。因此，立项依据充分，得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项目由财政依据相关政策文件直接下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拨，无需申请立项，故立项程序规范，得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绩效目标合理性：本项目为财科教【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106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于拨付</w:t>
      </w:r>
      <w:r>
        <w:rPr>
          <w:rStyle w:val="a8"/>
          <w:rFonts w:ascii="楷体" w:eastAsia="楷体" w:hAnsi="楷体" w:hint="eastAsia"/>
          <w:b w:val="0"/>
          <w:bCs w:val="0"/>
          <w:spacing w:val="-4"/>
          <w:sz w:val="32"/>
          <w:szCs w:val="32"/>
        </w:rPr>
        <w:t xml:space="preserve"> 2023 </w:t>
      </w:r>
      <w:r>
        <w:rPr>
          <w:rStyle w:val="a8"/>
          <w:rFonts w:ascii="楷体" w:eastAsia="楷体" w:hAnsi="楷体" w:hint="eastAsia"/>
          <w:b w:val="0"/>
          <w:bCs w:val="0"/>
          <w:spacing w:val="-4"/>
          <w:sz w:val="32"/>
          <w:szCs w:val="32"/>
        </w:rPr>
        <w:t>年中小学和幼儿园自聘教师补助资金的通知。项目的绩效目标按照产出、效益和满意度构建绩效评价指标，且具有</w:t>
      </w:r>
      <w:r>
        <w:rPr>
          <w:rStyle w:val="a8"/>
          <w:rFonts w:ascii="楷体" w:eastAsia="楷体" w:hAnsi="楷体" w:hint="eastAsia"/>
          <w:b w:val="0"/>
          <w:bCs w:val="0"/>
          <w:spacing w:val="-4"/>
          <w:sz w:val="32"/>
          <w:szCs w:val="32"/>
        </w:rPr>
        <w:lastRenderedPageBreak/>
        <w:t>明确性、可衡量性、可实现性、相关性和时限性等特点，能较为全面地反映本项目自聘教师工资及补助发放的产出和效益，故绩效目标合理性指标得分</w:t>
      </w:r>
      <w:r>
        <w:rPr>
          <w:rStyle w:val="a8"/>
          <w:rFonts w:ascii="楷体" w:eastAsia="楷体" w:hAnsi="楷体" w:hint="eastAsia"/>
          <w:b w:val="0"/>
          <w:bCs w:val="0"/>
          <w:spacing w:val="-4"/>
          <w:sz w:val="32"/>
          <w:szCs w:val="32"/>
        </w:rPr>
        <w:t xml:space="preserve"> 3 </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发放补助人数、发放补助次数、符合补助政策教师覆盖率、资金发放及时率、每人每次发放补助资金、改</w:t>
      </w:r>
      <w:r>
        <w:rPr>
          <w:rStyle w:val="a8"/>
          <w:rFonts w:ascii="楷体" w:eastAsia="楷体" w:hAnsi="楷体" w:hint="eastAsia"/>
          <w:b w:val="0"/>
          <w:bCs w:val="0"/>
          <w:spacing w:val="-4"/>
          <w:sz w:val="32"/>
          <w:szCs w:val="32"/>
        </w:rPr>
        <w:t>善自聘教师待遇、自聘教师满意度，可通过数量指标、质量指标、时效指标和成本指标予以量化，并具有确切的评价标准，且指标设定均与目标相关。各项指标均能在现实条件下收集到相关数据进行佐证（通过社会调查和问卷的方式，向学生和老师等进行收集），并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年中小学和幼儿园自聘教师补助资金的项目是乌财科教【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号文件批准设定。本单位临聘教师人数为</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年计划完成发放补助人数</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人、发放补助次数不少于</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次、每人每次发放补助资金</w:t>
      </w:r>
      <w:r>
        <w:rPr>
          <w:rStyle w:val="a8"/>
          <w:rFonts w:ascii="楷体" w:eastAsia="楷体" w:hAnsi="楷体" w:hint="eastAsia"/>
          <w:b w:val="0"/>
          <w:bCs w:val="0"/>
          <w:spacing w:val="-4"/>
          <w:sz w:val="32"/>
          <w:szCs w:val="32"/>
        </w:rPr>
        <w:t>5175</w:t>
      </w:r>
      <w:r>
        <w:rPr>
          <w:rStyle w:val="a8"/>
          <w:rFonts w:ascii="楷体" w:eastAsia="楷体" w:hAnsi="楷体" w:hint="eastAsia"/>
          <w:b w:val="0"/>
          <w:bCs w:val="0"/>
          <w:spacing w:val="-4"/>
          <w:sz w:val="32"/>
          <w:szCs w:val="32"/>
        </w:rPr>
        <w:t>元、即设置年中追加预算</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万元。故预算编制科学性指标赋分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年中小学和幼儿园自聘教师补助资金的通知是（新财教【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132</w:t>
      </w:r>
      <w:r>
        <w:rPr>
          <w:rStyle w:val="a8"/>
          <w:rFonts w:ascii="楷体" w:eastAsia="楷体" w:hAnsi="楷体" w:hint="eastAsia"/>
          <w:b w:val="0"/>
          <w:bCs w:val="0"/>
          <w:spacing w:val="-4"/>
          <w:sz w:val="32"/>
          <w:szCs w:val="32"/>
        </w:rPr>
        <w:t>号）文件进行财政拨款。根据文件精神，该部分资金运用于本单位自聘教师发放劳务费和社保等资金补助的经费，具体金额则是经过计划、行业、历史标准来测算。通过加强预算严格的监督控制制度，逐步完善了单位预算管理保障制度，</w:t>
      </w:r>
      <w:r>
        <w:rPr>
          <w:rStyle w:val="a8"/>
          <w:rFonts w:ascii="楷体" w:eastAsia="楷体" w:hAnsi="楷体" w:hint="eastAsia"/>
          <w:b w:val="0"/>
          <w:bCs w:val="0"/>
          <w:spacing w:val="-4"/>
          <w:sz w:val="32"/>
          <w:szCs w:val="32"/>
        </w:rPr>
        <w:t>确保财务编制及财</w:t>
      </w:r>
      <w:r>
        <w:rPr>
          <w:rStyle w:val="a8"/>
          <w:rFonts w:ascii="楷体" w:eastAsia="楷体" w:hAnsi="楷体" w:hint="eastAsia"/>
          <w:b w:val="0"/>
          <w:bCs w:val="0"/>
          <w:spacing w:val="-4"/>
          <w:sz w:val="32"/>
          <w:szCs w:val="32"/>
        </w:rPr>
        <w:lastRenderedPageBreak/>
        <w:t>务预算的执行可以得到有效保障。建立联动机制，各部门密切配合，分工责任，各司其职，树立正确的预算执行意识，加强了单位领导者与管理者的预算执行意识，以身作则的带动下属工作人员及组织、部门严肃对待预算执行这一问题，加强了预算执行过程中的方法学习和技巧掌握，实现了经费的合理化分配与实用，评价期间内有效保障本单位工作正常运转。故资金分配合理性指标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01391C">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年中小学和幼儿园自聘教师补助资金的通知是由（新财教【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132</w:t>
      </w:r>
      <w:r>
        <w:rPr>
          <w:rStyle w:val="a8"/>
          <w:rFonts w:ascii="楷体" w:eastAsia="楷体" w:hAnsi="楷体" w:hint="eastAsia"/>
          <w:b w:val="0"/>
          <w:bCs w:val="0"/>
          <w:spacing w:val="-4"/>
          <w:sz w:val="32"/>
          <w:szCs w:val="32"/>
        </w:rPr>
        <w:t>号）财政拨付，在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日到位，资金用于直接支付自聘教师的劳务费。年中追加预算</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万元。因此，资金到位率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。故资金到位率指标实际得分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年中小学和幼儿园自聘教师补助资金的项目，年中追加预算</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万元。该项目发放了自聘教师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w:t>
      </w:r>
      <w:r>
        <w:rPr>
          <w:rStyle w:val="a8"/>
          <w:rFonts w:ascii="楷体" w:eastAsia="楷体" w:hAnsi="楷体" w:hint="eastAsia"/>
          <w:b w:val="0"/>
          <w:bCs w:val="0"/>
          <w:spacing w:val="-4"/>
          <w:sz w:val="32"/>
          <w:szCs w:val="32"/>
        </w:rPr>
        <w:t>纳</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万元。保障了临聘人员社保的正常缴纳，保障了自聘教师的权益，激发其工作积极性，从而推动教育事业的发展。预算执行率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，故预算执行率赋分为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管理制度健全性：乌鲁木齐市第五十三中学已制定相应的财务和业务管理制度，且制度合法、合规、完整，为项目顺利实施提供重要保障。故管理制度健全性赋分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乌鲁木齐市第五十三中学严格遵守相关法律法规和相关管理规定，项目调整及支出调整手续完备，整体管理合理有序，项目完成后，及时将会计凭证、原始凭证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分。实际得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0139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35.64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数量指标“发放补助人数”的目标值是</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个，原因是本单位共</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位临聘教师。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数量指标“发放补助次数”的目标值是≥</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次。该项目发放了自聘教师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月份的社保，发放了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次，共计</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该指标赋分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质量指标“符合补助政策教师覆盖率”的目标值</w:t>
      </w:r>
      <w:r>
        <w:rPr>
          <w:rStyle w:val="a8"/>
          <w:rFonts w:ascii="楷体" w:eastAsia="楷体" w:hAnsi="楷体" w:hint="eastAsia"/>
          <w:b w:val="0"/>
          <w:bCs w:val="0"/>
          <w:spacing w:val="-4"/>
          <w:sz w:val="32"/>
          <w:szCs w:val="32"/>
        </w:rPr>
        <w:t>是</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年度我单位实际完成全覆盖</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，原因是本单位共</w:t>
      </w:r>
      <w:r>
        <w:rPr>
          <w:rStyle w:val="a8"/>
          <w:rFonts w:ascii="楷体" w:eastAsia="楷体" w:hAnsi="楷体" w:hint="eastAsia"/>
          <w:b w:val="0"/>
          <w:bCs w:val="0"/>
          <w:spacing w:val="-4"/>
          <w:sz w:val="32"/>
          <w:szCs w:val="32"/>
        </w:rPr>
        <w:t>32</w:t>
      </w:r>
      <w:r>
        <w:rPr>
          <w:rStyle w:val="a8"/>
          <w:rFonts w:ascii="楷体" w:eastAsia="楷体" w:hAnsi="楷体" w:hint="eastAsia"/>
          <w:b w:val="0"/>
          <w:bCs w:val="0"/>
          <w:spacing w:val="-4"/>
          <w:sz w:val="32"/>
          <w:szCs w:val="32"/>
        </w:rPr>
        <w:t>位临聘教师，该项目发放了自聘教师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月份的社保，完成补助政策教师</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的覆盖率。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符合补助政策教师覆盖率：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。故质量达标率得分为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时效指标“资金发放及时率”的目标值是</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，该项目在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日开始，该项目发放了自聘教师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月工资，缴纳了</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月份的社保。</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。故资金发放及时率得分为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项目预算控制率：本项目年中追加预算</w:t>
      </w:r>
      <w:r>
        <w:rPr>
          <w:rStyle w:val="a8"/>
          <w:rFonts w:ascii="楷体" w:eastAsia="楷体" w:hAnsi="楷体" w:hint="eastAsia"/>
          <w:b w:val="0"/>
          <w:bCs w:val="0"/>
          <w:spacing w:val="-4"/>
          <w:sz w:val="32"/>
          <w:szCs w:val="32"/>
        </w:rPr>
        <w:t>数为</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18.67</w:t>
      </w:r>
      <w:r>
        <w:rPr>
          <w:rStyle w:val="a8"/>
          <w:rFonts w:ascii="楷体" w:eastAsia="楷体" w:hAnsi="楷体" w:hint="eastAsia"/>
          <w:b w:val="0"/>
          <w:bCs w:val="0"/>
          <w:spacing w:val="-4"/>
          <w:sz w:val="32"/>
          <w:szCs w:val="32"/>
        </w:rPr>
        <w:t>万元，无超支情况，项目资金全部完成，但每人每月成本为</w:t>
      </w:r>
      <w:r>
        <w:rPr>
          <w:rStyle w:val="a8"/>
          <w:rFonts w:ascii="楷体" w:eastAsia="楷体" w:hAnsi="楷体" w:hint="eastAsia"/>
          <w:b w:val="0"/>
          <w:bCs w:val="0"/>
          <w:spacing w:val="-4"/>
          <w:sz w:val="32"/>
          <w:szCs w:val="32"/>
        </w:rPr>
        <w:t>2917.19</w:t>
      </w:r>
      <w:r>
        <w:rPr>
          <w:rStyle w:val="a8"/>
          <w:rFonts w:ascii="楷体" w:eastAsia="楷体" w:hAnsi="楷体" w:hint="eastAsia"/>
          <w:b w:val="0"/>
          <w:bCs w:val="0"/>
          <w:spacing w:val="-4"/>
          <w:sz w:val="32"/>
          <w:szCs w:val="32"/>
        </w:rPr>
        <w:t>元，设定目标为小于</w:t>
      </w:r>
      <w:r>
        <w:rPr>
          <w:rStyle w:val="a8"/>
          <w:rFonts w:ascii="楷体" w:eastAsia="楷体" w:hAnsi="楷体" w:hint="eastAsia"/>
          <w:b w:val="0"/>
          <w:bCs w:val="0"/>
          <w:spacing w:val="-4"/>
          <w:sz w:val="32"/>
          <w:szCs w:val="32"/>
        </w:rPr>
        <w:t>5175</w:t>
      </w:r>
      <w:r>
        <w:rPr>
          <w:rStyle w:val="a8"/>
          <w:rFonts w:ascii="楷体" w:eastAsia="楷体" w:hAnsi="楷体" w:hint="eastAsia"/>
          <w:b w:val="0"/>
          <w:bCs w:val="0"/>
          <w:spacing w:val="-4"/>
          <w:sz w:val="32"/>
          <w:szCs w:val="32"/>
        </w:rPr>
        <w:t>元，因此该指标得分率为</w:t>
      </w:r>
      <w:r>
        <w:rPr>
          <w:rStyle w:val="a8"/>
          <w:rFonts w:ascii="楷体" w:eastAsia="楷体" w:hAnsi="楷体" w:hint="eastAsia"/>
          <w:b w:val="0"/>
          <w:bCs w:val="0"/>
          <w:spacing w:val="-4"/>
          <w:sz w:val="32"/>
          <w:szCs w:val="32"/>
        </w:rPr>
        <w:t>56.37%</w:t>
      </w:r>
      <w:r>
        <w:rPr>
          <w:rStyle w:val="a8"/>
          <w:rFonts w:ascii="楷体" w:eastAsia="楷体" w:hAnsi="楷体" w:hint="eastAsia"/>
          <w:b w:val="0"/>
          <w:bCs w:val="0"/>
          <w:spacing w:val="-4"/>
          <w:sz w:val="32"/>
          <w:szCs w:val="32"/>
        </w:rPr>
        <w:t>得分为</w:t>
      </w:r>
      <w:r>
        <w:rPr>
          <w:rStyle w:val="a8"/>
          <w:rFonts w:ascii="楷体" w:eastAsia="楷体" w:hAnsi="楷体" w:hint="eastAsia"/>
          <w:b w:val="0"/>
          <w:bCs w:val="0"/>
          <w:spacing w:val="-4"/>
          <w:sz w:val="32"/>
          <w:szCs w:val="32"/>
        </w:rPr>
        <w:t>5.64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35.64</w:t>
      </w:r>
      <w:r>
        <w:rPr>
          <w:rStyle w:val="a8"/>
          <w:rFonts w:ascii="楷体" w:eastAsia="楷体" w:hAnsi="楷体" w:hint="eastAsia"/>
          <w:b w:val="0"/>
          <w:bCs w:val="0"/>
          <w:spacing w:val="-4"/>
          <w:sz w:val="32"/>
          <w:szCs w:val="32"/>
        </w:rPr>
        <w:t>分</w:t>
      </w:r>
    </w:p>
    <w:p w:rsidR="000048AA" w:rsidRDefault="0001391C">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01391C"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改善自聘教师待遇”，指标值：有效改善，实际完成值：完全达到预期，达成年度指标。本项目的实施保障了临聘人员社保的正常缴纳，做到资金金额发放准确、发放及时，更好地保障自聘教师的权益，激发其工作积极性，从而推动教育事业的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群众满意度：评价指标“自聘教师满意度”，指标值：≥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01391C">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项目从决策到过程，再到对产出和效益的监控及评价，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我校项目绩效考核领导小组，组织人员对项目进行深入的调查分析和可行性研究，规避可行性研究流于形式，从而导致决策不当、盲目上马，项目建设难以实现预期经济效益和社会效益的风险。</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预算编制时考虑单位各个项目的收支情况，协调好各个部门，各个岗位之间的责任，这样才能保障预算方案可以有效执行。要有合理化的、科学化、规范化的预算编制，采用动态化预算编制方法，缩短预算执行周期，建立专门的专</w:t>
      </w:r>
      <w:r>
        <w:rPr>
          <w:rStyle w:val="a8"/>
          <w:rFonts w:ascii="楷体" w:eastAsia="楷体" w:hAnsi="楷体" w:hint="eastAsia"/>
          <w:b w:val="0"/>
          <w:bCs w:val="0"/>
          <w:spacing w:val="-4"/>
          <w:sz w:val="32"/>
          <w:szCs w:val="32"/>
        </w:rPr>
        <w:t>项经费管理小组，最大限度提升对专项经费的管理与使用。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加强预算严格的监督控制制度，逐步完善了单位预算管理保障制度，确保财务编制及财务预算的执行可以得到有效保障。建立了联动机制，各部门密切配合，分工责任，各司其职，树立正确的预算执行意识，加强了单位领导者与管理者的预算执行意识，以身作则的带动了下属工作人员及组织、部门严肃对待预算执行这一问题，同时加强了预算执行过程中的方法学习和技巧掌握，学习了如何实现经费的合理化分配与实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根据项目支出评价，发现乌鲁木齐市第五十三中学存在以下</w:t>
      </w:r>
      <w:r>
        <w:rPr>
          <w:rStyle w:val="a8"/>
          <w:rFonts w:ascii="楷体" w:eastAsia="楷体" w:hAnsi="楷体" w:hint="eastAsia"/>
          <w:b w:val="0"/>
          <w:bCs w:val="0"/>
          <w:spacing w:val="-4"/>
          <w:sz w:val="32"/>
          <w:szCs w:val="32"/>
        </w:rPr>
        <w:t>问题：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一是开源节流，财力紧张，经费支付比较困难。预算要更加切合单位实际需要，追加预算要细化，加大对项目绩效支出的绩效考核。</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二是预算编制科学性的问题。首先预算编制之合理性相对不足，年度目标与长期规划衔接的紧密程度需要增强。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三是项目执行方面，加大对各业务口相关负责人的政策制度培训，在财力允许的情况下，按要求准备好相关材料，保障项目顺利执行，不拖后腿，影响进度。</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01391C">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（一）提高项目目标设定的合理性。项目设定的绩效目标要与部门的职能有相关性，能使得部门在运用预算资金的过程中能始终牢记部门职能，不偏离</w:t>
      </w:r>
      <w:r>
        <w:rPr>
          <w:rStyle w:val="a8"/>
          <w:rFonts w:ascii="楷体" w:eastAsia="楷体" w:hAnsi="楷体" w:hint="eastAsia"/>
          <w:b w:val="0"/>
          <w:bCs w:val="0"/>
          <w:spacing w:val="-4"/>
          <w:sz w:val="32"/>
          <w:szCs w:val="32"/>
        </w:rPr>
        <w:t>社会责任。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在年初明确可以使用的预算资金，可以使基层部门更好的合理的设置项目绩效目标。把所有与财政支出相关的指标全部列入，可以兼顾好重要性和综合性原则。对于整体工作的反映，尽量采用综合性指标；对于具体项目的反映，尽量采用有代表性的</w:t>
      </w:r>
      <w:r>
        <w:rPr>
          <w:rStyle w:val="a8"/>
          <w:rFonts w:ascii="楷体" w:eastAsia="楷体" w:hAnsi="楷体" w:hint="eastAsia"/>
          <w:b w:val="0"/>
          <w:bCs w:val="0"/>
          <w:spacing w:val="-4"/>
          <w:sz w:val="32"/>
          <w:szCs w:val="32"/>
        </w:rPr>
        <w:lastRenderedPageBreak/>
        <w:t>重要指标。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重视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01391C">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w:t>
      </w:r>
      <w:r>
        <w:rPr>
          <w:rStyle w:val="a8"/>
          <w:rFonts w:ascii="楷体" w:eastAsia="楷体" w:hAnsi="楷体" w:hint="eastAsia"/>
          <w:b w:val="0"/>
          <w:bCs w:val="0"/>
          <w:spacing w:val="-4"/>
          <w:sz w:val="32"/>
          <w:szCs w:val="32"/>
        </w:rPr>
        <w:t>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F8654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0B" w:rsidRDefault="0083370B">
      <w:r>
        <w:separator/>
      </w:r>
    </w:p>
  </w:endnote>
  <w:endnote w:type="continuationSeparator" w:id="1">
    <w:p w:rsidR="0083370B" w:rsidRDefault="00833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F86542">
        <w:pPr>
          <w:pStyle w:val="a4"/>
          <w:jc w:val="center"/>
        </w:pPr>
        <w:r>
          <w:fldChar w:fldCharType="begin"/>
        </w:r>
        <w:r w:rsidR="0001391C">
          <w:instrText>PAGE   \* MERGEFORMAT</w:instrText>
        </w:r>
        <w:r>
          <w:fldChar w:fldCharType="separate"/>
        </w:r>
        <w:r w:rsidR="0001391C" w:rsidRPr="0001391C">
          <w:rPr>
            <w:noProof/>
            <w:lang w:val="zh-CN"/>
          </w:rPr>
          <w:t>2</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0B" w:rsidRDefault="0083370B">
      <w:r>
        <w:separator/>
      </w:r>
    </w:p>
  </w:footnote>
  <w:footnote w:type="continuationSeparator" w:id="1">
    <w:p w:rsidR="0083370B" w:rsidRDefault="008337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48AA"/>
    <w:rsid w:val="0001391C"/>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86542"/>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542"/>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F8654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F8654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F8654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F8654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F8654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F8654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F8654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F8654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F8654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86542"/>
    <w:rPr>
      <w:sz w:val="18"/>
      <w:szCs w:val="18"/>
    </w:rPr>
  </w:style>
  <w:style w:type="paragraph" w:styleId="a4">
    <w:name w:val="footer"/>
    <w:basedOn w:val="a"/>
    <w:link w:val="Char0"/>
    <w:uiPriority w:val="99"/>
    <w:unhideWhenUsed/>
    <w:qFormat/>
    <w:rsid w:val="00F86542"/>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F8654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F8654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F8654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F86542"/>
    <w:rPr>
      <w:b/>
      <w:bCs/>
    </w:rPr>
  </w:style>
  <w:style w:type="character" w:styleId="a9">
    <w:name w:val="Emphasis"/>
    <w:basedOn w:val="a0"/>
    <w:uiPriority w:val="20"/>
    <w:qFormat/>
    <w:rsid w:val="00F86542"/>
    <w:rPr>
      <w:rFonts w:asciiTheme="minorHAnsi" w:hAnsiTheme="minorHAnsi"/>
      <w:b/>
      <w:i/>
      <w:iCs/>
    </w:rPr>
  </w:style>
  <w:style w:type="character" w:customStyle="1" w:styleId="1Char">
    <w:name w:val="标题 1 Char"/>
    <w:basedOn w:val="a0"/>
    <w:link w:val="1"/>
    <w:uiPriority w:val="9"/>
    <w:qFormat/>
    <w:rsid w:val="00F8654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F8654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F8654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F86542"/>
    <w:rPr>
      <w:b/>
      <w:bCs/>
      <w:sz w:val="28"/>
      <w:szCs w:val="28"/>
    </w:rPr>
  </w:style>
  <w:style w:type="character" w:customStyle="1" w:styleId="5Char">
    <w:name w:val="标题 5 Char"/>
    <w:basedOn w:val="a0"/>
    <w:link w:val="5"/>
    <w:uiPriority w:val="9"/>
    <w:semiHidden/>
    <w:qFormat/>
    <w:rsid w:val="00F86542"/>
    <w:rPr>
      <w:b/>
      <w:bCs/>
      <w:i/>
      <w:iCs/>
      <w:sz w:val="26"/>
      <w:szCs w:val="26"/>
    </w:rPr>
  </w:style>
  <w:style w:type="character" w:customStyle="1" w:styleId="6Char">
    <w:name w:val="标题 6 Char"/>
    <w:basedOn w:val="a0"/>
    <w:link w:val="6"/>
    <w:uiPriority w:val="9"/>
    <w:semiHidden/>
    <w:qFormat/>
    <w:rsid w:val="00F86542"/>
    <w:rPr>
      <w:b/>
      <w:bCs/>
    </w:rPr>
  </w:style>
  <w:style w:type="character" w:customStyle="1" w:styleId="7Char">
    <w:name w:val="标题 7 Char"/>
    <w:basedOn w:val="a0"/>
    <w:link w:val="7"/>
    <w:uiPriority w:val="9"/>
    <w:semiHidden/>
    <w:qFormat/>
    <w:rsid w:val="00F86542"/>
    <w:rPr>
      <w:sz w:val="24"/>
      <w:szCs w:val="24"/>
    </w:rPr>
  </w:style>
  <w:style w:type="character" w:customStyle="1" w:styleId="8Char">
    <w:name w:val="标题 8 Char"/>
    <w:basedOn w:val="a0"/>
    <w:link w:val="8"/>
    <w:uiPriority w:val="9"/>
    <w:semiHidden/>
    <w:qFormat/>
    <w:rsid w:val="00F86542"/>
    <w:rPr>
      <w:i/>
      <w:iCs/>
      <w:sz w:val="24"/>
      <w:szCs w:val="24"/>
    </w:rPr>
  </w:style>
  <w:style w:type="character" w:customStyle="1" w:styleId="9Char">
    <w:name w:val="标题 9 Char"/>
    <w:basedOn w:val="a0"/>
    <w:link w:val="9"/>
    <w:uiPriority w:val="9"/>
    <w:semiHidden/>
    <w:qFormat/>
    <w:rsid w:val="00F86542"/>
    <w:rPr>
      <w:rFonts w:asciiTheme="majorHAnsi" w:eastAsiaTheme="majorEastAsia" w:hAnsiTheme="majorHAnsi"/>
    </w:rPr>
  </w:style>
  <w:style w:type="character" w:customStyle="1" w:styleId="Char3">
    <w:name w:val="标题 Char"/>
    <w:basedOn w:val="a0"/>
    <w:link w:val="a7"/>
    <w:uiPriority w:val="10"/>
    <w:qFormat/>
    <w:rsid w:val="00F86542"/>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F86542"/>
    <w:rPr>
      <w:rFonts w:asciiTheme="majorHAnsi" w:eastAsiaTheme="majorEastAsia" w:hAnsiTheme="majorHAnsi"/>
      <w:sz w:val="24"/>
      <w:szCs w:val="24"/>
    </w:rPr>
  </w:style>
  <w:style w:type="paragraph" w:styleId="aa">
    <w:name w:val="No Spacing"/>
    <w:basedOn w:val="a"/>
    <w:uiPriority w:val="1"/>
    <w:qFormat/>
    <w:rsid w:val="00F86542"/>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F86542"/>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F86542"/>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F86542"/>
    <w:rPr>
      <w:i/>
      <w:sz w:val="24"/>
      <w:szCs w:val="24"/>
    </w:rPr>
  </w:style>
  <w:style w:type="paragraph" w:styleId="ad">
    <w:name w:val="Intense Quote"/>
    <w:basedOn w:val="a"/>
    <w:next w:val="a"/>
    <w:link w:val="Char5"/>
    <w:uiPriority w:val="30"/>
    <w:qFormat/>
    <w:rsid w:val="00F8654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F86542"/>
    <w:rPr>
      <w:b/>
      <w:i/>
      <w:sz w:val="24"/>
    </w:rPr>
  </w:style>
  <w:style w:type="character" w:customStyle="1" w:styleId="10">
    <w:name w:val="不明显强调1"/>
    <w:uiPriority w:val="19"/>
    <w:qFormat/>
    <w:rsid w:val="00F86542"/>
    <w:rPr>
      <w:i/>
      <w:color w:val="595959" w:themeColor="text1" w:themeTint="A6"/>
    </w:rPr>
  </w:style>
  <w:style w:type="character" w:customStyle="1" w:styleId="11">
    <w:name w:val="明显强调1"/>
    <w:basedOn w:val="a0"/>
    <w:uiPriority w:val="21"/>
    <w:qFormat/>
    <w:rsid w:val="00F86542"/>
    <w:rPr>
      <w:b/>
      <w:i/>
      <w:sz w:val="24"/>
      <w:szCs w:val="24"/>
      <w:u w:val="single"/>
    </w:rPr>
  </w:style>
  <w:style w:type="character" w:customStyle="1" w:styleId="12">
    <w:name w:val="不明显参考1"/>
    <w:basedOn w:val="a0"/>
    <w:uiPriority w:val="31"/>
    <w:qFormat/>
    <w:rsid w:val="00F86542"/>
    <w:rPr>
      <w:sz w:val="24"/>
      <w:szCs w:val="24"/>
      <w:u w:val="single"/>
    </w:rPr>
  </w:style>
  <w:style w:type="character" w:customStyle="1" w:styleId="13">
    <w:name w:val="明显参考1"/>
    <w:basedOn w:val="a0"/>
    <w:uiPriority w:val="32"/>
    <w:qFormat/>
    <w:rsid w:val="00F86542"/>
    <w:rPr>
      <w:b/>
      <w:sz w:val="24"/>
      <w:u w:val="single"/>
    </w:rPr>
  </w:style>
  <w:style w:type="character" w:customStyle="1" w:styleId="14">
    <w:name w:val="书籍标题1"/>
    <w:basedOn w:val="a0"/>
    <w:uiPriority w:val="33"/>
    <w:qFormat/>
    <w:rsid w:val="00F86542"/>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F86542"/>
    <w:pPr>
      <w:outlineLvl w:val="9"/>
    </w:pPr>
    <w:rPr>
      <w:lang w:eastAsia="en-US" w:bidi="en-US"/>
    </w:rPr>
  </w:style>
  <w:style w:type="character" w:customStyle="1" w:styleId="Char1">
    <w:name w:val="页眉 Char"/>
    <w:basedOn w:val="a0"/>
    <w:link w:val="a5"/>
    <w:uiPriority w:val="99"/>
    <w:qFormat/>
    <w:rsid w:val="00F86542"/>
    <w:rPr>
      <w:rFonts w:ascii="Calibri" w:eastAsia="宋体" w:hAnsi="Calibri"/>
      <w:kern w:val="2"/>
      <w:sz w:val="18"/>
      <w:szCs w:val="18"/>
    </w:rPr>
  </w:style>
  <w:style w:type="character" w:customStyle="1" w:styleId="Char0">
    <w:name w:val="页脚 Char"/>
    <w:basedOn w:val="a0"/>
    <w:link w:val="a4"/>
    <w:uiPriority w:val="99"/>
    <w:rsid w:val="00F86542"/>
    <w:rPr>
      <w:rFonts w:ascii="Calibri" w:eastAsia="宋体" w:hAnsi="Calibri"/>
      <w:kern w:val="2"/>
      <w:sz w:val="18"/>
      <w:szCs w:val="18"/>
    </w:rPr>
  </w:style>
  <w:style w:type="character" w:customStyle="1" w:styleId="Char">
    <w:name w:val="批注框文本 Char"/>
    <w:basedOn w:val="a0"/>
    <w:link w:val="a3"/>
    <w:uiPriority w:val="99"/>
    <w:semiHidden/>
    <w:qFormat/>
    <w:rsid w:val="00F86542"/>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1934</Words>
  <Characters>11025</Characters>
  <Application>Microsoft Office Word</Application>
  <DocSecurity>4</DocSecurity>
  <Lines>91</Lines>
  <Paragraphs>25</Paragraphs>
  <ScaleCrop>false</ScaleCrop>
  <Company>Microsoft</Company>
  <LinksUpToDate>false</LinksUpToDate>
  <CharactersWithSpaces>12934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PC</cp:lastModifiedBy>
  <cp:revision>2</cp:revision>
  <cp:lastPrinted>2018-12-31T10:56:00Z</cp:lastPrinted>
  <dcterms:created xsi:type="dcterms:W3CDTF">2024-09-17T09:42:00Z</dcterms:created>
  <dcterms:modified xsi:type="dcterms:W3CDTF">2024-09-17T09:42:00Z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