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乌财科教【2023】106号-关于拨付2023年中小学和幼儿园自聘教师补助资金的通知</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乌鲁木齐市第三十八小学</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乌鲁木齐市第三十八小学</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王欢</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2024年05月16日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（一）项目概况</w:t>
        <w:br/>
        <w:t>1. 项目背景、主要内容及实施情况</w:t>
        <w:br/>
        <w:t>该项目实施背景：据中共乌鲁木齐市委办公厅、乌鲁木齐市人民政府办公厅《关于印发＜乌鲁木齐市实施15年免费教育的意见＞的通知》(乌党办发〔2017]95号)、《关于印发乌鲁木齐市免费学前教育管理办法（暂行）的通知》(乌教发〔2017〕66号)等相关文件的要求。2023年中小学和幼儿园自聘教师补助资金项目是以习近平新时代中国特色社会主义思想统领新疆教育改革发展，优化教育支出结构，提高义务教育阶段教育发展水平，按照乌鲁木齐市“教育惠民”政策安排部署的总体要求，开展实施本项目。加强和规范项目经费使用管理，强化绩效管理，切实提高财政资金使用效益。市财政局按照市教育局审核确定学校自聘教师人数和核定标准，落实该项目所需资金。该项目资金主要用于保障中小学和幼儿园自聘人员的待遇的支出。</w:t>
        <w:br/>
        <w:t>项目2023年的主要实施内容：①确保自聘人员待遇落实到位，发放一次代课工资；②保障学校正常的教育教学秩序；③支付代课教师共计35人的工资和社保金；</w:t>
        <w:br/>
        <w:t>2023年当年完成情况，①切实保障了自聘人员待遇落实到位，发放一次代课教师工资12.45万元；②保障了学校正常的教育教学秩序，准确发放我校自聘教师共计人数35人；项目资金支付完毕。</w:t>
        <w:br/>
        <w:t>通过实施106号项目资金使用，有效的保障了自聘教师待遇质量，提高了工作积极性，推进教学质量提升。同时，本校聘任外聘教师代课，提高社会就业率。资金的发放符合各类制度要求，资金发放及时，符合补助政策全覆盖，提高了自聘教师工资待遇，该项目专款专用，严格按照资金使用具体实施条例严格支付流程，做到资金金额发放准确，资金发放及时，资金使用效率高效，为社会闲散人员提供了就业机会。</w:t>
        <w:br/>
        <w:t>2. 资金投入和使用情况</w:t>
        <w:br/>
        <w:t>该项目资金投入情况：经乌财科教〔2023〕106号关于拨付2023年中小学和幼儿园自聘教师补助资金的通知文件批准，项目系2023年自治区资金，共安排预算12.45万元，于2023年年中追加部分预算批复项目，资金全部到位。年中资金根据代课教师实际支付资金缺口，追加中小学和幼儿园自聘教师补助资金12.45万元，年中未对资金进行调增或调减。</w:t>
        <w:br/>
        <w:t>该项目资金使用情况：总预算12.45万元、资金全部用于补足自聘教师工资差额，发放一次代课教师工资，人数35人。执行情况：使用资金12.45万元，预算执行率100%。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该项目为经常性项目。</w:t>
        <w:br/>
        <w:t>该项目总体绩效目标：通过拨付2023年中小学和幼儿园自聘教师补助资金12.45万元并全部使用完毕，我们成功为35名代课教师发放了工资，有效保障了他们的合法权益，激发了他们的工作热情，进而提升了教学质量，实现了教育资源的优化配置和效益最大化。此外，这次补助资金的及时发放，不仅稳定了教师队伍，还增强了教师队伍的凝聚力和向心力，有助于营造积极向上、和谐稳定的教育环境。同时，这也为中小学和幼儿园的正常运转提供了有力保障，使得学校能够更好地履行教育职责，为学生提供更优质的教育服务。从长远来看，此次补助资金的投入将为培养更多优秀人才打下坚实基础，进一步推动教育事业的发展。通过提高教师的待遇和地位，吸引更多优秀人才投身教育事业，促进教育公平和质量的提升，从而为社会培养出更多具备创新精神和实践能力的人才，为国家的繁荣和发展作出积极贡献。</w:t>
        <w:br/>
        <w:t>该项目阶段性目标为：在2023年计划聘用自聘教师人数35人；该项目资金预计发放代课及临聘工资1次，我校在2023年发放代课教师工资一次，发放人数为35人，共计使用金额为12.45万元。</w:t>
        <w:br/>
        <w:t>发放金额准确度等于100%，发放及时率等于100%，自聘教师待遇标准目标为小于等于3428.57元/人/月，预计有效保障自聘人员权益，促进教育事业均衡发展。</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（一）绩效评价目的、对象和范围</w:t>
        <w:br/>
        <w:t>1. 绩效评价完整性</w:t>
        <w:br/>
        <w:t>首先，乌财科教【2023】106号-关于拨付2023年中小学和幼儿园自聘教师补助资金的项目是用于补充自聘教师经费不足的情况年中财政追加的经费，凸显了政府对教育事业的重视与支持，具有极其重要的必要性。首先，从教育公平的角度来看，自聘教师作为中小学和幼儿园教育力量的重要组成部分，他们的工作质量直接关系到学生的受教育水平。然而，由于自聘教师的待遇相对较低，一些优秀的教育工作者可能因此而流失，这不仅影响到学校的教学质量，也加剧了教育资源的不平等分配。因此，拨付自聘教师补助资金，有助于提高他们的待遇，吸引和留住更多的优秀人才，进一步促进教育公平。其次，从提升教育质量的角度来看，自聘教师在中小学和幼儿园教育中扮演着不可或缺的角色。他们通常在教学一线工作，与学生接触最为密切，对学生的成长和发展有着直接的影响。通过拨付补助资金，可以激励自聘教师更加积极地投入到教学工作中，提高他们的教学热情和创新能力，从而提升教育质量，为学生的全面发展创造更好的条件。此外，从社会稳定的角度来看，教育事业是社会发展的基石，而教师队伍的稳定是教育事业健康发展的重要保障。通过拨付自聘教师补助资金，可以改善他们的生活条件，提高他们的社会地位和尊严，有助于增强教师队伍的稳定性和凝聚力。这对于维护社会和谐稳定、推动社会文明进步具有积极的促进作用。该资金用于本校全体自聘教师共计35人，发放一次自聘教师的工资，要求符合发放政策教师覆盖率为100%，资金发放及时率100%，发放代课教师补助资金标准不超过3428.57元/人/月。</w:t>
        <w:br/>
        <w:t>其次，因为资金有限，属于弥补自聘教师工资不足部分，因此，计划用于一次自聘教师的工资发放，发放人数为35人，合计金额12.45万元，资金全额使用。</w:t>
        <w:br/>
        <w:t>最后，根据工资支付凭证，可以合理看出，乌财科教【2023】106号-关于拨付2023年中小学和幼儿园自聘教师补助资金项目财政拨付资金12.45万元，已经全额使用，使用率为100%，发放一次工资，发放人数35人。数据的准确性和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中小学和幼儿园自聘教师补助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（1）绩效评价的对象：乌财科教【2023】106号-关于拨付2023年中小学和幼儿园自聘教师补助资金</w:t>
        <w:br/>
        <w:t>4. 绩效评价范围</w:t>
        <w:br/>
        <w:t>（1）时间范围：2023年1月1日至2023年12月31日。</w:t>
        <w:br/>
        <w:t>（2）项目范围：中小学和幼儿园自聘教师补助资金项目用于学校代课教师和自聘人员的待遇补助，保障正常的教育教学秩序，不得用于其他用途。单位在此次评价期间内，有效完成各设定目标。本次补助资金共计拨付12.45万元，覆盖我校自聘教师共计35人。我校在此次评价期间内，有效完成各设定目标。发放自聘教师工资及社保35人，自聘教师发放工资次数1次，发放金额准确度为100%，发放及时率为100%，自聘教师工资及社保发放金额12.45万元，到年末项目资金使用完毕，保障自聘人员权益，促进教育事业均衡发展。</w:t>
        <w:br/>
        <w:t>资金拨付严格按照文件规定执行，确保每位符合条件的教师都能获得相应的补助。该资金的补充，带来了显著的效益，1.教师们表示，补助资金的发放对他们的教学工作起到了积极的激励作用，提高了他们的教学积极性和工作质量。2.通过课堂观察和学校领导的访谈，我校发现，获得补助资金的教师普遍表现出较高的教学水平和良好的工作态度，能够积极履行教育教学职责，得到了学生和家长的认可。3.学生评价结果显示，大部分学生对获得补助资金的教师的教学工作表示满意或非常满意，认为他们在教学中能够关注学生的需求，注重培养学生的能力和素质。</w:t>
        <w:br/>
        <w:t>存在的问题与建议方面，首先政策宣传需加强：部分教师对补助资金的政策了解不够深入。建议加强对补助资金政策的宣传和解读，提高教师的政策知晓率和使用效果。其次，加强教师培训与指导，虽然大部分教师的教学质量较高，但仍有一部分教师存在教学方法和技能上的不足。建议加强对教师的培训和指导，提升他们的教育教学能力，为提高教育质量提供有力保障。</w:t>
        <w:br/>
        <w:t>这就需要单位精准研制临聘教师聘用的管理办法，明确临聘教师的聘任标准，明确学历和资格证书标准及严格的聘用程序。对于优秀的临聘教师，在考核合格，符合条件，应给予政策倾斜，优先招聘为在编教师。在短期财政无法提供充分支持的情况下应给予临聘老师基本以及长期可预见利益，提升临聘老师稳定性。</w:t>
        <w:br/>
        <w:t>对自聘教师补助资金项目进行客观评价，最终评分结果为：总分为100分，绩效评级为“优”。</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（二）绩效评价原则、指标体系、方法及标准</w:t>
        <w:b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xml:space="preserve">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数量指标	聘用代课教师及临时工人数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发放工资次数		</w:t>
        <w:br/>
        <w:t>	质量指标	符合发放政策教师覆盖率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时效指标	资金发放及时率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发放代课教师补助资金标准	完成项目计划工作目标的实际节约成本与计划成本的比率，用以反映和考核项目的成本节约程度。	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经济效益指标	改善中小学教育教学质量	项目实施所产生的效益。	项目实施所产生的社会效益、经济效益、生态效益、可持续影响等。可根据项目实际情况有选择地设置和细化。</w:t>
        <w:br/>
        <w:t>满意度指标完成情况分析	满意度指标	外聘教师满意度	社会公众或服务对象对项目实施效果的满意程度。	社会公众或服务对象是指因该项目实施而受到影响的部门（单位）、群体或个人。一般采取社会调查的方式。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106号关于拨付2023年中小学和幼儿园自聘教师补助资金的通知）的特点，本次评价主要采用比较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《关于印发乌鲁木齐市免费学前教育管理办法（暂行）的通知》(乌教发〔2017〕66号)</w:t>
        <w:br/>
        <w:t></w:t>
        <w:br/>
        <w:t xml:space="preserve"> </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乌财科教【2023】106号-关于拨付2023年中小学和幼儿园自聘教师补助资金的通知进行客观评价，最终评分结果为：总分为100分，绩效评级为优 。</w:t>
        <w:br/>
        <w:t>乌财科教【2023】106号-关于拨付2023年中小学和幼儿园自聘教师补助资金的通知各部分权重和绩效分值如表3-1所示：</w:t>
        <w:br/>
        <w:t>表3-1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数量指标	聘用代课教师及临时工人数	5	5	100%</w:t>
        <w:br/>
        <w:t>100%</w:t>
        <w:br/>
        <w:t>		发放工资次数	5	5	</w:t>
        <w:br/>
        <w:t>	质量指标	符合发放政策教师覆盖率	10	10	100%</w:t>
        <w:br/>
        <w:t>	时效指标	资金发放及时率	10	10	100%</w:t>
        <w:br/>
        <w:t>成本	经济成本指标	发放代课教师补助资金标准	10	10	100%</w:t>
        <w:br/>
        <w:t>效益	社会效益指标	改善中小学教育教学质量	20	20	100%</w:t>
        <w:br/>
        <w:t>（二）主要绩效</w:t>
        <w:br/>
        <w:t>该项目资金区财政及时拨付，我校在此次评价期间内，有序完成设定目标的全部工作任务，完成一次自聘教师的工资发放，发放人数为35人，使用资金12.45万元。确保发放金额准确度和及时率均为100%，聘用人员工资依据党政办出具的当月考勤发放，支付必须经过相关领导签字审批，采取项目工作领导小组负责制，全体成员积极配合、通力合作。项目工作领导小组负责协调相关工作，项目实施及资金管理。我单位严格按照相关规定执行，确保项目顺利展开。</w:t>
        <w:br/>
        <w:t>本项目的实施保障我校教育教学工作的正常运转，提高自聘教师的工作积极性，创造稳定的教师队伍，激发自聘教师的工作热情等等。</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项目决算指标由3个二级指标和6个三级指标构成，权重为20分，实际得分20分。</w:t>
        <w:br/>
        <w:t>1. 项目立项</w:t>
        <w:br/>
        <w:t>立项依据充分性：项目立项符合国家法律法规、政策要求。符合根据乌财科教〔2023〕106号关于拨付2023年中小学和幼儿园自聘教师补助资金的通知，符合中共乌鲁木齐市委办公厅、乌鲁木齐市人民政府办公厅《关于印发＜乌鲁木齐市实施15年免费教育的意见＞的通知》(乌党办发〔2017]95号)、《关于印发乌鲁木齐市免费学前教育管理办法（暂行）的通知》(乌教发〔2017〕66号)等相关文件要求。同时，项目与学校部门职责范围相符，学校履职要求主要为开展小学学历教育，促进基础教育发展。宣传贯彻执行党和国家的教育方针、政策、法律法规等，坚持依法治教、依法治学。配合区政府制定符合党的教育方针和国家教育法律法规以及本校实际的教育发展规划和学校布局调整规划，并抓好实施和落实工作。实施并监督学校教育工作，推进教育高质量发展，促进教育公平等。属于学校部门履职所需。此外，本项目属于自治区级财政支持范围，符合中央、地方事权支出责任划分原则。因此，立项依据充分，得4分。</w:t>
        <w:br/>
        <w:t>立项程序规范性： 项目由财政依据乌财科教〔2023〕106号关于拨付2023年中小学和幼儿园自聘教师补助资金的通知，文相关政策文件直接下拨，故立项程序规范，赋分4分，实际得4分。</w:t>
        <w:br/>
        <w:t>综上，该指标满分8分，得分8分。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4条：聘用代课教师及临时工人数、发放工资次数、符合发放政策教师覆盖率、资金发放及时率，可通过数量指标、质量指标和时效指标予以量化，并具有确切的评价标准，且指标设定均与目标相关。各项指标均能通过会计记账凭证、银行发放工资回单，劳务派遣公司发票，工资发放明细单等相关数据进行佐证，并与当年项目年度计划相对应，故绩效目标明确性指标得分3分。</w:t>
        <w:br/>
        <w:t>综上，该指标满分6分，得分6分。</w:t>
        <w:br/>
        <w:t>3. 资金投入</w:t>
        <w:br/>
        <w:t>预算编制科学性：预算编制科学性：根据自聘教师工资标准，月工资额不超过3428.57元/人/月，社保金额我校自聘教师35人，发放金额为故预算编制科学性指标赋分3分，实际得3分。故预算编制科学性指标得分3分。 </w:t>
        <w:br/>
        <w:t>资金分配合理性：依据乌鲁木齐市财政局文件乌财科教〔2023〕106号关于拨付2023年中小学和幼儿园自聘教师补助资金的通知，根据自治区财政厅《关于拨付2023年中小学和幼儿园自聘教师补助资金的通知》(新财教〔2023〕132号)，现拨付你单位、区(县)2023年中小学和幼儿园自聘教师补助资金9078万元(详见附件1)。支出请列“20502”普通教育相关科目。收入请列“1100245教育共同财政事权转移支付收入”。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项目过程指标由2个二级指标和5个三级指标构成，权重为20分，实际得分20分。</w:t>
        <w:br/>
        <w:t>1. 资金管理</w:t>
        <w:br/>
        <w:t>资金到位率 该项目资金经乌财科教〔2023〕106号关于拨付2023年中小学和幼儿园自聘教师补助资金的通知文件批复，于2023年11月13日到位12.45万元，评价期间根据项目实际执行，支出12.45万元，因此，资金到位率为100%.该指标赋分5，故资金到位率指标得分5分。</w:t>
        <w:br/>
        <w:t></w:t>
        <w:br/>
        <w:t>预算执行率：该项目支付自聘教师工资及社保12.45万元；预算拨付12.45万元，预算执行率为100%。该指标赋分5，故预算执行率得分为5分。</w:t>
        <w:br/>
        <w:t>资金使用合规性：本项目资金的使用符合国家财经法规和财务管理制度以及有关专项资金管理办法的规定。同时，资金符合合同规定的用途，不存在截留、挤占、挪用、虚列支出等情况。5000元以上经费支出经教育局审批后，方可支付，符合项目预算批复或合同规定的用途，不存在截留、挤占、挪用、虚列支出等情况。故资金使用合规性得分为3分。</w:t>
        <w:br/>
        <w:t>综上，该指标满分13分，得分13分。</w:t>
        <w:br/>
        <w:t>2. 组织实施</w:t>
        <w:br/>
        <w:t>管理制度健全性：乌鲁木齐市第三十八小学已制定相应的财务和业务管理制度，且制度合法、合规、完整，为项目顺利实施提供重要保障。故管理制度健全性赋分3分，实际得3分。</w:t>
        <w:br/>
        <w:t>制度执行有效性：根据现场调研和资料抽查情况，乌鲁木齐市第三十八小学严格遵守相关法律法规和相关管理规定，项目调整及支出调整手续完备，整体管理合理有序，项目完成后，及时将会计凭证、资产出入库单、会议记录等相关资料分类归档，制度执行有效。故制度执行有效性指标赋分4分，实际得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项目产出指标由3个二级指标和4个三级指标构成，权重为30分，实际得分30分。</w:t>
        <w:br/>
        <w:t>1. 产出数量</w:t>
        <w:br/>
        <w:t>数量指标“聘用代课教师及临时工人数”的目标值是35个，2023年度我单位实际完成35个，原因是我校严格按照核定的自聘教师人数进行工资发放，该项指标得分5分。</w:t>
        <w:br/>
        <w:t>数量指标“发放工资次数”的目标值是1次，2023年度我单位实际完成1次，该项指标得分5分。</w:t>
        <w:br/>
        <w:t>实际完成率：100%，故实际完成率得分为10分。</w:t>
        <w:br/>
        <w:t>2. 产出质量</w:t>
        <w:br/>
        <w:t>符合发放政策教师覆盖率：我校自聘教师35人，自聘教师工资发放人数35人。发放政策覆盖率100%，故质量达标率得分为10分。</w:t>
        <w:br/>
        <w:t>3. 产出时效</w:t>
        <w:br/>
        <w:t>完成及时性：资金发放及时率的目标值为100%，我校在资金到位后，第一时间按照派遣公司提供的工资明细及发票对自聘教师工资给予发放。故完成值为100%，故完成及时性得分为10分。</w:t>
        <w:br/>
        <w:t>4. 产出成本</w:t>
        <w:br/>
        <w:t>项目预算控制率：本项目实际支出12.45万元，无超支情况，项目资金全部完成，得分为10分。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（四）项目效益情况</w:t>
        <w:br/>
        <w:t>项目效益指标由1个二级指标和1个三级指标构成，权重为20分，实际得分20分。</w:t>
        <w:br/>
        <w:t>1. 项目效益</w:t>
        <w:br/>
        <w:t>（1）实施效益</w:t>
        <w:br/>
        <w:t>经济效益指标：不适用。</w:t>
        <w:br/>
        <w:t>社会效益指标：评价指标“改善中小学教育教学质量”，指标值：有效改善，实际完成值：完全达到预期。本项目的实施该资金的补充，带来了显著的效益，1.教师们表示，补助资金的发放对他们的教学工作起到了积极的激励作用，提高了他们的教学积极性和工作质量。2.通过课堂观察和学校领导的访谈，我校发现，获得补助资金的教师普遍表现出较高的教学水平和良好的工作态度，能够积极履行教育教学职责，得到了学生和家长的认可。3.学生评价结果显示，大部分学生对获得补助资金的教师的教学工作表示满意或非常满意，认为他们在教学中能够关注学生的需求，注重培养学生的能力和素质。</w:t>
        <w:br/>
        <w:t>生态效益指标：不适用。</w:t>
        <w:br/>
        <w:t>综上，该指标满分20分，得分20分。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因该项目服务对象为本单位职工，故满意度指标不适用</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财科教【2023】106号文件中关于拨付2023年中小学和幼儿园自聘教师补助资金的内容，体现了多个显著的特点，并旨在解决教育领域中的实际问题，促进教育公平与发展。以下是对该文件的特点、目的、实施方式以及感悟总结与启发的分析：</w:t>
        <w:br/>
        <w:t>（1）针对性强：该资金补助明确针对中小学和幼儿园的自聘教师，旨在解决他们可能面临的待遇不公、收入偏低等问题，体现了政策对基层教育工作者的关怀与支持。</w:t>
        <w:br/>
        <w:t>（2）时效性明确：文件明确指出了补助资金的拨付时间为2023年，这有助于确保资金及时到位，有效缓解自聘教师的经济压力，提高他们的工作积极性。</w:t>
        <w:br/>
        <w:t>（3）规范性高：文件中对补助资金的申请、审核、拨付等环节都进行了详细规定，确保整个过程的公开、公平、公正，避免出现违规操作或资金挪用的情况。</w:t>
        <w:br/>
        <w:t>2.目的</w:t>
        <w:br/>
        <w:t>（1）提高自聘教师待遇：通过拨付补助资金，改善自聘教师的经济状况，提高他们的生活水平和工作满意度，从而稳定教师队伍，提高教育质量。</w:t>
        <w:br/>
        <w:t>（2）促进教育公平：自聘教师在教育系统中占据重要地位，但由于各种原因，他们的待遇往往不如在编教师。通过补助资金的拨付，有助于缩小这一差距，促进教育公平。</w:t>
        <w:br/>
        <w:t>（3）推动教育发展：补助资金的投入有助于提升中小学和幼儿园的办学条件，优化教育资源配置，为培养更多优秀人才提供有力保障。</w:t>
        <w:br/>
        <w:t>3.实施方式</w:t>
        <w:br/>
        <w:t>（1）制定详细方案：我校根据各级财政部门和教育部门制定具体的补助资金实施方案，因地制宜，结合本校的实际情况，明确资金规模、分配原则等。</w:t>
        <w:br/>
        <w:t>（2）加强审核监督：对发放补助资金的学校和教师进行严格审核，确保资金用于符合条件的自聘教师，并加强对资金使用情况的监督检查，防止违规使用。</w:t>
        <w:br/>
        <w:t>（3）及时拨付资金：各级财政部门应按照实施方案的要求，及时将补助资金拨付到位，确保资金能够及时发挥效益。</w:t>
        <w:br/>
        <w:t>4.感悟总结及启发</w:t>
        <w:br/>
        <w:t>（1）关注基层教育工作者：乌财科教【2023】106号文件体现了对基层教育工作者的关注和重视，这启示我们在制定政策时应更加关注一线教育工作者的实际需求，确保他们能够享受到应有的待遇和尊重。</w:t>
        <w:br/>
        <w:t>（2）促进教育公平与发展：通过补助资金的拨付，可以促进教育公平与发展，提高整体教育质量。这启示我们在推动教育事业发展过程中，应注重公平性和普惠性，确保每个孩子都能享受到优质的教育资源。</w:t>
        <w:br/>
        <w:t>（3）加强政策执行与监督：政策的有效性不仅取决于其制定的合理性，更在于其执行与监督的力度。乌财科教【2023】106号文件强调了补助资金的申请、审核、拨付等环节的规范性，这启示我们在政策执行过程中应加强监督和管理，确保政策能够落到实处、发挥实效。</w:t>
        <w:br/>
        <w:t>综上所述，乌财科教【2023】106号文件中关于拨付2023年中小学和幼儿园自聘教师补助资金的内容具有针对性强、时效性明确、规范性高等特点，旨在提高自聘教师待遇、促进教育公平与发展。通过制定详细方案、加强审核监督、及时拨付资金等实施方式，可以确保补助资金的有效利用和政策的顺利落地。同时，该文件也给我们带来了关注基层教育工作者、促进教育公平与发展以及加强政策执行与监督等方面的启示。</w:t>
        <w:br/>
        <w:t>（二）存在的问题及原因分析</w:t>
        <w:br/>
        <w:t>1、单位临聘教师多为年轻教师，流动意愿强，流动和流失比例显著高于在编教师。由于学校在学期划分上与普通单位不同，年初代课教师人数在暑假期间有大幅变化，同时在9月学校需要的代课教师人数会根据新学期学生人数的多少出现变动。对学校来说，这可能导致学校教学活动不稳定，师生之间存在陌生感，影响教学互动，对学生学业发展造成负面影响。</w:t>
        <w:br/>
        <w:t>2、以后仍需加大对项目绩效支出的绩效考核，项目执行方面，发放临聘工资有时差，应该考虑到十二月的特殊性，建立相应的发放制度，方便督促落实项目的执行进度。</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六、有关建议</w:t>
        <w:br/>
        <w:t>（一）对于优秀的临聘教师，在考核合格，符合条件，应给予政策倾斜，优先招聘为在编教师。在短期财政无法提供充分支持的情况下应给予临聘老师基本以及长期可预见利益，提升临聘老师稳定性。精准研制临聘教师聘用的管理办法，明确临聘教师的聘任标准，明确学历和资格证书标准及严格的聘用程序。</w:t>
        <w:br/>
        <w:t>（二）在年初明确可以使用的预算资金，可以使基层部门更好的合理的设置项目绩效目标，减少基层部门在实际工作和绩效工作中出现实际工作已完成但资金未支付导致绩效相关工作开展更加困难的情况。把所有与财政支出相关的指标全部列入不现实，可以兼顾好重要性和综合性原则。</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七、其他需要说明的问题</w:t>
        <w:b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