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687F57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乌鲁木齐市水磨沟区园林管理局2024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2E8541F">
      <w:r>
        <w:br w:type="page"/>
      </w:r>
    </w:p>
    <w:p w14:paraId="153D7271">
      <w:pPr>
        <w:spacing w:line="640" w:lineRule="exact"/>
        <w:jc w:val="center"/>
        <w:outlineLvl w:val="1"/>
      </w:pPr>
      <w:r>
        <w:rPr>
          <w:rFonts w:ascii="黑体" w:hAnsi="黑体" w:eastAsia="黑体"/>
          <w:sz w:val="32"/>
        </w:rPr>
        <w:t>第一部分 单位概况</w:t>
      </w:r>
    </w:p>
    <w:p w14:paraId="540C440B">
      <w:pPr>
        <w:spacing w:line="640" w:lineRule="exact"/>
        <w:ind w:firstLine="640"/>
        <w:jc w:val="both"/>
        <w:outlineLvl w:val="2"/>
      </w:pPr>
      <w:r>
        <w:rPr>
          <w:rFonts w:ascii="黑体" w:hAnsi="黑体" w:eastAsia="黑体"/>
          <w:sz w:val="32"/>
        </w:rPr>
        <w:t>一、主要职能</w:t>
      </w:r>
    </w:p>
    <w:p w14:paraId="06C7C953">
      <w:pPr>
        <w:spacing w:line="580" w:lineRule="exact"/>
        <w:ind w:firstLine="640"/>
        <w:jc w:val="both"/>
      </w:pPr>
      <w:r>
        <w:rPr>
          <w:rFonts w:ascii="仿宋_GB2312" w:hAnsi="仿宋_GB2312" w:eastAsia="仿宋_GB2312"/>
          <w:sz w:val="32"/>
        </w:rPr>
        <w:t>(1)贯彻执行园林的政策、规划、标准并组织实施，组织开展园林绿地资源动态监测与评价。</w:t>
      </w:r>
    </w:p>
    <w:p w14:paraId="531E9B02">
      <w:pPr>
        <w:spacing w:line="580" w:lineRule="exact"/>
        <w:ind w:firstLine="640"/>
        <w:jc w:val="both"/>
      </w:pPr>
      <w:r>
        <w:rPr>
          <w:rFonts w:ascii="仿宋_GB2312" w:hAnsi="仿宋_GB2312" w:eastAsia="仿宋_GB2312"/>
          <w:sz w:val="32"/>
        </w:rPr>
        <w:t>(2)组织、协调、指导和监督全区绿化规划、建设、保护和管理工作；会同有关部门编制城区绿化规划并组织实施;负责工程建设项目附属绿化工程设计方案的审查及监督检查;负责权限内园林建设项目招投标工作，会同有关部门进行交、竣工验收。</w:t>
      </w:r>
    </w:p>
    <w:p w14:paraId="2F73DBC5">
      <w:pPr>
        <w:spacing w:line="580" w:lineRule="exact"/>
        <w:ind w:firstLine="640"/>
        <w:jc w:val="both"/>
      </w:pPr>
      <w:r>
        <w:rPr>
          <w:rFonts w:ascii="仿宋_GB2312" w:hAnsi="仿宋_GB2312" w:eastAsia="仿宋_GB2312"/>
          <w:sz w:val="32"/>
        </w:rPr>
        <w:t>(3)组织实施园林绿地的调查、动态监测和统计工作;负责公园的建设、管理工作;指导全区花卉生产基地、花卉市场的建设管理和园林绿化苗木的培育、养护管理;组织开展全区古树名木的普查、保护工作;负责全区建设项目树木迁移、砍伐的管理。</w:t>
      </w:r>
    </w:p>
    <w:p w14:paraId="0EA80A95">
      <w:pPr>
        <w:spacing w:line="580" w:lineRule="exact"/>
        <w:ind w:firstLine="640"/>
        <w:jc w:val="both"/>
      </w:pPr>
      <w:r>
        <w:rPr>
          <w:rFonts w:ascii="仿宋_GB2312" w:hAnsi="仿宋_GB2312" w:eastAsia="仿宋_GB2312"/>
          <w:sz w:val="32"/>
        </w:rPr>
        <w:t>(4)组织、实施、指导、监督全区义务植树，负责有害生物防治及应对气候变化等相关工作。</w:t>
      </w:r>
    </w:p>
    <w:p w14:paraId="1AF75B07">
      <w:pPr>
        <w:spacing w:line="580" w:lineRule="exact"/>
        <w:ind w:firstLine="640"/>
        <w:jc w:val="both"/>
      </w:pPr>
      <w:r>
        <w:rPr>
          <w:rFonts w:ascii="仿宋_GB2312" w:hAnsi="仿宋_GB2312" w:eastAsia="仿宋_GB2312"/>
          <w:sz w:val="32"/>
        </w:rPr>
        <w:t>(5)负责园林专项资金和国有资产的监督管理，提出预算内投资、区级财政性资金安排意见。</w:t>
      </w:r>
    </w:p>
    <w:p w14:paraId="457FC580">
      <w:pPr>
        <w:spacing w:line="580" w:lineRule="exact"/>
        <w:ind w:firstLine="640"/>
        <w:jc w:val="both"/>
      </w:pPr>
      <w:r>
        <w:rPr>
          <w:rFonts w:ascii="仿宋_GB2312" w:hAnsi="仿宋_GB2312" w:eastAsia="仿宋_GB2312"/>
          <w:sz w:val="32"/>
        </w:rPr>
        <w:t>(6)组织指导园林科技、教育和对外交流工作;指导园林人才队伍建设。</w:t>
      </w:r>
    </w:p>
    <w:p w14:paraId="68C6114D">
      <w:pPr>
        <w:spacing w:line="580" w:lineRule="exact"/>
        <w:ind w:firstLine="640"/>
        <w:jc w:val="both"/>
      </w:pPr>
      <w:r>
        <w:rPr>
          <w:rFonts w:ascii="仿宋_GB2312" w:hAnsi="仿宋_GB2312" w:eastAsia="仿宋_GB2312"/>
          <w:sz w:val="32"/>
        </w:rPr>
        <w:t>(7)承办区委、区人民政府交办的其他事项。</w:t>
      </w:r>
    </w:p>
    <w:p w14:paraId="3A0A30FD">
      <w:pPr>
        <w:spacing w:line="640" w:lineRule="exact"/>
        <w:ind w:firstLine="640"/>
        <w:jc w:val="both"/>
        <w:outlineLvl w:val="2"/>
      </w:pPr>
      <w:r>
        <w:rPr>
          <w:rFonts w:ascii="黑体" w:hAnsi="黑体" w:eastAsia="黑体"/>
          <w:sz w:val="32"/>
        </w:rPr>
        <w:t>二、机构设置及人员情况</w:t>
      </w:r>
    </w:p>
    <w:p w14:paraId="310DB287">
      <w:pPr>
        <w:spacing w:line="580" w:lineRule="exact"/>
        <w:ind w:firstLine="640"/>
        <w:jc w:val="both"/>
      </w:pPr>
      <w:r>
        <w:rPr>
          <w:rFonts w:ascii="仿宋_GB2312" w:hAnsi="仿宋_GB2312" w:eastAsia="仿宋_GB2312"/>
          <w:sz w:val="32"/>
        </w:rPr>
        <w:t>乌鲁木齐市水磨沟区园林管理局2024年度，实有人数10人，其中：在职人员10人，增加0人；离休人员0人，增加0人；退休人员0人,增加0人。</w:t>
      </w:r>
    </w:p>
    <w:p w14:paraId="74CCC239">
      <w:pPr>
        <w:spacing w:line="580" w:lineRule="exact"/>
        <w:ind w:firstLine="640"/>
        <w:jc w:val="both"/>
      </w:pPr>
      <w:r>
        <w:rPr>
          <w:rFonts w:ascii="仿宋_GB2312" w:hAnsi="仿宋_GB2312" w:eastAsia="仿宋_GB2312"/>
          <w:sz w:val="32"/>
        </w:rPr>
        <w:t>乌鲁木齐市水磨沟区园林管理局无下属预算单位，下设3个科室，分别是：规建室、绿化业务室、党政办。</w:t>
      </w:r>
    </w:p>
    <w:p w14:paraId="1DEF971F">
      <w:r>
        <w:br w:type="page"/>
      </w:r>
    </w:p>
    <w:p w14:paraId="5D5BE721">
      <w:pPr>
        <w:spacing w:line="240" w:lineRule="auto"/>
        <w:jc w:val="center"/>
        <w:outlineLvl w:val="1"/>
      </w:pPr>
      <w:r>
        <w:rPr>
          <w:rFonts w:ascii="黑体" w:hAnsi="黑体" w:eastAsia="黑体"/>
          <w:sz w:val="32"/>
        </w:rPr>
        <w:t>第二部分 部门决算情况说明</w:t>
      </w:r>
    </w:p>
    <w:p w14:paraId="3E70BE92">
      <w:pPr>
        <w:spacing w:line="640" w:lineRule="exact"/>
        <w:ind w:firstLine="640"/>
        <w:jc w:val="both"/>
        <w:outlineLvl w:val="2"/>
      </w:pPr>
      <w:r>
        <w:rPr>
          <w:rFonts w:ascii="黑体" w:hAnsi="黑体" w:eastAsia="黑体"/>
          <w:sz w:val="32"/>
        </w:rPr>
        <w:t>一、收入支出决算总体情况说明</w:t>
      </w:r>
    </w:p>
    <w:p w14:paraId="5F6C4473">
      <w:pPr>
        <w:spacing w:line="580" w:lineRule="exact"/>
        <w:ind w:firstLine="640"/>
        <w:jc w:val="both"/>
      </w:pPr>
      <w:r>
        <w:rPr>
          <w:rFonts w:ascii="仿宋_GB2312" w:hAnsi="仿宋_GB2312" w:eastAsia="仿宋_GB2312"/>
          <w:b/>
          <w:sz w:val="32"/>
        </w:rPr>
        <w:t>2024年度收入总计276.19万元，</w:t>
      </w:r>
      <w:r>
        <w:rPr>
          <w:rFonts w:ascii="仿宋_GB2312" w:hAnsi="仿宋_GB2312" w:eastAsia="仿宋_GB2312"/>
          <w:b w:val="0"/>
          <w:sz w:val="32"/>
        </w:rPr>
        <w:t>其中：本年收入合计273.94万元，使用非财政拨款结余（含专用结余）0.00万元，年初结转和结余2.25万元。</w:t>
      </w:r>
    </w:p>
    <w:p w14:paraId="559F5DE7">
      <w:pPr>
        <w:spacing w:line="580" w:lineRule="exact"/>
        <w:ind w:firstLine="640"/>
        <w:jc w:val="both"/>
      </w:pPr>
      <w:r>
        <w:rPr>
          <w:rFonts w:ascii="仿宋_GB2312" w:hAnsi="仿宋_GB2312" w:eastAsia="仿宋_GB2312"/>
          <w:b/>
          <w:sz w:val="32"/>
        </w:rPr>
        <w:t>2024年度支出总计276.19万元，</w:t>
      </w:r>
      <w:r>
        <w:rPr>
          <w:rFonts w:ascii="仿宋_GB2312" w:hAnsi="仿宋_GB2312" w:eastAsia="仿宋_GB2312"/>
          <w:b w:val="0"/>
          <w:sz w:val="32"/>
        </w:rPr>
        <w:t>其中：本年支出合计272.96万元，结余分配0.00万元，年末结转和结余3.23万元。</w:t>
      </w:r>
    </w:p>
    <w:p w14:paraId="69AE5609">
      <w:pPr>
        <w:spacing w:line="580" w:lineRule="exact"/>
        <w:ind w:firstLine="640"/>
        <w:jc w:val="both"/>
        <w:rPr>
          <w:rFonts w:hint="default" w:eastAsia="仿宋_GB2312"/>
          <w:lang w:val="en-US" w:eastAsia="zh-CN"/>
        </w:rPr>
      </w:pPr>
      <w:r>
        <w:rPr>
          <w:rFonts w:ascii="仿宋_GB2312" w:hAnsi="仿宋_GB2312" w:eastAsia="仿宋_GB2312"/>
          <w:b w:val="0"/>
          <w:sz w:val="32"/>
        </w:rPr>
        <w:t>收入支出总体与上年相比，减少22,599.07万元，下降98.79%，主要原因是：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减少水磨河城镇化建设项目</w:t>
      </w:r>
      <w:r>
        <w:rPr>
          <w:rFonts w:hint="eastAsia" w:ascii="仿宋_GB2312" w:hAnsi="仿宋_GB2312" w:eastAsia="仿宋_GB2312"/>
          <w:b w:val="0"/>
          <w:sz w:val="32"/>
          <w:lang w:eastAsia="zh-CN"/>
        </w:rPr>
        <w:t>，</w:t>
      </w:r>
      <w:r>
        <w:rPr>
          <w:rFonts w:ascii="仿宋_GB2312" w:hAnsi="仿宋_GB2312" w:eastAsia="仿宋_GB2312"/>
          <w:b w:val="0"/>
          <w:sz w:val="32"/>
        </w:rPr>
        <w:t>减少园林绿化建设项目资金、公共绿地市场化养护经费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二是较上年减少</w:t>
      </w:r>
      <w:r>
        <w:rPr>
          <w:rFonts w:hint="eastAsia" w:ascii="仿宋_GB2312" w:hAnsi="仿宋_GB2312" w:eastAsia="仿宋_GB2312"/>
          <w:b w:val="0"/>
          <w:sz w:val="32"/>
        </w:rPr>
        <w:t>区信访局拨付信访资金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财政存量资金安排的森林生态效益补偿资金。</w:t>
      </w:r>
    </w:p>
    <w:p w14:paraId="0C624AE5">
      <w:pPr>
        <w:spacing w:line="640" w:lineRule="exact"/>
        <w:ind w:firstLine="640"/>
        <w:jc w:val="both"/>
        <w:outlineLvl w:val="2"/>
      </w:pPr>
      <w:r>
        <w:rPr>
          <w:rFonts w:ascii="黑体" w:hAnsi="黑体" w:eastAsia="黑体"/>
          <w:sz w:val="32"/>
        </w:rPr>
        <w:t>二、收入决算情况说明</w:t>
      </w:r>
    </w:p>
    <w:p w14:paraId="4BC3418F">
      <w:pPr>
        <w:spacing w:line="580" w:lineRule="exact"/>
        <w:ind w:firstLine="640"/>
        <w:jc w:val="both"/>
      </w:pPr>
      <w:r>
        <w:rPr>
          <w:rFonts w:ascii="仿宋_GB2312" w:hAnsi="仿宋_GB2312" w:eastAsia="仿宋_GB2312"/>
          <w:b/>
          <w:sz w:val="32"/>
        </w:rPr>
        <w:t>本年收入273.94万元，</w:t>
      </w:r>
      <w:r>
        <w:rPr>
          <w:rFonts w:ascii="仿宋_GB2312" w:hAnsi="仿宋_GB2312" w:eastAsia="仿宋_GB2312"/>
          <w:b w:val="0"/>
          <w:sz w:val="32"/>
        </w:rPr>
        <w:t>其中：财政拨款收入252.63万元，占92.22%；上级补助收入0.00万元，占0.00%；事业收入0.00万元，占0.00%；经营收入0.00万元，占0.00%；附属单位上缴收入0.00万元，占0.00%；其他收入21.31万元，占7.78%。</w:t>
      </w:r>
    </w:p>
    <w:p w14:paraId="7461A046">
      <w:pPr>
        <w:spacing w:line="640" w:lineRule="exact"/>
        <w:ind w:firstLine="640"/>
        <w:jc w:val="both"/>
        <w:outlineLvl w:val="2"/>
      </w:pPr>
      <w:r>
        <w:rPr>
          <w:rFonts w:ascii="黑体" w:hAnsi="黑体" w:eastAsia="黑体"/>
          <w:sz w:val="32"/>
        </w:rPr>
        <w:t>三、支出决算情况说明</w:t>
      </w:r>
    </w:p>
    <w:p w14:paraId="4C7C8A46">
      <w:pPr>
        <w:spacing w:line="580" w:lineRule="exact"/>
        <w:ind w:firstLine="640"/>
        <w:jc w:val="both"/>
      </w:pPr>
      <w:r>
        <w:rPr>
          <w:rFonts w:ascii="仿宋_GB2312" w:hAnsi="仿宋_GB2312" w:eastAsia="仿宋_GB2312"/>
          <w:b/>
          <w:sz w:val="32"/>
        </w:rPr>
        <w:t>本年支出272.96万元，</w:t>
      </w:r>
      <w:r>
        <w:rPr>
          <w:rFonts w:ascii="仿宋_GB2312" w:hAnsi="仿宋_GB2312" w:eastAsia="仿宋_GB2312"/>
          <w:b w:val="0"/>
          <w:sz w:val="32"/>
        </w:rPr>
        <w:t>其中：基本支出180.70万元，占66.20%；项目支出92.25万元，占33.80%；上缴上级支出0.00万元，占0.00%；经营支出0.00万元，占0.00%；对附属单位补助支出0.00万元，占0.00%。</w:t>
      </w:r>
    </w:p>
    <w:p w14:paraId="2048C038">
      <w:pPr>
        <w:spacing w:line="640" w:lineRule="exact"/>
        <w:ind w:firstLine="640"/>
        <w:jc w:val="both"/>
        <w:outlineLvl w:val="2"/>
      </w:pPr>
      <w:r>
        <w:rPr>
          <w:rFonts w:ascii="黑体" w:hAnsi="黑体" w:eastAsia="黑体"/>
          <w:sz w:val="32"/>
        </w:rPr>
        <w:t>四、财政拨款收入支出决算总体情况说明</w:t>
      </w:r>
    </w:p>
    <w:p w14:paraId="3707E087">
      <w:pPr>
        <w:spacing w:line="580" w:lineRule="exact"/>
        <w:ind w:firstLine="640"/>
        <w:jc w:val="both"/>
      </w:pPr>
      <w:r>
        <w:rPr>
          <w:rFonts w:ascii="仿宋_GB2312" w:hAnsi="仿宋_GB2312" w:eastAsia="仿宋_GB2312"/>
          <w:b/>
          <w:sz w:val="32"/>
        </w:rPr>
        <w:t>2024年度财政拨款收入总计254.88万元，</w:t>
      </w:r>
      <w:r>
        <w:rPr>
          <w:rFonts w:ascii="仿宋_GB2312" w:hAnsi="仿宋_GB2312" w:eastAsia="仿宋_GB2312"/>
          <w:b w:val="0"/>
          <w:sz w:val="32"/>
        </w:rPr>
        <w:t>其中：年初财政拨款结转和结余2.25万元，本年财政拨款收入252.63万元。</w:t>
      </w:r>
      <w:r>
        <w:rPr>
          <w:rFonts w:ascii="仿宋_GB2312" w:hAnsi="仿宋_GB2312" w:eastAsia="仿宋_GB2312"/>
          <w:b/>
          <w:sz w:val="32"/>
        </w:rPr>
        <w:t>财政拨款支出总计254.88万元，</w:t>
      </w:r>
      <w:r>
        <w:rPr>
          <w:rFonts w:ascii="仿宋_GB2312" w:hAnsi="仿宋_GB2312" w:eastAsia="仿宋_GB2312"/>
          <w:b w:val="0"/>
          <w:sz w:val="32"/>
        </w:rPr>
        <w:t>其中：年末财政拨款结转和结余3.23万元，本年财政拨款支出251.64万元。</w:t>
      </w:r>
    </w:p>
    <w:p w14:paraId="5B7C290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减少21,740.15万元，下降98.84%，主要原因是：减少水磨河城镇化建设项目</w:t>
      </w:r>
      <w:r>
        <w:rPr>
          <w:rFonts w:hint="eastAsia" w:ascii="仿宋_GB2312" w:hAnsi="仿宋_GB2312" w:eastAsia="仿宋_GB2312"/>
          <w:b w:val="0"/>
          <w:sz w:val="32"/>
          <w:lang w:eastAsia="zh-CN"/>
        </w:rPr>
        <w:t>；</w:t>
      </w:r>
      <w:r>
        <w:rPr>
          <w:rFonts w:ascii="仿宋_GB2312" w:hAnsi="仿宋_GB2312" w:eastAsia="仿宋_GB2312"/>
          <w:b w:val="0"/>
          <w:sz w:val="32"/>
        </w:rPr>
        <w:t>减少园林绿化建设项目资金、公共绿地市场化养护经费。</w:t>
      </w:r>
      <w:r>
        <w:rPr>
          <w:rFonts w:ascii="仿宋_GB2312" w:hAnsi="仿宋_GB2312" w:eastAsia="仿宋_GB2312"/>
          <w:b/>
          <w:sz w:val="32"/>
        </w:rPr>
        <w:t>与年初预算相比，</w:t>
      </w:r>
      <w:r>
        <w:rPr>
          <w:rFonts w:ascii="仿宋_GB2312" w:hAnsi="仿宋_GB2312" w:eastAsia="仿宋_GB2312"/>
          <w:b w:val="0"/>
          <w:sz w:val="32"/>
        </w:rPr>
        <w:t>年初预算数5,097.47万元，决算数254.88万元，预决算差异率-95.00%，主要原因是：年中调减水磨河城镇化建设项目，公共绿地市场化养护经费，导致预决算存在差异。</w:t>
      </w:r>
    </w:p>
    <w:p w14:paraId="739BFD56">
      <w:pPr>
        <w:spacing w:line="640" w:lineRule="exact"/>
        <w:ind w:firstLine="640"/>
        <w:jc w:val="both"/>
        <w:outlineLvl w:val="2"/>
      </w:pPr>
      <w:r>
        <w:rPr>
          <w:rFonts w:ascii="黑体" w:hAnsi="黑体" w:eastAsia="黑体"/>
          <w:sz w:val="32"/>
        </w:rPr>
        <w:t>五、一般公共预算财政拨款支出决算情况说明</w:t>
      </w:r>
    </w:p>
    <w:p w14:paraId="15490B29">
      <w:pPr>
        <w:spacing w:line="640" w:lineRule="exact"/>
        <w:ind w:firstLine="640"/>
        <w:jc w:val="both"/>
        <w:outlineLvl w:val="3"/>
      </w:pPr>
      <w:r>
        <w:rPr>
          <w:rFonts w:ascii="楷体_GB2312" w:hAnsi="楷体_GB2312" w:eastAsia="楷体_GB2312"/>
          <w:b/>
          <w:sz w:val="32"/>
        </w:rPr>
        <w:t>（一）一般公共预算财政拨款支出决算总体情况</w:t>
      </w:r>
    </w:p>
    <w:p w14:paraId="73BDB7D7">
      <w:pPr>
        <w:spacing w:line="580" w:lineRule="exact"/>
        <w:ind w:firstLine="640"/>
        <w:jc w:val="both"/>
      </w:pPr>
      <w:r>
        <w:rPr>
          <w:rFonts w:ascii="仿宋_GB2312" w:hAnsi="仿宋_GB2312" w:eastAsia="仿宋_GB2312"/>
          <w:b/>
          <w:sz w:val="32"/>
        </w:rPr>
        <w:t>2024年度一般公共预算财政拨款支出251.64万元，</w:t>
      </w:r>
      <w:r>
        <w:rPr>
          <w:rFonts w:ascii="仿宋_GB2312" w:hAnsi="仿宋_GB2312" w:eastAsia="仿宋_GB2312"/>
          <w:b w:val="0"/>
          <w:sz w:val="32"/>
        </w:rPr>
        <w:t>占本年支出合计的92.19%。</w:t>
      </w:r>
      <w:r>
        <w:rPr>
          <w:rFonts w:ascii="仿宋_GB2312" w:hAnsi="仿宋_GB2312" w:eastAsia="仿宋_GB2312"/>
          <w:b/>
          <w:sz w:val="32"/>
        </w:rPr>
        <w:t>与上年相比，</w:t>
      </w:r>
      <w:r>
        <w:rPr>
          <w:rFonts w:ascii="仿宋_GB2312" w:hAnsi="仿宋_GB2312" w:eastAsia="仿宋_GB2312"/>
          <w:b w:val="0"/>
          <w:sz w:val="32"/>
        </w:rPr>
        <w:t>减少2,840.91万元，下降91.86%，主要原因是：减少园林绿化建设项目资金、公共绿地市场化养护经费。</w:t>
      </w:r>
      <w:r>
        <w:rPr>
          <w:rFonts w:ascii="仿宋_GB2312" w:hAnsi="仿宋_GB2312" w:eastAsia="仿宋_GB2312"/>
          <w:b/>
          <w:sz w:val="32"/>
        </w:rPr>
        <w:t>与年初预算相比,</w:t>
      </w:r>
      <w:r>
        <w:rPr>
          <w:rFonts w:ascii="仿宋_GB2312" w:hAnsi="仿宋_GB2312" w:eastAsia="仿宋_GB2312"/>
          <w:b w:val="0"/>
          <w:sz w:val="32"/>
        </w:rPr>
        <w:t>年初预算数5,097.47万元，决算数251.64万元，预决算差异率-95.06%，主要原因是：年中调减水磨河城镇化建设项目，公共绿地市场化养护经费，导致预决算存在差异。</w:t>
      </w:r>
    </w:p>
    <w:p w14:paraId="30B30C09">
      <w:pPr>
        <w:spacing w:line="640" w:lineRule="exact"/>
        <w:ind w:firstLine="640"/>
        <w:jc w:val="both"/>
        <w:outlineLvl w:val="3"/>
      </w:pPr>
      <w:r>
        <w:rPr>
          <w:rFonts w:ascii="楷体_GB2312" w:hAnsi="楷体_GB2312" w:eastAsia="楷体_GB2312"/>
          <w:b/>
          <w:sz w:val="32"/>
        </w:rPr>
        <w:t>（二）一般公共预算财政拨款支出决算结构情况</w:t>
      </w:r>
    </w:p>
    <w:p w14:paraId="1681A023">
      <w:pPr>
        <w:spacing w:line="580" w:lineRule="exact"/>
        <w:ind w:firstLine="640"/>
        <w:jc w:val="both"/>
      </w:pPr>
      <w:r>
        <w:rPr>
          <w:rFonts w:ascii="仿宋_GB2312" w:hAnsi="仿宋_GB2312" w:eastAsia="仿宋_GB2312"/>
          <w:b w:val="0"/>
          <w:sz w:val="32"/>
        </w:rPr>
        <w:t>1.社会保障和就业支出(类)19.75万元,占7.85%。</w:t>
      </w:r>
    </w:p>
    <w:p w14:paraId="2D824433">
      <w:pPr>
        <w:spacing w:line="580" w:lineRule="exact"/>
        <w:ind w:firstLine="640"/>
        <w:jc w:val="both"/>
      </w:pPr>
      <w:r>
        <w:rPr>
          <w:rFonts w:ascii="仿宋_GB2312" w:hAnsi="仿宋_GB2312" w:eastAsia="仿宋_GB2312"/>
          <w:b w:val="0"/>
          <w:sz w:val="32"/>
        </w:rPr>
        <w:t>2.节能环保支出(类)31.66万元,占12.58%。</w:t>
      </w:r>
    </w:p>
    <w:p w14:paraId="6900B5B0">
      <w:pPr>
        <w:spacing w:line="580" w:lineRule="exact"/>
        <w:ind w:firstLine="640"/>
        <w:jc w:val="both"/>
      </w:pPr>
      <w:r>
        <w:rPr>
          <w:rFonts w:ascii="仿宋_GB2312" w:hAnsi="仿宋_GB2312" w:eastAsia="仿宋_GB2312"/>
          <w:b w:val="0"/>
          <w:sz w:val="32"/>
        </w:rPr>
        <w:t>3.城乡社区支出(类)17.82万元,占7.08%。</w:t>
      </w:r>
    </w:p>
    <w:p w14:paraId="0BE7EB5A">
      <w:pPr>
        <w:spacing w:line="580" w:lineRule="exact"/>
        <w:ind w:firstLine="640"/>
        <w:jc w:val="both"/>
      </w:pPr>
      <w:r>
        <w:rPr>
          <w:rFonts w:ascii="仿宋_GB2312" w:hAnsi="仿宋_GB2312" w:eastAsia="仿宋_GB2312"/>
          <w:b w:val="0"/>
          <w:sz w:val="32"/>
        </w:rPr>
        <w:t>4.农林水支出(类)182.42万元,占72.49%。</w:t>
      </w:r>
    </w:p>
    <w:p w14:paraId="19146EE8">
      <w:pPr>
        <w:spacing w:line="640" w:lineRule="exact"/>
        <w:ind w:firstLine="640"/>
        <w:jc w:val="both"/>
        <w:outlineLvl w:val="3"/>
      </w:pPr>
      <w:r>
        <w:rPr>
          <w:rFonts w:ascii="楷体_GB2312" w:hAnsi="楷体_GB2312" w:eastAsia="楷体_GB2312"/>
          <w:b/>
          <w:sz w:val="32"/>
        </w:rPr>
        <w:t>（三）一般公共预算财政拨款支出决算具体情况</w:t>
      </w:r>
    </w:p>
    <w:p w14:paraId="7195E15F">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1.社会保障和就业支出(类)民政管理事务(款)基层政权建设和社区治理(项):支出决算数为1.95万元，比上年决算减少4.91万元，下降71.57%,主要原因是：本年下派人员较上年减少，导致为民办实事经费较上年减少。</w:t>
      </w:r>
    </w:p>
    <w:p w14:paraId="23DDA79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17.81万元，比上年决算增加0.75万元，增长4.40%,主要原因是：本年在职人员工资基数调增，养老缴费基数上涨，相应支出增加。</w:t>
      </w:r>
    </w:p>
    <w:p w14:paraId="1425F555">
      <w:pPr>
        <w:spacing w:line="580" w:lineRule="exact"/>
        <w:ind w:firstLine="640"/>
        <w:jc w:val="both"/>
      </w:pPr>
      <w:r>
        <w:rPr>
          <w:rFonts w:ascii="仿宋_GB2312" w:hAnsi="仿宋_GB2312" w:eastAsia="仿宋_GB2312"/>
          <w:b w:val="0"/>
          <w:sz w:val="32"/>
        </w:rPr>
        <w:t>3.节能环保支出(类)森林保护修复(款)森林管护(项):支出决算数为31.66万元，比上年决算增加20.28万元，增长178.21%,主要原因是：一是本年增加中央林业改革发展资金项目；二是本年功能科目调整，本年护林员经费从森林生态效益补偿科目调整为森林管护科目，导致经费较上年增加。</w:t>
      </w:r>
    </w:p>
    <w:p w14:paraId="210A00EB">
      <w:pPr>
        <w:spacing w:line="580" w:lineRule="exact"/>
        <w:ind w:firstLine="640"/>
        <w:jc w:val="both"/>
      </w:pPr>
      <w:r>
        <w:rPr>
          <w:rFonts w:ascii="仿宋_GB2312" w:hAnsi="仿宋_GB2312" w:eastAsia="仿宋_GB2312"/>
          <w:b w:val="0"/>
          <w:sz w:val="32"/>
        </w:rPr>
        <w:t>4.城乡社区支出(类)城乡社区公共设施(款)其他城乡社区公共设施支出(项):支出决算数为17.82万元，比上年决算减少2,869.04万元，下降99.38%,主要原因是：减少园林绿化建设项目资金、公共绿地市场化养护经费。</w:t>
      </w:r>
    </w:p>
    <w:p w14:paraId="6DB7FCEF">
      <w:pPr>
        <w:spacing w:line="580" w:lineRule="exact"/>
        <w:ind w:firstLine="640"/>
        <w:jc w:val="both"/>
      </w:pPr>
      <w:r>
        <w:rPr>
          <w:rFonts w:ascii="仿宋_GB2312" w:hAnsi="仿宋_GB2312" w:eastAsia="仿宋_GB2312"/>
          <w:b w:val="0"/>
          <w:sz w:val="32"/>
        </w:rPr>
        <w:t>5.农林水支出(类)林业和草原(款)事业机构(项):支出决算数为162.69万元，比上年决算增加4.35万元，增长2.75%,主要原因是：本年在职人员工资调增，相关人员经费增加，导致支出增加。</w:t>
      </w:r>
    </w:p>
    <w:p w14:paraId="4C5657CF">
      <w:pPr>
        <w:spacing w:line="580" w:lineRule="exact"/>
        <w:ind w:firstLine="640"/>
        <w:jc w:val="both"/>
      </w:pPr>
      <w:r>
        <w:rPr>
          <w:rFonts w:ascii="仿宋_GB2312" w:hAnsi="仿宋_GB2312" w:eastAsia="仿宋_GB2312"/>
          <w:b w:val="0"/>
          <w:sz w:val="32"/>
        </w:rPr>
        <w:t>6.农林水支出(类)林业和草原(款)森林生态效益补偿(项):支出决算数为0.00万元，比上年决算减少5.28万元，下降100.00%,主要原因是：本年功能科目调整，本年护林员经费从森林生态效益补偿科目调整为森林管护科目。</w:t>
      </w:r>
    </w:p>
    <w:p w14:paraId="6629EAF6">
      <w:pPr>
        <w:spacing w:line="580" w:lineRule="exact"/>
        <w:ind w:firstLine="640"/>
        <w:jc w:val="both"/>
      </w:pPr>
      <w:r>
        <w:rPr>
          <w:rFonts w:ascii="仿宋_GB2312" w:hAnsi="仿宋_GB2312" w:eastAsia="仿宋_GB2312"/>
          <w:b w:val="0"/>
          <w:sz w:val="32"/>
        </w:rPr>
        <w:t>7.农林水支出(类)林业和草原(款)湿地保护(项):支出决算数为0.00万元，比上年决算减少6.77万元，下降100.00%,主要原因是：本年减少中央林业改革发展资金（湿地保护项目）。</w:t>
      </w:r>
    </w:p>
    <w:p w14:paraId="5355D686">
      <w:pPr>
        <w:spacing w:line="580" w:lineRule="exact"/>
        <w:ind w:firstLine="640"/>
        <w:jc w:val="both"/>
      </w:pPr>
      <w:r>
        <w:rPr>
          <w:rFonts w:ascii="仿宋_GB2312" w:hAnsi="仿宋_GB2312" w:eastAsia="仿宋_GB2312"/>
          <w:b w:val="0"/>
          <w:sz w:val="32"/>
        </w:rPr>
        <w:t>8.农林水支出(类)林业和草原(款)退耕还林还草(项):支出决算数为0.40万元，比上年决算增加0.40万元，增长100.00%,主要原因是：本年增加中央退耕还林完善政策补助资金。</w:t>
      </w:r>
    </w:p>
    <w:p w14:paraId="22774868">
      <w:pPr>
        <w:spacing w:line="580" w:lineRule="exact"/>
        <w:ind w:firstLine="640"/>
        <w:jc w:val="both"/>
      </w:pPr>
      <w:r>
        <w:rPr>
          <w:rFonts w:ascii="仿宋_GB2312" w:hAnsi="仿宋_GB2312" w:eastAsia="仿宋_GB2312"/>
          <w:b w:val="0"/>
          <w:sz w:val="32"/>
        </w:rPr>
        <w:t>9.农林水支出(类)林业和草原(款)其他林业和草原支出(项):支出决算数为19.32万元，比上年决算增加19.32万元，增长100.00%,主要原因是：本年增加森林生态效益补偿资金。</w:t>
      </w:r>
    </w:p>
    <w:p w14:paraId="7BCEFC3D">
      <w:pPr>
        <w:spacing w:line="640" w:lineRule="exact"/>
        <w:ind w:firstLine="640"/>
        <w:jc w:val="both"/>
        <w:outlineLvl w:val="2"/>
      </w:pPr>
      <w:r>
        <w:rPr>
          <w:rFonts w:ascii="黑体" w:hAnsi="黑体" w:eastAsia="黑体"/>
          <w:sz w:val="32"/>
        </w:rPr>
        <w:t>六、一般公共预算财政拨款基本支出决算情况说明</w:t>
      </w:r>
    </w:p>
    <w:p w14:paraId="5F88C4B0">
      <w:pPr>
        <w:spacing w:line="580" w:lineRule="exact"/>
        <w:ind w:firstLine="640"/>
        <w:jc w:val="both"/>
      </w:pPr>
      <w:r>
        <w:rPr>
          <w:rFonts w:ascii="仿宋_GB2312" w:hAnsi="仿宋_GB2312" w:eastAsia="仿宋_GB2312"/>
          <w:b w:val="0"/>
          <w:sz w:val="32"/>
        </w:rPr>
        <w:t>2024年度一般公共预算财政拨款基本支出180.50万元，其中：</w:t>
      </w:r>
      <w:r>
        <w:rPr>
          <w:rFonts w:ascii="仿宋_GB2312" w:hAnsi="仿宋_GB2312" w:eastAsia="仿宋_GB2312"/>
          <w:b/>
          <w:sz w:val="32"/>
        </w:rPr>
        <w:t>人员经费174.84万元，</w:t>
      </w:r>
      <w:r>
        <w:rPr>
          <w:rFonts w:ascii="仿宋_GB2312" w:hAnsi="仿宋_GB2312" w:eastAsia="仿宋_GB2312"/>
          <w:b w:val="0"/>
          <w:sz w:val="32"/>
        </w:rPr>
        <w:t>包括：基本工资、津贴补贴、奖金、机关事业单位基本养老保险缴费、职工基本医疗保险缴费、其他社会保障缴费、住房公积金。</w:t>
      </w:r>
    </w:p>
    <w:p w14:paraId="774CA77A">
      <w:pPr>
        <w:spacing w:line="580" w:lineRule="exact"/>
        <w:ind w:firstLine="640"/>
        <w:jc w:val="both"/>
      </w:pPr>
      <w:r>
        <w:rPr>
          <w:rFonts w:ascii="仿宋_GB2312" w:hAnsi="仿宋_GB2312" w:eastAsia="仿宋_GB2312"/>
          <w:b/>
          <w:sz w:val="32"/>
        </w:rPr>
        <w:t>公用经费5.66万元，</w:t>
      </w:r>
      <w:r>
        <w:rPr>
          <w:rFonts w:ascii="仿宋_GB2312" w:hAnsi="仿宋_GB2312" w:eastAsia="仿宋_GB2312"/>
          <w:b w:val="0"/>
          <w:sz w:val="32"/>
        </w:rPr>
        <w:t>包括：办公费、邮电费、差旅费、培训费、公务用车运行维护费、其他交通费用。</w:t>
      </w:r>
    </w:p>
    <w:p w14:paraId="0793FCED">
      <w:pPr>
        <w:spacing w:line="640" w:lineRule="exact"/>
        <w:ind w:firstLine="640"/>
        <w:jc w:val="both"/>
        <w:outlineLvl w:val="2"/>
      </w:pPr>
      <w:r>
        <w:rPr>
          <w:rFonts w:ascii="黑体" w:hAnsi="黑体" w:eastAsia="黑体"/>
          <w:sz w:val="32"/>
        </w:rPr>
        <w:t>七、政府性基金预算财政拨款收入支出决算情况说明</w:t>
      </w:r>
    </w:p>
    <w:p w14:paraId="6EBC8A21">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276F4989">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减少18,900.00万元，下降100.00%，主要原因是：减少水磨河城镇化建设项目。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年初预算数0.00万元，决算数0.00万元，预决算差异率0.00%，主要原因是：本年无政府性基金项目。</w:t>
      </w:r>
    </w:p>
    <w:p w14:paraId="64F65F97">
      <w:pPr>
        <w:spacing w:line="580" w:lineRule="exact"/>
        <w:ind w:firstLine="640"/>
        <w:jc w:val="both"/>
      </w:pPr>
      <w:r>
        <w:rPr>
          <w:rFonts w:ascii="仿宋_GB2312" w:hAnsi="仿宋_GB2312" w:eastAsia="仿宋_GB2312"/>
          <w:b w:val="0"/>
          <w:sz w:val="32"/>
        </w:rPr>
        <w:t>政府性基金预算财政拨款支出0.00万元。</w:t>
      </w:r>
    </w:p>
    <w:p w14:paraId="2F7E74BB">
      <w:pPr>
        <w:spacing w:line="580" w:lineRule="exact"/>
        <w:ind w:firstLine="640"/>
        <w:jc w:val="both"/>
      </w:pPr>
      <w:r>
        <w:rPr>
          <w:rFonts w:ascii="仿宋_GB2312" w:hAnsi="仿宋_GB2312" w:eastAsia="仿宋_GB2312"/>
          <w:b w:val="0"/>
          <w:sz w:val="32"/>
        </w:rPr>
        <w:t>1.城乡社区支出(类)国有土地使用权出让收入安排的支出(款)城市建设支出(项):支出决算数为0.00万元，比上年决算减少2,000.00万元，下降100.00%,主要原因是：减少水磨河城镇化建设项目。</w:t>
      </w:r>
    </w:p>
    <w:p w14:paraId="6CE28520">
      <w:pPr>
        <w:spacing w:line="580" w:lineRule="exact"/>
        <w:ind w:firstLine="640"/>
        <w:jc w:val="both"/>
      </w:pPr>
      <w:r>
        <w:rPr>
          <w:rFonts w:ascii="仿宋_GB2312" w:hAnsi="仿宋_GB2312" w:eastAsia="仿宋_GB2312"/>
          <w:b w:val="0"/>
          <w:sz w:val="32"/>
        </w:rPr>
        <w:t>2.城乡社区支出(类)国有土地使用权出让收入对应专项债务收入安排的支出(款)城市建设支出(项):支出决算数为0.00万元，比上年决算减少7,900.00万元，下降100.00%,主要原因是：减少水磨河城镇化建设项目。</w:t>
      </w:r>
    </w:p>
    <w:p w14:paraId="49151B42">
      <w:pPr>
        <w:spacing w:line="580" w:lineRule="exact"/>
        <w:ind w:firstLine="640"/>
        <w:jc w:val="both"/>
      </w:pPr>
      <w:r>
        <w:rPr>
          <w:rFonts w:ascii="仿宋_GB2312" w:hAnsi="仿宋_GB2312" w:eastAsia="仿宋_GB2312"/>
          <w:b w:val="0"/>
          <w:sz w:val="32"/>
        </w:rPr>
        <w:t>3.其他支出(类)其他政府性基金及对应专项债务收入安排的支出(款)其他地方自行试点项目收益专项债券收入安排的支出(项):支出决算数为0.00万元，比上年决算减少9,000.00万元，下降100.00%,主要原因是：减少水磨河城镇化建设项目。</w:t>
      </w:r>
    </w:p>
    <w:p w14:paraId="5B4FF36D">
      <w:pPr>
        <w:spacing w:line="640" w:lineRule="exact"/>
        <w:ind w:firstLine="640"/>
        <w:jc w:val="both"/>
        <w:outlineLvl w:val="2"/>
      </w:pPr>
      <w:r>
        <w:rPr>
          <w:rFonts w:ascii="黑体" w:hAnsi="黑体" w:eastAsia="黑体"/>
          <w:sz w:val="32"/>
        </w:rPr>
        <w:t>八、国有资本经营预算财政拨款收入支出决算情况说明</w:t>
      </w:r>
    </w:p>
    <w:p w14:paraId="2DD62DF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689200B">
      <w:pPr>
        <w:spacing w:line="640" w:lineRule="exact"/>
        <w:ind w:firstLine="640"/>
        <w:jc w:val="both"/>
        <w:outlineLvl w:val="2"/>
      </w:pPr>
      <w:r>
        <w:rPr>
          <w:rFonts w:ascii="黑体" w:hAnsi="黑体" w:eastAsia="黑体"/>
          <w:sz w:val="32"/>
        </w:rPr>
        <w:t>九、财政拨款“三公”经费支出决算情况说明</w:t>
      </w:r>
    </w:p>
    <w:p w14:paraId="2075EA88">
      <w:pPr>
        <w:spacing w:line="580" w:lineRule="exact"/>
        <w:ind w:firstLine="640"/>
        <w:jc w:val="both"/>
      </w:pPr>
      <w:r>
        <w:rPr>
          <w:rFonts w:ascii="仿宋_GB2312" w:hAnsi="仿宋_GB2312" w:eastAsia="仿宋_GB2312"/>
          <w:b/>
          <w:sz w:val="32"/>
        </w:rPr>
        <w:t>2024年度财政拨款“三公”经费支出3.08万元，</w:t>
      </w:r>
      <w:r>
        <w:rPr>
          <w:rFonts w:ascii="仿宋_GB2312" w:hAnsi="仿宋_GB2312" w:eastAsia="仿宋_GB2312"/>
          <w:b w:val="0"/>
          <w:sz w:val="32"/>
        </w:rPr>
        <w:t>比上年减少0.49万元，下降13.73%，主要原因是：本年拍卖处置公务用车，车辆运行经费减少。其中：因公出国（境）费支出0.00万元，占0.00%，比上年增加0.00万元，增长0.00%，主要原因是：2023年与2024年均未安排因公出国（境）费支出。公务用车购置及运行维护费支出3.08万元，占100.00%，比上年减少0.49万元，下降13.73%，主要原因是：本年拍卖处置公务用车，车辆运行经费减少。公务接待费支出0.00万元，占0.00%，比上年增加0.00万元，增长0.00%，主要原因是：2023年与2024年均未安排公务接待费支出。</w:t>
      </w:r>
    </w:p>
    <w:p w14:paraId="26B9C36E">
      <w:pPr>
        <w:spacing w:line="580" w:lineRule="exact"/>
        <w:ind w:firstLine="640"/>
        <w:jc w:val="both"/>
      </w:pPr>
      <w:r>
        <w:rPr>
          <w:rFonts w:ascii="仿宋_GB2312" w:hAnsi="仿宋_GB2312" w:eastAsia="仿宋_GB2312"/>
          <w:b/>
          <w:sz w:val="32"/>
        </w:rPr>
        <w:t>具体情况如下：</w:t>
      </w:r>
    </w:p>
    <w:p w14:paraId="7B15A00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ED25657">
      <w:pPr>
        <w:spacing w:line="580" w:lineRule="exact"/>
        <w:ind w:firstLine="640"/>
        <w:jc w:val="both"/>
      </w:pPr>
      <w:r>
        <w:rPr>
          <w:rFonts w:ascii="仿宋_GB2312" w:hAnsi="仿宋_GB2312" w:eastAsia="仿宋_GB2312"/>
          <w:b w:val="0"/>
          <w:sz w:val="32"/>
        </w:rPr>
        <w:t>公务用车购置及运行维护费3.08万元，其中：公务用车购置费0.00万元，公务用车运行维护费3.08万元。公务用车运行维护费开支内容包括车辆燃油费，保险费，维修费，审车费。公务用车购置数0辆，公务用车保有量2辆。国有资产占用情况中固定资产车辆0辆，与公务用车保有量差异原因是：年中公务用车进行拍卖处置，资产系统中已划转。</w:t>
      </w:r>
    </w:p>
    <w:p w14:paraId="5E8262F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2887F0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3.08万元，决算数3.08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3.08万元，决算数3.08万元，预决算差异率0.00%，主要原因是：严格按照预算执行，预决算无差异。公务接待费全年预算数0.00万元，决算数0.00万元，预决算差异率0.00%，主要原因是：本单位无公务接待费。</w:t>
      </w:r>
    </w:p>
    <w:p w14:paraId="5A2B0DBA">
      <w:pPr>
        <w:spacing w:line="640" w:lineRule="exact"/>
        <w:ind w:firstLine="640"/>
        <w:jc w:val="both"/>
        <w:outlineLvl w:val="2"/>
      </w:pPr>
      <w:r>
        <w:rPr>
          <w:rFonts w:ascii="黑体" w:hAnsi="黑体" w:eastAsia="黑体"/>
          <w:sz w:val="32"/>
        </w:rPr>
        <w:t>十、其他重要事项的情况说明</w:t>
      </w:r>
    </w:p>
    <w:p w14:paraId="48F28179">
      <w:pPr>
        <w:spacing w:line="640" w:lineRule="exact"/>
        <w:ind w:firstLine="640"/>
        <w:jc w:val="both"/>
        <w:outlineLvl w:val="3"/>
      </w:pPr>
      <w:r>
        <w:rPr>
          <w:rFonts w:ascii="楷体_GB2312" w:hAnsi="楷体_GB2312" w:eastAsia="楷体_GB2312"/>
          <w:b/>
          <w:sz w:val="32"/>
        </w:rPr>
        <w:t>（一）机关运行经费及公用经费支出情况</w:t>
      </w:r>
    </w:p>
    <w:p w14:paraId="67B8EF88">
      <w:pPr>
        <w:spacing w:line="580" w:lineRule="exact"/>
        <w:ind w:firstLine="640"/>
        <w:jc w:val="both"/>
      </w:pPr>
      <w:r>
        <w:rPr>
          <w:rFonts w:ascii="仿宋_GB2312" w:hAnsi="仿宋_GB2312" w:eastAsia="仿宋_GB2312"/>
          <w:b w:val="0"/>
          <w:sz w:val="32"/>
        </w:rPr>
        <w:t>2024年度乌鲁木齐市水磨沟区园林管理局（事业单位）公用经费支出5.66万元，比上年减少0.78万元，下降12.11%，主要原因是：本年拍卖处置公务用车，车辆运行经费减少。</w:t>
      </w:r>
    </w:p>
    <w:p w14:paraId="0D81BA44">
      <w:pPr>
        <w:spacing w:line="640" w:lineRule="exact"/>
        <w:ind w:firstLine="640"/>
        <w:jc w:val="both"/>
        <w:outlineLvl w:val="3"/>
      </w:pPr>
      <w:r>
        <w:rPr>
          <w:rFonts w:ascii="楷体_GB2312" w:hAnsi="楷体_GB2312" w:eastAsia="楷体_GB2312"/>
          <w:b/>
          <w:sz w:val="32"/>
        </w:rPr>
        <w:t>（二）政府采购情况</w:t>
      </w:r>
    </w:p>
    <w:p w14:paraId="5AC7024D">
      <w:pPr>
        <w:spacing w:line="580" w:lineRule="exact"/>
        <w:ind w:firstLine="640"/>
        <w:jc w:val="both"/>
      </w:pPr>
      <w:r>
        <w:rPr>
          <w:rFonts w:ascii="仿宋_GB2312" w:hAnsi="仿宋_GB2312" w:eastAsia="仿宋_GB2312"/>
          <w:b w:val="0"/>
          <w:sz w:val="32"/>
        </w:rPr>
        <w:t>2024年度政府采购支出总额113.95万元，其中：政府采购货物支出62.50万元、政府采购工程支出0.00万元、政府采购服务支出51.45万元。</w:t>
      </w:r>
    </w:p>
    <w:p w14:paraId="0FFDD944">
      <w:pPr>
        <w:spacing w:line="580" w:lineRule="exact"/>
        <w:ind w:firstLine="640"/>
        <w:jc w:val="both"/>
      </w:pPr>
      <w:r>
        <w:rPr>
          <w:rFonts w:ascii="仿宋_GB2312" w:hAnsi="仿宋_GB2312" w:eastAsia="仿宋_GB2312"/>
          <w:b w:val="0"/>
          <w:sz w:val="32"/>
        </w:rPr>
        <w:t>授予中小企业合同金额62.50万元，占政府采购支出总额的54.85%，其中：授予小微企业合同金额62.50万元，占政府采购支出总额的54.85%。</w:t>
      </w:r>
    </w:p>
    <w:p w14:paraId="756587F9">
      <w:pPr>
        <w:spacing w:line="640" w:lineRule="exact"/>
        <w:ind w:firstLine="640"/>
        <w:jc w:val="both"/>
        <w:outlineLvl w:val="3"/>
      </w:pPr>
      <w:r>
        <w:rPr>
          <w:rFonts w:ascii="楷体_GB2312" w:hAnsi="楷体_GB2312" w:eastAsia="楷体_GB2312"/>
          <w:b/>
          <w:sz w:val="32"/>
        </w:rPr>
        <w:t>（三）国有资产占用情况说明</w:t>
      </w:r>
    </w:p>
    <w:p w14:paraId="2FDF425F">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8台（套）。</w:t>
      </w:r>
    </w:p>
    <w:p w14:paraId="5DB5A35F">
      <w:pPr>
        <w:spacing w:line="640" w:lineRule="exact"/>
        <w:ind w:firstLine="640"/>
        <w:jc w:val="both"/>
        <w:outlineLvl w:val="2"/>
      </w:pPr>
      <w:r>
        <w:rPr>
          <w:rFonts w:ascii="黑体" w:hAnsi="黑体" w:eastAsia="黑体"/>
          <w:sz w:val="32"/>
        </w:rPr>
        <w:t>十一、预算绩效的情况说明</w:t>
      </w:r>
    </w:p>
    <w:p w14:paraId="59755F4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276.19万元，实际执行总额272.96万元；预算绩效评价项目4个，全年预算数84.00万元，全年执行数80.98万元。预算绩效管理取得的成效：一是全力保障单位正常运转的各项支出；二是保证园林绿化业务工作正常开展。发现的问题及原因：一是由于绩效自评是一项开展不久的工作任务，项目支出运行实践经验还欠缺，相关人员配备还显不足，相关制度建设还有待进一步加强；二是现在的项目指标面临着物价等因素的影响，在编制预算计划与执行中，尽可能地用有限的经费平衡每年工作任务，尽量做到科学、合理</w:t>
      </w:r>
      <w:r>
        <w:rPr>
          <w:rFonts w:hint="eastAsia" w:ascii="仿宋_GB2312" w:hAnsi="仿宋_GB2312" w:eastAsia="仿宋_GB2312"/>
          <w:b w:val="0"/>
          <w:sz w:val="32"/>
          <w:lang w:eastAsia="zh-CN"/>
        </w:rPr>
        <w:t>地</w:t>
      </w:r>
      <w:r>
        <w:rPr>
          <w:rFonts w:ascii="仿宋_GB2312" w:hAnsi="仿宋_GB2312" w:eastAsia="仿宋_GB2312"/>
          <w:b w:val="0"/>
          <w:sz w:val="32"/>
        </w:rPr>
        <w:t>分配。下一步改进措施：一是进一步健全和完善财务管理制度及内部控制制度，创新管理手段，用新思路、新方法，改</w:t>
      </w:r>
      <w:r>
        <w:rPr>
          <w:rFonts w:hint="eastAsia" w:ascii="仿宋_GB2312" w:hAnsi="仿宋_GB2312" w:eastAsia="仿宋_GB2312"/>
          <w:b w:val="0"/>
          <w:sz w:val="32"/>
          <w:lang w:eastAsia="zh-CN"/>
        </w:rPr>
        <w:t>进和</w:t>
      </w:r>
      <w:r>
        <w:rPr>
          <w:rFonts w:ascii="仿宋_GB2312" w:hAnsi="仿宋_GB2312" w:eastAsia="仿宋_GB2312"/>
          <w:b w:val="0"/>
          <w:sz w:val="32"/>
        </w:rPr>
        <w:t>完善财务管理方法；二是完善管理机制，明确责任。项目实施完成移交后，要加大对专项项目基础设施保护工作的关注和重视，构建一个职责分明、科学规范、具有可操作性的管理长效机制。具体附整体支出绩效自评表，项目支出绩效自评表和评价报告。</w:t>
      </w:r>
    </w:p>
    <w:p w14:paraId="187C154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1AAB4AF">
        <w:tc>
          <w:tcPr>
            <w:tcW w:w="8840" w:type="dxa"/>
            <w:gridSpan w:val="8"/>
            <w:vAlign w:val="center"/>
          </w:tcPr>
          <w:p w14:paraId="27B61AAC">
            <w:pPr>
              <w:jc w:val="center"/>
            </w:pPr>
            <w:r>
              <w:rPr>
                <w:rFonts w:ascii="宋体" w:hAnsi="宋体" w:eastAsia="宋体"/>
                <w:sz w:val="24"/>
              </w:rPr>
              <w:t>单位整体支出绩效自评表</w:t>
            </w:r>
          </w:p>
        </w:tc>
      </w:tr>
      <w:tr w14:paraId="3A3E481D">
        <w:tblPrEx>
          <w:tblCellMar>
            <w:top w:w="0" w:type="dxa"/>
            <w:left w:w="108" w:type="dxa"/>
            <w:bottom w:w="0" w:type="dxa"/>
            <w:right w:w="108" w:type="dxa"/>
          </w:tblCellMar>
        </w:tblPrEx>
        <w:tc>
          <w:tcPr>
            <w:tcW w:w="8840" w:type="dxa"/>
            <w:gridSpan w:val="8"/>
            <w:vAlign w:val="center"/>
          </w:tcPr>
          <w:p w14:paraId="10097F8A">
            <w:pPr>
              <w:jc w:val="center"/>
            </w:pPr>
            <w:r>
              <w:rPr>
                <w:rFonts w:ascii="宋体" w:hAnsi="宋体" w:eastAsia="宋体"/>
                <w:sz w:val="24"/>
              </w:rPr>
              <w:t>（2024年度）</w:t>
            </w:r>
          </w:p>
        </w:tc>
      </w:tr>
      <w:tr w14:paraId="413045E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424E9B">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167541">
            <w:pPr>
              <w:jc w:val="center"/>
            </w:pPr>
            <w:r>
              <w:rPr>
                <w:rFonts w:ascii="宋体" w:hAnsi="宋体" w:eastAsia="宋体"/>
                <w:sz w:val="16"/>
              </w:rPr>
              <w:t>乌鲁木齐市水磨沟区园林管理局</w:t>
            </w:r>
          </w:p>
        </w:tc>
      </w:tr>
      <w:tr w14:paraId="5D5F652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125F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D96BF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AE0576">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ACD909">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DBDD8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6734D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B5C43A">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55ACB5">
            <w:pPr>
              <w:jc w:val="center"/>
            </w:pPr>
            <w:r>
              <w:rPr>
                <w:rFonts w:ascii="宋体" w:hAnsi="宋体" w:eastAsia="宋体"/>
                <w:sz w:val="16"/>
              </w:rPr>
              <w:t>得分</w:t>
            </w:r>
          </w:p>
        </w:tc>
      </w:tr>
      <w:tr w14:paraId="2375F99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47D999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725F0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2110D9">
            <w:pPr>
              <w:jc w:val="center"/>
            </w:pPr>
            <w:r>
              <w:rPr>
                <w:rFonts w:ascii="宋体" w:hAnsi="宋体" w:eastAsia="宋体"/>
                <w:sz w:val="16"/>
              </w:rPr>
              <w:t>5,097.46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B4E679">
            <w:pPr>
              <w:jc w:val="center"/>
            </w:pPr>
            <w:r>
              <w:rPr>
                <w:rFonts w:ascii="宋体" w:hAnsi="宋体" w:eastAsia="宋体"/>
                <w:sz w:val="16"/>
              </w:rPr>
              <w:t>276.19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289D80">
            <w:pPr>
              <w:jc w:val="center"/>
            </w:pPr>
            <w:r>
              <w:rPr>
                <w:rFonts w:ascii="宋体" w:hAnsi="宋体" w:eastAsia="宋体"/>
                <w:sz w:val="16"/>
              </w:rPr>
              <w:t>272.96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BE36C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4E0AD8">
            <w:pPr>
              <w:jc w:val="center"/>
            </w:pPr>
            <w:r>
              <w:rPr>
                <w:rFonts w:ascii="宋体" w:hAnsi="宋体" w:eastAsia="宋体"/>
                <w:sz w:val="16"/>
              </w:rPr>
              <w:t>98.83%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92F9CE">
            <w:pPr>
              <w:jc w:val="center"/>
            </w:pPr>
            <w:r>
              <w:rPr>
                <w:rFonts w:ascii="宋体" w:hAnsi="宋体" w:eastAsia="宋体"/>
                <w:sz w:val="16"/>
              </w:rPr>
              <w:t>9.88</w:t>
            </w:r>
          </w:p>
        </w:tc>
      </w:tr>
      <w:tr w14:paraId="4573B09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99CF9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8831B8">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7481C3">
            <w:pPr>
              <w:jc w:val="center"/>
            </w:pPr>
            <w:r>
              <w:rPr>
                <w:rFonts w:ascii="宋体" w:hAnsi="宋体" w:eastAsia="宋体"/>
                <w:sz w:val="16"/>
              </w:rPr>
              <w:t>56.08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FEAE9C">
            <w:pPr>
              <w:jc w:val="center"/>
            </w:pPr>
            <w:r>
              <w:rPr>
                <w:rFonts w:ascii="宋体" w:hAnsi="宋体" w:eastAsia="宋体"/>
                <w:sz w:val="16"/>
              </w:rPr>
              <w:t>56.08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CAF332">
            <w:pPr>
              <w:jc w:val="center"/>
            </w:pPr>
            <w:r>
              <w:rPr>
                <w:rFonts w:ascii="宋体" w:hAnsi="宋体" w:eastAsia="宋体"/>
                <w:sz w:val="16"/>
              </w:rPr>
              <w:t>56.08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5122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759A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65318F">
            <w:pPr>
              <w:jc w:val="center"/>
            </w:pPr>
            <w:r>
              <w:rPr>
                <w:rFonts w:ascii="宋体" w:hAnsi="宋体" w:eastAsia="宋体"/>
                <w:sz w:val="16"/>
              </w:rPr>
              <w:t>-</w:t>
            </w:r>
          </w:p>
        </w:tc>
      </w:tr>
      <w:tr w14:paraId="44C1BD8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3683E2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E3143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89F9B2">
            <w:pPr>
              <w:jc w:val="center"/>
            </w:pPr>
            <w:r>
              <w:rPr>
                <w:rFonts w:ascii="宋体" w:hAnsi="宋体" w:eastAsia="宋体"/>
                <w:sz w:val="16"/>
              </w:rPr>
              <w:t>1,417.26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BB8E7D">
            <w:pPr>
              <w:jc w:val="center"/>
            </w:pPr>
            <w:r>
              <w:rPr>
                <w:rFonts w:ascii="宋体" w:hAnsi="宋体" w:eastAsia="宋体"/>
                <w:sz w:val="16"/>
              </w:rPr>
              <w:t>220.11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26F21">
            <w:pPr>
              <w:jc w:val="center"/>
            </w:pPr>
            <w:r>
              <w:rPr>
                <w:rFonts w:ascii="宋体" w:hAnsi="宋体" w:eastAsia="宋体"/>
                <w:sz w:val="16"/>
              </w:rPr>
              <w:t>216.88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DA395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C6659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98A792">
            <w:pPr>
              <w:jc w:val="center"/>
            </w:pPr>
            <w:r>
              <w:rPr>
                <w:rFonts w:ascii="宋体" w:hAnsi="宋体" w:eastAsia="宋体"/>
                <w:sz w:val="16"/>
              </w:rPr>
              <w:t>-</w:t>
            </w:r>
          </w:p>
        </w:tc>
      </w:tr>
      <w:tr w14:paraId="44C747B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58F7F4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B5CF6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CB954D">
            <w:pPr>
              <w:jc w:val="center"/>
            </w:pPr>
            <w:r>
              <w:rPr>
                <w:rFonts w:ascii="宋体" w:hAnsi="宋体" w:eastAsia="宋体"/>
                <w:sz w:val="16"/>
              </w:rPr>
              <w:t>3,624.12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3CDBE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231D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696C7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8342F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3F5DA">
            <w:pPr>
              <w:jc w:val="center"/>
            </w:pPr>
            <w:r>
              <w:rPr>
                <w:rFonts w:ascii="宋体" w:hAnsi="宋体" w:eastAsia="宋体"/>
                <w:sz w:val="16"/>
              </w:rPr>
              <w:t>-</w:t>
            </w:r>
          </w:p>
        </w:tc>
      </w:tr>
      <w:tr w14:paraId="02DA404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B0AEA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DEE5D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0BF1B5">
            <w:pPr>
              <w:jc w:val="center"/>
            </w:pPr>
            <w:r>
              <w:rPr>
                <w:rFonts w:ascii="宋体" w:hAnsi="宋体" w:eastAsia="宋体"/>
                <w:sz w:val="16"/>
              </w:rPr>
              <w:t>实际完成情况</w:t>
            </w:r>
          </w:p>
        </w:tc>
      </w:tr>
      <w:tr w14:paraId="54E4678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F853DA"/>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9867A0">
            <w:pPr>
              <w:jc w:val="both"/>
            </w:pPr>
            <w:r>
              <w:rPr>
                <w:rFonts w:ascii="宋体" w:hAnsi="宋体" w:eastAsia="宋体"/>
                <w:sz w:val="16"/>
              </w:rPr>
              <w:t>一、园林绿化建设方面：持续增加公共绿地绿化面积，继续推进重点建设项目，目标有4个续建项目和1个新建项目，主要建设项目目标有：（1）2022 年会展道路绿化工程；（2）水磨河滨水景观提升改造项目；（3）水磨沟区城区生态环境改造工程；（4）2022 年水磨河生态修复工程；（5）天山明月城周边环境整治项目</w:t>
            </w:r>
            <w:r>
              <w:rPr>
                <w:rFonts w:hint="eastAsia" w:ascii="宋体" w:hAnsi="宋体"/>
                <w:sz w:val="16"/>
                <w:lang w:eastAsia="zh-CN"/>
              </w:rPr>
              <w:t>；</w:t>
            </w:r>
            <w:r>
              <w:rPr>
                <w:rFonts w:ascii="宋体" w:hAnsi="宋体" w:eastAsia="宋体"/>
                <w:sz w:val="16"/>
              </w:rPr>
              <w:t>计划新增面积121.04万平方米；（6</w:t>
            </w:r>
            <w:r>
              <w:rPr>
                <w:rFonts w:hint="eastAsia" w:ascii="宋体" w:hAnsi="宋体"/>
                <w:sz w:val="16"/>
                <w:lang w:eastAsia="zh-CN"/>
              </w:rPr>
              <w:t>）在</w:t>
            </w:r>
            <w:r>
              <w:rPr>
                <w:rFonts w:ascii="宋体" w:hAnsi="宋体" w:eastAsia="宋体"/>
                <w:sz w:val="16"/>
              </w:rPr>
              <w:t>绿地建设中考虑海绵理念，有效利用雨水、雪水进行绿地灌溉，实现雨雪资源化利用。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有害生物防治方面：加大有害生物防治技术应用，主要目标有：（1）加大巡查力度，计划每日巡查，每月定期考核;(2）管理全区护林防火工作，编制护林防火工作规划和应急预案，每日进行森林防扑火训练、演练、培训、日常巡护及林地火灾扑救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62A6BD">
            <w:pPr>
              <w:jc w:val="both"/>
            </w:pPr>
            <w:r>
              <w:rPr>
                <w:rFonts w:ascii="宋体" w:hAnsi="宋体" w:eastAsia="宋体"/>
                <w:sz w:val="16"/>
              </w:rPr>
              <w:t>（一）绿化目标任务完成情况</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乌鲁木齐市林草局下达2024年水磨沟区新增绿地任务123.33万平方米，</w:t>
            </w:r>
            <w:r>
              <w:rPr>
                <w:rFonts w:hint="eastAsia" w:ascii="宋体" w:hAnsi="宋体"/>
                <w:sz w:val="16"/>
                <w:lang w:eastAsia="zh-CN"/>
              </w:rPr>
              <w:t>截至目前</w:t>
            </w:r>
            <w:r>
              <w:rPr>
                <w:rFonts w:ascii="宋体" w:hAnsi="宋体" w:eastAsia="宋体"/>
                <w:sz w:val="16"/>
              </w:rPr>
              <w:t>已完成新增绿地123.33万平方米，包括新增游园绿地，道路绿地，庭院绿地，防护绿地。</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（二）政府投资项目建设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2024年已纳入第一批政府投资项目的绿化工程共5项，其中续建4项，新建1项。</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1.2022年会展片区道路绿化工程。推进完成了项目施工招标工作，完成了会展纬九路457株乔木种植，龙翔路955株乔木种植。</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2.水磨河滨水景观提升改造项目。项目正在进行招标。完成了沿河路新增7处景墙、安装栅格围栏、新增园路、座椅安装、电路改造、三区段污水抢修处修补等。</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水磨沟区城区生态环境改造工程。已完成八道湾路、东二环周边节点、龙腾路、龙鹏路、龙盛街、棋盘山、世界公园对面山体、水磨沟公园、天平巷、准噶尔路的绿化整理用地、种植乔灌木、铺设管线、观园路沿线山头喷播（七纺二街、景辉路、榆盛巷山体等）16100平方米、新增区域榆盛巷喷播6500平方米，清新路、书苑路、榆中巷、仁园路、乔灌木种植，新增丽园路小游园、观景路小游园的灌溉管线安装、乔灌木种植、园路铺装。</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4.2022年水磨河生态修复工程。项目苇湖梁电厂段未开工，天宁花苑段已完成加宽段河道底板及边坡混凝土浇筑、边坡种植土回填、泵房新建及设备安装调试、景观廊架钢结构焊接、景观桥钢梁焊接等建设内容，累计进度约30%。因该项目配套资金未到位，已暂停施工，正对项目单位进行清场结算，组织开展项目阶段性结算审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5.水磨沟区八道湾片区基础设施补短板项目，目前正在履行招标程序。为保障超级草莓音乐节前期工作，完成腾汇三路以南约15万平方米场地内废方外运及夯实找平、种植灌木2000株、铺设成品草坪6000平方米等建设内容。</w:t>
            </w:r>
          </w:p>
        </w:tc>
      </w:tr>
      <w:tr w14:paraId="3E301365">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ECFFA4">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566F1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EFF6F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55C1F2">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440B8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A4DE6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74FBD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89088A">
            <w:pPr>
              <w:jc w:val="center"/>
            </w:pPr>
            <w:r>
              <w:rPr>
                <w:rFonts w:ascii="宋体" w:hAnsi="宋体" w:eastAsia="宋体"/>
                <w:sz w:val="16"/>
              </w:rPr>
              <w:t>得分</w:t>
            </w:r>
          </w:p>
        </w:tc>
      </w:tr>
      <w:tr w14:paraId="4E7B337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B10EBB">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0679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A9B145">
            <w:pPr>
              <w:jc w:val="center"/>
            </w:pPr>
            <w:r>
              <w:rPr>
                <w:rFonts w:ascii="宋体" w:hAnsi="宋体" w:eastAsia="宋体"/>
                <w:sz w:val="16"/>
              </w:rPr>
              <w:t>新增及提升绿地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35CEB3">
            <w:pPr>
              <w:jc w:val="center"/>
            </w:pPr>
            <w:r>
              <w:rPr>
                <w:rFonts w:ascii="宋体" w:hAnsi="宋体" w:eastAsia="宋体"/>
                <w:sz w:val="16"/>
              </w:rPr>
              <w:t>&gt;=121.04万平方米</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7A4E8A">
            <w:pPr>
              <w:jc w:val="center"/>
            </w:pPr>
            <w:r>
              <w:rPr>
                <w:rFonts w:ascii="宋体" w:hAnsi="宋体" w:eastAsia="宋体"/>
                <w:sz w:val="16"/>
              </w:rPr>
              <w:t>水党办发〔2024〕3号中共水磨沟区委办公室水磨沟区人民政府办公室关于印发《2024年水磨沟区第一批政府投资项目计划》的通知(改)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AE632F">
            <w:pPr>
              <w:jc w:val="center"/>
            </w:pPr>
            <w:r>
              <w:rPr>
                <w:rFonts w:ascii="宋体" w:hAnsi="宋体" w:eastAsia="宋体"/>
                <w:sz w:val="16"/>
              </w:rPr>
              <w:t>123.33万平方米</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0F1B6C">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4102B">
            <w:pPr>
              <w:jc w:val="center"/>
            </w:pPr>
            <w:r>
              <w:rPr>
                <w:rFonts w:ascii="宋体" w:hAnsi="宋体" w:eastAsia="宋体"/>
                <w:sz w:val="16"/>
              </w:rPr>
              <w:t>25</w:t>
            </w:r>
          </w:p>
        </w:tc>
      </w:tr>
      <w:tr w14:paraId="1203F03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83CB5E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C2B361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6ED623">
            <w:pPr>
              <w:jc w:val="center"/>
            </w:pPr>
            <w:r>
              <w:rPr>
                <w:rFonts w:ascii="宋体" w:hAnsi="宋体" w:eastAsia="宋体"/>
                <w:sz w:val="16"/>
              </w:rPr>
              <w:t>公益林示范面积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5FC4E0">
            <w:pPr>
              <w:jc w:val="center"/>
            </w:pPr>
            <w:r>
              <w:rPr>
                <w:rFonts w:ascii="宋体" w:hAnsi="宋体" w:eastAsia="宋体"/>
                <w:sz w:val="16"/>
              </w:rPr>
              <w:t>=10800亩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5FBD21">
            <w:pPr>
              <w:jc w:val="center"/>
            </w:pPr>
            <w:r>
              <w:rPr>
                <w:rFonts w:ascii="宋体" w:hAnsi="宋体" w:eastAsia="宋体"/>
                <w:sz w:val="16"/>
              </w:rPr>
              <w:t>关于提前下达2024年中央财政林业草原生态保护恢复资金建设任务的函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4704A9">
            <w:pPr>
              <w:jc w:val="center"/>
            </w:pPr>
            <w:r>
              <w:rPr>
                <w:rFonts w:ascii="宋体" w:hAnsi="宋体" w:eastAsia="宋体"/>
                <w:sz w:val="16"/>
              </w:rPr>
              <w:t>10800亩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9CCE69">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F59F46">
            <w:pPr>
              <w:jc w:val="center"/>
            </w:pPr>
            <w:r>
              <w:rPr>
                <w:rFonts w:ascii="宋体" w:hAnsi="宋体" w:eastAsia="宋体"/>
                <w:sz w:val="16"/>
              </w:rPr>
              <w:t>25</w:t>
            </w:r>
          </w:p>
        </w:tc>
      </w:tr>
      <w:tr w14:paraId="26AA001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BCE8C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8EBE3A">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7EED3">
            <w:pPr>
              <w:jc w:val="center"/>
            </w:pPr>
            <w:r>
              <w:rPr>
                <w:rFonts w:ascii="宋体" w:hAnsi="宋体" w:eastAsia="宋体"/>
                <w:sz w:val="16"/>
              </w:rPr>
              <w:t>草坪和地被覆盖率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CABDF1">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4B535B">
            <w:pPr>
              <w:jc w:val="center"/>
            </w:pPr>
            <w:r>
              <w:rPr>
                <w:rFonts w:ascii="宋体" w:hAnsi="宋体" w:eastAsia="宋体"/>
                <w:sz w:val="16"/>
              </w:rPr>
              <w:t>乌城执发</w:t>
            </w:r>
            <w:r>
              <w:rPr>
                <w:rFonts w:hint="eastAsia" w:ascii="宋体" w:hAnsi="宋体"/>
                <w:sz w:val="16"/>
                <w:lang w:eastAsia="zh-CN"/>
              </w:rPr>
              <w:t>〔2020〕42号</w:t>
            </w:r>
            <w:r>
              <w:rPr>
                <w:rFonts w:ascii="宋体" w:hAnsi="宋体" w:eastAsia="宋体"/>
                <w:sz w:val="16"/>
              </w:rPr>
              <w:t>关于印发《乌鲁木齐长效管理实施细则（试行）的通知》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F0772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CA0234">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12BB22">
            <w:pPr>
              <w:jc w:val="center"/>
            </w:pPr>
            <w:r>
              <w:rPr>
                <w:rFonts w:ascii="宋体" w:hAnsi="宋体" w:eastAsia="宋体"/>
                <w:sz w:val="16"/>
              </w:rPr>
              <w:t>20</w:t>
            </w:r>
          </w:p>
        </w:tc>
      </w:tr>
      <w:tr w14:paraId="13E29A9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4E11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C20EA0">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977D67">
            <w:pPr>
              <w:jc w:val="center"/>
            </w:pPr>
            <w:r>
              <w:rPr>
                <w:rFonts w:ascii="宋体" w:hAnsi="宋体" w:eastAsia="宋体"/>
                <w:sz w:val="16"/>
              </w:rPr>
              <w:t>有害生物防治验收期限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A8DCF9">
            <w:pPr>
              <w:jc w:val="center"/>
            </w:pPr>
            <w:r>
              <w:rPr>
                <w:rFonts w:ascii="宋体" w:hAnsi="宋体" w:eastAsia="宋体"/>
                <w:sz w:val="16"/>
              </w:rPr>
              <w:t>&lt;=20天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45B822">
            <w:pPr>
              <w:jc w:val="center"/>
            </w:pPr>
            <w:r>
              <w:rPr>
                <w:rFonts w:ascii="宋体" w:hAnsi="宋体" w:eastAsia="宋体"/>
                <w:sz w:val="16"/>
              </w:rPr>
              <w:t>关于提前下达2024年中央财政林业草原生态保护恢复资金建设任务的函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288689">
            <w:pPr>
              <w:jc w:val="center"/>
            </w:pPr>
            <w:r>
              <w:rPr>
                <w:rFonts w:ascii="宋体" w:hAnsi="宋体" w:eastAsia="宋体"/>
                <w:sz w:val="16"/>
              </w:rPr>
              <w:t>20天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484B1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C3AF27">
            <w:pPr>
              <w:jc w:val="center"/>
            </w:pPr>
            <w:r>
              <w:rPr>
                <w:rFonts w:ascii="宋体" w:hAnsi="宋体" w:eastAsia="宋体"/>
                <w:sz w:val="16"/>
              </w:rPr>
              <w:t>20</w:t>
            </w:r>
          </w:p>
        </w:tc>
      </w:tr>
    </w:tbl>
    <w:p w14:paraId="12E62783">
      <w:r>
        <w:br w:type="page"/>
      </w:r>
    </w:p>
    <w:tbl>
      <w:tblPr>
        <w:tblStyle w:val="9"/>
        <w:tblW w:w="0" w:type="auto"/>
        <w:tblInd w:w="0" w:type="dxa"/>
        <w:tblLayout w:type="autofit"/>
        <w:tblCellMar>
          <w:top w:w="0" w:type="dxa"/>
          <w:left w:w="108" w:type="dxa"/>
          <w:bottom w:w="0" w:type="dxa"/>
          <w:right w:w="108" w:type="dxa"/>
        </w:tblCellMar>
      </w:tblPr>
      <w:tblGrid>
        <w:gridCol w:w="610"/>
        <w:gridCol w:w="576"/>
        <w:gridCol w:w="576"/>
        <w:gridCol w:w="611"/>
        <w:gridCol w:w="776"/>
        <w:gridCol w:w="577"/>
        <w:gridCol w:w="629"/>
        <w:gridCol w:w="594"/>
        <w:gridCol w:w="577"/>
        <w:gridCol w:w="577"/>
        <w:gridCol w:w="696"/>
        <w:gridCol w:w="776"/>
        <w:gridCol w:w="629"/>
        <w:gridCol w:w="856"/>
      </w:tblGrid>
      <w:tr w14:paraId="06D79915">
        <w:tblPrEx>
          <w:tblCellMar>
            <w:top w:w="0" w:type="dxa"/>
            <w:left w:w="108" w:type="dxa"/>
            <w:bottom w:w="0" w:type="dxa"/>
            <w:right w:w="108" w:type="dxa"/>
          </w:tblCellMar>
        </w:tblPrEx>
        <w:tc>
          <w:tcPr>
            <w:tcW w:w="8848" w:type="dxa"/>
            <w:gridSpan w:val="14"/>
            <w:vAlign w:val="center"/>
          </w:tcPr>
          <w:p w14:paraId="66E72CCD">
            <w:pPr>
              <w:jc w:val="center"/>
            </w:pPr>
            <w:r>
              <w:rPr>
                <w:rFonts w:ascii="宋体" w:hAnsi="宋体" w:eastAsia="宋体"/>
                <w:sz w:val="24"/>
              </w:rPr>
              <w:t>项目支出绩效自评表</w:t>
            </w:r>
          </w:p>
        </w:tc>
      </w:tr>
      <w:tr w14:paraId="12999E1B">
        <w:tblPrEx>
          <w:tblCellMar>
            <w:top w:w="0" w:type="dxa"/>
            <w:left w:w="108" w:type="dxa"/>
            <w:bottom w:w="0" w:type="dxa"/>
            <w:right w:w="108" w:type="dxa"/>
          </w:tblCellMar>
        </w:tblPrEx>
        <w:tc>
          <w:tcPr>
            <w:tcW w:w="8848" w:type="dxa"/>
            <w:gridSpan w:val="14"/>
            <w:vAlign w:val="center"/>
          </w:tcPr>
          <w:p w14:paraId="07041E88">
            <w:pPr>
              <w:jc w:val="center"/>
            </w:pPr>
            <w:r>
              <w:rPr>
                <w:rFonts w:ascii="宋体" w:hAnsi="宋体" w:eastAsia="宋体"/>
                <w:sz w:val="24"/>
              </w:rPr>
              <w:t>(2024年度)</w:t>
            </w:r>
          </w:p>
        </w:tc>
      </w:tr>
      <w:tr w14:paraId="711749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71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061028">
            <w:pPr>
              <w:jc w:val="center"/>
            </w:pPr>
            <w:r>
              <w:rPr>
                <w:rFonts w:ascii="宋体" w:hAnsi="宋体" w:eastAsia="宋体"/>
                <w:sz w:val="16"/>
              </w:rPr>
              <w:t>乌财资环</w:t>
            </w:r>
            <w:r>
              <w:rPr>
                <w:rFonts w:hint="eastAsia" w:ascii="宋体" w:hAnsi="宋体"/>
                <w:sz w:val="16"/>
                <w:lang w:eastAsia="zh-CN"/>
              </w:rPr>
              <w:t>〔2023〕135号</w:t>
            </w:r>
            <w:r>
              <w:rPr>
                <w:rFonts w:ascii="宋体" w:hAnsi="宋体" w:eastAsia="宋体"/>
                <w:sz w:val="16"/>
              </w:rPr>
              <w:t>关于提前下达2024年中央林业草原生态保护恢复资金的通知</w:t>
            </w:r>
          </w:p>
        </w:tc>
      </w:tr>
      <w:tr w14:paraId="6DDF5E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35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CFF36C">
            <w:pPr>
              <w:jc w:val="center"/>
            </w:pPr>
            <w:r>
              <w:rPr>
                <w:rFonts w:ascii="宋体" w:hAnsi="宋体" w:eastAsia="宋体"/>
                <w:sz w:val="16"/>
              </w:rPr>
              <w:t>乌鲁木齐市水磨沟区园林管理局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03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A670D9">
            <w:pPr>
              <w:jc w:val="center"/>
            </w:pPr>
            <w:r>
              <w:rPr>
                <w:rFonts w:ascii="宋体" w:hAnsi="宋体" w:eastAsia="宋体"/>
                <w:sz w:val="16"/>
              </w:rPr>
              <w:t>乌鲁木齐市水磨沟区园林管理局</w:t>
            </w:r>
          </w:p>
        </w:tc>
      </w:tr>
      <w:tr w14:paraId="77FCC7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D0C6A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3FC1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DAE4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EBE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349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34F9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F12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6210">
            <w:pPr>
              <w:jc w:val="center"/>
            </w:pPr>
            <w:r>
              <w:rPr>
                <w:rFonts w:ascii="宋体" w:hAnsi="宋体" w:eastAsia="宋体"/>
                <w:sz w:val="16"/>
              </w:rPr>
              <w:t>得分</w:t>
            </w:r>
          </w:p>
        </w:tc>
      </w:tr>
      <w:tr w14:paraId="3F462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641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80D2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6E7B3">
            <w:pPr>
              <w:jc w:val="center"/>
            </w:pPr>
            <w:r>
              <w:rPr>
                <w:rFonts w:ascii="宋体" w:hAnsi="宋体" w:eastAsia="宋体"/>
                <w:sz w:val="16"/>
              </w:rPr>
              <w:t>34.00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5C08C">
            <w:pPr>
              <w:jc w:val="center"/>
            </w:pPr>
            <w:r>
              <w:rPr>
                <w:rFonts w:ascii="宋体" w:hAnsi="宋体" w:eastAsia="宋体"/>
                <w:sz w:val="16"/>
              </w:rPr>
              <w:t>34.00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681E0">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88C2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16C71">
            <w:pPr>
              <w:jc w:val="center"/>
            </w:pPr>
            <w:r>
              <w:rPr>
                <w:rFonts w:ascii="宋体" w:hAnsi="宋体" w:eastAsia="宋体"/>
                <w:sz w:val="16"/>
              </w:rPr>
              <w:t>93.1%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8AF5">
            <w:pPr>
              <w:jc w:val="center"/>
            </w:pPr>
            <w:r>
              <w:rPr>
                <w:rFonts w:ascii="宋体" w:hAnsi="宋体" w:eastAsia="宋体"/>
                <w:sz w:val="16"/>
              </w:rPr>
              <w:t>9.31分</w:t>
            </w:r>
          </w:p>
        </w:tc>
      </w:tr>
      <w:tr w14:paraId="450211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B03E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59C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CAAAF">
            <w:pPr>
              <w:jc w:val="center"/>
            </w:pPr>
            <w:r>
              <w:rPr>
                <w:rFonts w:ascii="宋体" w:hAnsi="宋体" w:eastAsia="宋体"/>
                <w:sz w:val="16"/>
              </w:rPr>
              <w:t>34.00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7C4A8">
            <w:pPr>
              <w:jc w:val="center"/>
            </w:pPr>
            <w:r>
              <w:rPr>
                <w:rFonts w:ascii="宋体" w:hAnsi="宋体" w:eastAsia="宋体"/>
                <w:sz w:val="16"/>
              </w:rPr>
              <w:t>34.00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2B8F1">
            <w:pPr>
              <w:jc w:val="center"/>
            </w:pPr>
            <w:r>
              <w:rPr>
                <w:rFonts w:ascii="宋体" w:hAnsi="宋体" w:eastAsia="宋体"/>
                <w:sz w:val="16"/>
              </w:rPr>
              <w:t>31.66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4F1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7AB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08CE">
            <w:pPr>
              <w:jc w:val="center"/>
            </w:pPr>
            <w:r>
              <w:rPr>
                <w:rFonts w:ascii="宋体" w:hAnsi="宋体" w:eastAsia="宋体"/>
                <w:sz w:val="16"/>
              </w:rPr>
              <w:t>-</w:t>
            </w:r>
          </w:p>
        </w:tc>
      </w:tr>
      <w:tr w14:paraId="3E7C1A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27D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D171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805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690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1D5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AA65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669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6FDE">
            <w:pPr>
              <w:jc w:val="center"/>
            </w:pPr>
            <w:r>
              <w:rPr>
                <w:rFonts w:ascii="宋体" w:hAnsi="宋体" w:eastAsia="宋体"/>
                <w:sz w:val="16"/>
              </w:rPr>
              <w:t>-</w:t>
            </w:r>
          </w:p>
        </w:tc>
      </w:tr>
      <w:tr w14:paraId="080138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6661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D0C36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BE4650">
            <w:pPr>
              <w:jc w:val="center"/>
            </w:pPr>
            <w:r>
              <w:rPr>
                <w:rFonts w:ascii="宋体" w:hAnsi="宋体" w:eastAsia="宋体"/>
                <w:sz w:val="16"/>
              </w:rPr>
              <w:t>总体目标完成情况</w:t>
            </w:r>
          </w:p>
        </w:tc>
      </w:tr>
      <w:tr w14:paraId="2A3FED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5943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0C166">
            <w:pPr>
              <w:jc w:val="both"/>
            </w:pPr>
            <w:r>
              <w:rPr>
                <w:rFonts w:ascii="宋体" w:hAnsi="宋体" w:eastAsia="宋体"/>
                <w:sz w:val="16"/>
              </w:rPr>
              <w:t>在2024年，完成水磨沟区现有国家级公益林10800亩的日常运行管护和辖区森林防火任务，加强森林资源管理，严防破坏森林和野生动植物资源，认真落实森林草原防灭火要求，提升防火队伍早期处置能力，坚决防范遏制森林资源破坏和火灾风险发生。14万元用于3名护林员工资、社保；20万元用于森林防火。</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B01D04">
            <w:pPr>
              <w:jc w:val="both"/>
            </w:pPr>
            <w:r>
              <w:rPr>
                <w:rFonts w:ascii="宋体" w:hAnsi="宋体" w:eastAsia="宋体"/>
                <w:sz w:val="16"/>
              </w:rPr>
              <w:t>在2024年，完成水磨沟区现有国家级公益林10800亩的日常运行管护和辖区森林防火任务，加强森林资源管理，严防破坏森林和野生动植物资源，认真落实森林草原防灭火要求，提升防火队伍早期处置能力，坚决防范遏制森林资源破坏和火灾风险发生。14万元用于3名护林员工资、社保；20万元用于森林防火，</w:t>
            </w:r>
            <w:r>
              <w:rPr>
                <w:rFonts w:hint="eastAsia" w:ascii="宋体" w:hAnsi="宋体"/>
                <w:sz w:val="16"/>
                <w:lang w:eastAsia="zh-CN"/>
              </w:rPr>
              <w:t>本单位</w:t>
            </w:r>
            <w:r>
              <w:rPr>
                <w:rFonts w:ascii="宋体" w:hAnsi="宋体" w:eastAsia="宋体"/>
                <w:sz w:val="16"/>
              </w:rPr>
              <w:t>当年采购防火设备10.63万元，防火宣传品及日常运行经费7.80万元，共支出18.43万元。</w:t>
            </w:r>
          </w:p>
        </w:tc>
      </w:tr>
      <w:tr w14:paraId="67BFFC2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EA407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AD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E1D5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EA0D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91E9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7C5D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138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F9D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EB13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35C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8C2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720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57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1DAF">
            <w:pPr>
              <w:jc w:val="center"/>
            </w:pPr>
            <w:r>
              <w:rPr>
                <w:rFonts w:ascii="宋体" w:hAnsi="宋体" w:eastAsia="宋体"/>
                <w:sz w:val="16"/>
              </w:rPr>
              <w:t>偏差原因分析及改进措施</w:t>
            </w:r>
          </w:p>
        </w:tc>
      </w:tr>
      <w:tr w14:paraId="76A682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7FC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07B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6869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6321">
            <w:pPr>
              <w:jc w:val="center"/>
            </w:pPr>
            <w:r>
              <w:rPr>
                <w:rFonts w:ascii="宋体" w:hAnsi="宋体" w:eastAsia="宋体"/>
                <w:sz w:val="16"/>
              </w:rPr>
              <w:t>日常巡查次数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2107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6D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8315">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5FC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1D9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33D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7D3C">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AB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E81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B6FDC">
            <w:pPr>
              <w:jc w:val="center"/>
            </w:pPr>
          </w:p>
        </w:tc>
      </w:tr>
      <w:tr w14:paraId="716FEA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DBF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06A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AB8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00DA">
            <w:pPr>
              <w:jc w:val="center"/>
            </w:pPr>
            <w:r>
              <w:rPr>
                <w:rFonts w:ascii="宋体" w:hAnsi="宋体" w:eastAsia="宋体"/>
                <w:sz w:val="16"/>
              </w:rPr>
              <w:t>公益林示范面积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A98CB">
            <w:pPr>
              <w:jc w:val="center"/>
            </w:pPr>
            <w:r>
              <w:rPr>
                <w:rFonts w:ascii="宋体" w:hAnsi="宋体" w:eastAsia="宋体"/>
                <w:sz w:val="16"/>
              </w:rPr>
              <w:t>&gt;=10800亩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1D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7F7D2">
            <w:pPr>
              <w:jc w:val="center"/>
            </w:pPr>
            <w:r>
              <w:rPr>
                <w:rFonts w:ascii="宋体" w:hAnsi="宋体" w:eastAsia="宋体"/>
                <w:sz w:val="16"/>
              </w:rPr>
              <w:t>10000亩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DB6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31B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F7B6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A855">
            <w:pPr>
              <w:jc w:val="center"/>
            </w:pPr>
            <w:r>
              <w:rPr>
                <w:rFonts w:ascii="宋体" w:hAnsi="宋体" w:eastAsia="宋体"/>
                <w:sz w:val="16"/>
              </w:rPr>
              <w:t>=10800亩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C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539A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D57D">
            <w:pPr>
              <w:jc w:val="center"/>
            </w:pPr>
          </w:p>
        </w:tc>
      </w:tr>
      <w:tr w14:paraId="7340AA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F5E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002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B6B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A44B3">
            <w:pPr>
              <w:jc w:val="center"/>
            </w:pPr>
            <w:r>
              <w:rPr>
                <w:rFonts w:ascii="宋体" w:hAnsi="宋体" w:eastAsia="宋体"/>
                <w:sz w:val="16"/>
              </w:rPr>
              <w:t>国家公益林成活率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5647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A1F9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564B0">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DB79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1B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B51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9440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4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20B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F0610">
            <w:pPr>
              <w:jc w:val="center"/>
            </w:pPr>
          </w:p>
        </w:tc>
      </w:tr>
      <w:tr w14:paraId="028234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203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21D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B55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EDF7">
            <w:pPr>
              <w:jc w:val="center"/>
            </w:pPr>
            <w:r>
              <w:rPr>
                <w:rFonts w:ascii="宋体" w:hAnsi="宋体" w:eastAsia="宋体"/>
                <w:sz w:val="16"/>
              </w:rPr>
              <w:t>日常巡查覆盖率(％)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AF1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CE9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7332">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90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62C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8AF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DC5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4F1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B9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40DD">
            <w:pPr>
              <w:jc w:val="center"/>
            </w:pPr>
          </w:p>
        </w:tc>
      </w:tr>
      <w:tr w14:paraId="73CBBB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DCB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BC9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602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4FE93">
            <w:pPr>
              <w:jc w:val="center"/>
            </w:pPr>
            <w:r>
              <w:rPr>
                <w:rFonts w:ascii="宋体" w:hAnsi="宋体" w:eastAsia="宋体"/>
                <w:sz w:val="16"/>
              </w:rPr>
              <w:t>有效维护生命财产安全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92AAD">
            <w:pPr>
              <w:jc w:val="center"/>
            </w:pPr>
            <w:r>
              <w:rPr>
                <w:rFonts w:ascii="宋体" w:hAnsi="宋体" w:eastAsia="宋体"/>
                <w:sz w:val="16"/>
              </w:rPr>
              <w:t>有效维护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58A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10A3">
            <w:pPr>
              <w:jc w:val="center"/>
            </w:pPr>
            <w:r>
              <w:rPr>
                <w:rFonts w:ascii="宋体" w:hAnsi="宋体" w:eastAsia="宋体"/>
                <w:sz w:val="16"/>
              </w:rPr>
              <w:t>有效维护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0D1B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E4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D572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8B6D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1E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140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CB5A">
            <w:pPr>
              <w:jc w:val="center"/>
            </w:pPr>
          </w:p>
        </w:tc>
      </w:tr>
      <w:tr w14:paraId="049F0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FEC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5DCA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EA0FE">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6F1E4">
            <w:pPr>
              <w:jc w:val="center"/>
            </w:pPr>
            <w:r>
              <w:rPr>
                <w:rFonts w:ascii="宋体" w:hAnsi="宋体" w:eastAsia="宋体"/>
                <w:sz w:val="16"/>
              </w:rPr>
              <w:t>提升生态条件，营造美好环境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62EE2">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0F5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8E2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3AF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2B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63F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88DE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3D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2626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9B59">
            <w:pPr>
              <w:jc w:val="center"/>
            </w:pPr>
          </w:p>
        </w:tc>
      </w:tr>
      <w:tr w14:paraId="0DD6B0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E09B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DB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AD0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F476">
            <w:pPr>
              <w:jc w:val="center"/>
            </w:pPr>
            <w:r>
              <w:rPr>
                <w:rFonts w:ascii="宋体" w:hAnsi="宋体" w:eastAsia="宋体"/>
                <w:sz w:val="16"/>
              </w:rPr>
              <w:t>石人子沟村民满意度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E507">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D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A3307">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3EB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A3E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F60C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DFB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4906">
            <w:pPr>
              <w:jc w:val="center"/>
            </w:pPr>
            <w:r>
              <w:rPr>
                <w:rFonts w:ascii="宋体" w:hAnsi="宋体" w:eastAsia="宋体"/>
                <w:sz w:val="16"/>
              </w:rPr>
              <w:t>118.75%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1CF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7282">
            <w:pPr>
              <w:jc w:val="center"/>
            </w:pPr>
            <w:r>
              <w:rPr>
                <w:rFonts w:ascii="宋体" w:hAnsi="宋体" w:eastAsia="宋体"/>
                <w:sz w:val="16"/>
              </w:rPr>
              <w:t>年初设置目标时村民满意度设置为80%，实际在对石人子沟村民进度满意度调查问卷时，实际值为95%，偏差率18.75%。</w:t>
            </w:r>
          </w:p>
        </w:tc>
      </w:tr>
      <w:tr w14:paraId="0C00181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1E49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5C3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158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D5DD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A3C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381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2BD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11A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1A9F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04DBB">
            <w:pPr>
              <w:jc w:val="center"/>
            </w:pPr>
            <w:r>
              <w:rPr>
                <w:rFonts w:ascii="宋体" w:hAnsi="宋体" w:eastAsia="宋体"/>
                <w:sz w:val="16"/>
              </w:rPr>
              <w:t>99.31分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38C92"/>
        </w:tc>
      </w:tr>
    </w:tbl>
    <w:p w14:paraId="156D9B22">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20"/>
        <w:gridCol w:w="696"/>
        <w:gridCol w:w="600"/>
        <w:gridCol w:w="620"/>
        <w:gridCol w:w="610"/>
        <w:gridCol w:w="600"/>
        <w:gridCol w:w="600"/>
        <w:gridCol w:w="630"/>
        <w:gridCol w:w="776"/>
        <w:gridCol w:w="631"/>
        <w:gridCol w:w="857"/>
      </w:tblGrid>
      <w:tr w14:paraId="7ABCF715">
        <w:tblPrEx>
          <w:tblCellMar>
            <w:top w:w="0" w:type="dxa"/>
            <w:left w:w="108" w:type="dxa"/>
            <w:bottom w:w="0" w:type="dxa"/>
            <w:right w:w="108" w:type="dxa"/>
          </w:tblCellMar>
        </w:tblPrEx>
        <w:tc>
          <w:tcPr>
            <w:tcW w:w="8848" w:type="dxa"/>
            <w:gridSpan w:val="14"/>
            <w:vAlign w:val="center"/>
          </w:tcPr>
          <w:p w14:paraId="26C22E01">
            <w:pPr>
              <w:jc w:val="center"/>
            </w:pPr>
            <w:r>
              <w:rPr>
                <w:rFonts w:ascii="宋体" w:hAnsi="宋体" w:eastAsia="宋体"/>
                <w:sz w:val="24"/>
              </w:rPr>
              <w:t>项目支出绩效自评表</w:t>
            </w:r>
          </w:p>
        </w:tc>
      </w:tr>
      <w:tr w14:paraId="411A4E49">
        <w:tblPrEx>
          <w:tblCellMar>
            <w:top w:w="0" w:type="dxa"/>
            <w:left w:w="108" w:type="dxa"/>
            <w:bottom w:w="0" w:type="dxa"/>
            <w:right w:w="108" w:type="dxa"/>
          </w:tblCellMar>
        </w:tblPrEx>
        <w:tc>
          <w:tcPr>
            <w:tcW w:w="8848" w:type="dxa"/>
            <w:gridSpan w:val="14"/>
            <w:vAlign w:val="center"/>
          </w:tcPr>
          <w:p w14:paraId="62A15292">
            <w:pPr>
              <w:jc w:val="center"/>
            </w:pPr>
            <w:r>
              <w:rPr>
                <w:rFonts w:ascii="宋体" w:hAnsi="宋体" w:eastAsia="宋体"/>
                <w:sz w:val="24"/>
              </w:rPr>
              <w:t>(2024年度)</w:t>
            </w:r>
          </w:p>
        </w:tc>
      </w:tr>
      <w:tr w14:paraId="6C9D1A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30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7E5E46">
            <w:pPr>
              <w:jc w:val="center"/>
            </w:pPr>
            <w:r>
              <w:rPr>
                <w:rFonts w:ascii="宋体" w:hAnsi="宋体" w:eastAsia="宋体"/>
                <w:sz w:val="16"/>
              </w:rPr>
              <w:t>乌财资环</w:t>
            </w:r>
            <w:r>
              <w:rPr>
                <w:rFonts w:hint="eastAsia" w:ascii="宋体" w:hAnsi="宋体"/>
                <w:sz w:val="16"/>
                <w:lang w:eastAsia="zh-CN"/>
              </w:rPr>
              <w:t>〔2023〕144号</w:t>
            </w:r>
            <w:r>
              <w:rPr>
                <w:rFonts w:ascii="宋体" w:hAnsi="宋体" w:eastAsia="宋体"/>
                <w:sz w:val="16"/>
              </w:rPr>
              <w:t>关于提前下达2024年自治区林草专项资金预算的通知</w:t>
            </w:r>
          </w:p>
        </w:tc>
      </w:tr>
      <w:tr w14:paraId="6DEA13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08D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83FACB">
            <w:pPr>
              <w:jc w:val="center"/>
            </w:pPr>
            <w:r>
              <w:rPr>
                <w:rFonts w:ascii="宋体" w:hAnsi="宋体" w:eastAsia="宋体"/>
                <w:sz w:val="16"/>
              </w:rPr>
              <w:t>乌鲁木齐市水磨沟区园林管理局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3A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5FD124">
            <w:pPr>
              <w:jc w:val="center"/>
            </w:pPr>
            <w:r>
              <w:rPr>
                <w:rFonts w:ascii="宋体" w:hAnsi="宋体" w:eastAsia="宋体"/>
                <w:sz w:val="16"/>
              </w:rPr>
              <w:t>乌鲁木齐市水磨沟区园林管理局</w:t>
            </w:r>
          </w:p>
        </w:tc>
      </w:tr>
      <w:tr w14:paraId="0B7AAC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27FB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43F5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A0F2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B7C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190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2290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1354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0609">
            <w:pPr>
              <w:jc w:val="center"/>
            </w:pPr>
            <w:r>
              <w:rPr>
                <w:rFonts w:ascii="宋体" w:hAnsi="宋体" w:eastAsia="宋体"/>
                <w:sz w:val="16"/>
              </w:rPr>
              <w:t>得分</w:t>
            </w:r>
          </w:p>
        </w:tc>
      </w:tr>
      <w:tr w14:paraId="3ACE8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F8DC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DF17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8900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4DAA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71241">
            <w:pPr>
              <w:jc w:val="center"/>
            </w:pPr>
            <w:r>
              <w:rPr>
                <w:rFonts w:ascii="宋体" w:hAnsi="宋体" w:eastAsia="宋体"/>
                <w:sz w:val="16"/>
              </w:rPr>
              <w:t>19.32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38AA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6FB15">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39564">
            <w:pPr>
              <w:jc w:val="center"/>
            </w:pPr>
            <w:r>
              <w:rPr>
                <w:rFonts w:ascii="宋体" w:hAnsi="宋体" w:eastAsia="宋体"/>
                <w:sz w:val="16"/>
              </w:rPr>
              <w:t>9.66分</w:t>
            </w:r>
          </w:p>
        </w:tc>
      </w:tr>
      <w:tr w14:paraId="1276C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2EA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0C1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9411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B158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FCF8C">
            <w:pPr>
              <w:jc w:val="center"/>
            </w:pPr>
            <w:r>
              <w:rPr>
                <w:rFonts w:ascii="宋体" w:hAnsi="宋体" w:eastAsia="宋体"/>
                <w:sz w:val="16"/>
              </w:rPr>
              <w:t>19.32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CD9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2F5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AD3B">
            <w:pPr>
              <w:jc w:val="center"/>
            </w:pPr>
            <w:r>
              <w:rPr>
                <w:rFonts w:ascii="宋体" w:hAnsi="宋体" w:eastAsia="宋体"/>
                <w:sz w:val="16"/>
              </w:rPr>
              <w:t>-</w:t>
            </w:r>
          </w:p>
        </w:tc>
      </w:tr>
      <w:tr w14:paraId="4FC032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708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4E74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BC59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E1A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83B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65E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378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7BC9">
            <w:pPr>
              <w:jc w:val="center"/>
            </w:pPr>
            <w:r>
              <w:rPr>
                <w:rFonts w:ascii="宋体" w:hAnsi="宋体" w:eastAsia="宋体"/>
                <w:sz w:val="16"/>
              </w:rPr>
              <w:t>-</w:t>
            </w:r>
          </w:p>
        </w:tc>
      </w:tr>
      <w:tr w14:paraId="160C270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EB3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75919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75E3F7">
            <w:pPr>
              <w:jc w:val="center"/>
            </w:pPr>
            <w:r>
              <w:rPr>
                <w:rFonts w:ascii="宋体" w:hAnsi="宋体" w:eastAsia="宋体"/>
                <w:sz w:val="16"/>
              </w:rPr>
              <w:t>总体目标完成情况</w:t>
            </w:r>
          </w:p>
        </w:tc>
      </w:tr>
      <w:tr w14:paraId="241794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EF85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C80C4A">
            <w:pPr>
              <w:jc w:val="both"/>
            </w:pPr>
            <w:r>
              <w:rPr>
                <w:rFonts w:ascii="宋体" w:hAnsi="宋体" w:eastAsia="宋体"/>
                <w:sz w:val="16"/>
              </w:rPr>
              <w:t>本项目主要花费20万元</w:t>
            </w:r>
            <w:r>
              <w:rPr>
                <w:rFonts w:hint="eastAsia" w:ascii="宋体" w:hAnsi="宋体"/>
                <w:sz w:val="16"/>
                <w:lang w:eastAsia="zh-CN"/>
              </w:rPr>
              <w:t>用于</w:t>
            </w:r>
            <w:r>
              <w:rPr>
                <w:rFonts w:ascii="宋体" w:hAnsi="宋体" w:eastAsia="宋体"/>
                <w:sz w:val="16"/>
              </w:rPr>
              <w:t>提升打造小游园1个，以见缝插绿、以乔灌草搭配，在“四旁”绿化，村庄周边农田防护林建设和退化林更新改造，以种植彩叶</w:t>
            </w:r>
            <w:r>
              <w:rPr>
                <w:rFonts w:hint="eastAsia" w:ascii="宋体" w:hAnsi="宋体"/>
                <w:sz w:val="16"/>
                <w:lang w:eastAsia="zh-CN"/>
              </w:rPr>
              <w:t>树</w:t>
            </w:r>
            <w:r>
              <w:rPr>
                <w:rFonts w:ascii="宋体" w:hAnsi="宋体" w:eastAsia="宋体"/>
                <w:sz w:val="16"/>
              </w:rPr>
              <w:t>种为主，绿化面积100亩。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F03CA9">
            <w:pPr>
              <w:jc w:val="both"/>
            </w:pPr>
            <w:r>
              <w:rPr>
                <w:rFonts w:ascii="宋体" w:hAnsi="宋体" w:eastAsia="宋体"/>
                <w:sz w:val="16"/>
              </w:rPr>
              <w:t>本项目主要花费20万元</w:t>
            </w:r>
            <w:r>
              <w:rPr>
                <w:rFonts w:hint="eastAsia" w:ascii="宋体" w:hAnsi="宋体"/>
                <w:sz w:val="16"/>
                <w:lang w:eastAsia="zh-CN"/>
              </w:rPr>
              <w:t>用于</w:t>
            </w:r>
            <w:r>
              <w:rPr>
                <w:rFonts w:ascii="宋体" w:hAnsi="宋体" w:eastAsia="宋体"/>
                <w:sz w:val="16"/>
              </w:rPr>
              <w:t>提升打造小游园1个，以见缝插绿、以乔灌草搭配，在“四旁”绿化，村庄周边农田防护林建设和退化林更新改造，以种植彩叶</w:t>
            </w:r>
            <w:r>
              <w:rPr>
                <w:rFonts w:hint="eastAsia" w:ascii="宋体" w:hAnsi="宋体"/>
                <w:sz w:val="16"/>
                <w:lang w:eastAsia="zh-CN"/>
              </w:rPr>
              <w:t>树</w:t>
            </w:r>
            <w:r>
              <w:rPr>
                <w:rFonts w:ascii="宋体" w:hAnsi="宋体" w:eastAsia="宋体"/>
                <w:sz w:val="16"/>
              </w:rPr>
              <w:t>种为主。2024年度，实施完成乌鲁木齐市水磨沟区石人沟村村庄绿化美化项目，栽植苗木3000株，绿化总规模100亩。通过此项目的开展，乡村生态得到有效保护，绿化总量持续增加，村容村貌明显提升，农村人居环境明显改善。</w:t>
            </w:r>
          </w:p>
        </w:tc>
      </w:tr>
      <w:tr w14:paraId="1340C3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9765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58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D19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384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AD2C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B19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D31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230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7CB2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62A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62B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53D6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E04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B5BB">
            <w:pPr>
              <w:jc w:val="center"/>
            </w:pPr>
            <w:r>
              <w:rPr>
                <w:rFonts w:ascii="宋体" w:hAnsi="宋体" w:eastAsia="宋体"/>
                <w:sz w:val="16"/>
              </w:rPr>
              <w:t>偏差原因分析及改进措施</w:t>
            </w:r>
          </w:p>
        </w:tc>
      </w:tr>
      <w:tr w14:paraId="086CEB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40E2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B60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95BE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ECC8">
            <w:pPr>
              <w:jc w:val="center"/>
            </w:pPr>
            <w:r>
              <w:rPr>
                <w:rFonts w:ascii="宋体" w:hAnsi="宋体" w:eastAsia="宋体"/>
                <w:sz w:val="16"/>
              </w:rPr>
              <w:t>支持村庄数量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540B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78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F01C2">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74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A24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57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2FAD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A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E9E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BDC3F">
            <w:pPr>
              <w:jc w:val="center"/>
            </w:pPr>
          </w:p>
        </w:tc>
      </w:tr>
      <w:tr w14:paraId="345397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983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178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8B1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3427">
            <w:pPr>
              <w:jc w:val="center"/>
            </w:pPr>
            <w:r>
              <w:rPr>
                <w:rFonts w:ascii="宋体" w:hAnsi="宋体" w:eastAsia="宋体"/>
                <w:sz w:val="16"/>
              </w:rPr>
              <w:t>村庄绿化面积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665F">
            <w:pPr>
              <w:jc w:val="center"/>
            </w:pPr>
            <w:r>
              <w:rPr>
                <w:rFonts w:ascii="宋体" w:hAnsi="宋体" w:eastAsia="宋体"/>
                <w:sz w:val="16"/>
              </w:rPr>
              <w:t>&gt;=100亩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D62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AE317">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A9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F7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36D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4BF5">
            <w:pPr>
              <w:jc w:val="center"/>
            </w:pPr>
            <w:r>
              <w:rPr>
                <w:rFonts w:ascii="宋体" w:hAnsi="宋体" w:eastAsia="宋体"/>
                <w:sz w:val="16"/>
              </w:rPr>
              <w:t>=100亩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252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22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10F4E">
            <w:pPr>
              <w:jc w:val="center"/>
            </w:pPr>
          </w:p>
        </w:tc>
      </w:tr>
      <w:tr w14:paraId="5163E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19E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44C8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DE00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3DAFE">
            <w:pPr>
              <w:jc w:val="center"/>
            </w:pPr>
            <w:r>
              <w:rPr>
                <w:rFonts w:ascii="宋体" w:hAnsi="宋体" w:eastAsia="宋体"/>
                <w:sz w:val="16"/>
              </w:rPr>
              <w:t>支持美化村庄覆盖率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7084">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AA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ADF3F">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7D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63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2CB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C70FF">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E9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16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4C740">
            <w:pPr>
              <w:jc w:val="center"/>
            </w:pPr>
          </w:p>
        </w:tc>
      </w:tr>
      <w:tr w14:paraId="3B6057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92A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305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249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347C">
            <w:pPr>
              <w:jc w:val="center"/>
            </w:pPr>
            <w:r>
              <w:rPr>
                <w:rFonts w:ascii="宋体" w:hAnsi="宋体" w:eastAsia="宋体"/>
                <w:sz w:val="16"/>
              </w:rPr>
              <w:t>村庄绿化面积覆盖率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1814">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E0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76516">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4C6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06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644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9A83">
            <w:pPr>
              <w:jc w:val="center"/>
            </w:pPr>
            <w:r>
              <w:rPr>
                <w:rFonts w:ascii="宋体" w:hAnsi="宋体" w:eastAsia="宋体"/>
                <w:sz w:val="16"/>
              </w:rPr>
              <w:t>=22%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BC5BE">
            <w:pPr>
              <w:jc w:val="center"/>
            </w:pPr>
            <w:r>
              <w:rPr>
                <w:rFonts w:ascii="宋体" w:hAnsi="宋体" w:eastAsia="宋体"/>
                <w:sz w:val="16"/>
              </w:rPr>
              <w:t>27.5%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9B26">
            <w:pPr>
              <w:jc w:val="center"/>
            </w:pPr>
            <w:r>
              <w:rPr>
                <w:rFonts w:ascii="宋体" w:hAnsi="宋体" w:eastAsia="宋体"/>
                <w:sz w:val="16"/>
              </w:rPr>
              <w:t>2.75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120A">
            <w:pPr>
              <w:jc w:val="center"/>
            </w:pPr>
            <w:r>
              <w:rPr>
                <w:rFonts w:ascii="宋体" w:hAnsi="宋体" w:eastAsia="宋体"/>
                <w:sz w:val="16"/>
              </w:rPr>
              <w:t>该项目目标设置时由于财务人员不清楚具体情况，将村庄绿化面积覆盖率设置为大于等于85%，与文件要求不符，文件要求覆盖率达到22%即可，故该项目指标实际值22%，偏差率72.50%。</w:t>
            </w:r>
          </w:p>
        </w:tc>
      </w:tr>
      <w:tr w14:paraId="534209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1FD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948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4A02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26E8">
            <w:pPr>
              <w:jc w:val="center"/>
            </w:pPr>
            <w:r>
              <w:rPr>
                <w:rFonts w:ascii="宋体" w:hAnsi="宋体" w:eastAsia="宋体"/>
                <w:sz w:val="16"/>
              </w:rPr>
              <w:t>每亩绿化成本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C73EB">
            <w:pPr>
              <w:jc w:val="center"/>
            </w:pPr>
            <w:r>
              <w:rPr>
                <w:rFonts w:ascii="宋体" w:hAnsi="宋体" w:eastAsia="宋体"/>
                <w:sz w:val="16"/>
              </w:rPr>
              <w:t>&gt;=2000元/亩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42F8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46C0">
            <w:pPr>
              <w:jc w:val="center"/>
            </w:pPr>
            <w:r>
              <w:rPr>
                <w:rFonts w:ascii="宋体" w:hAnsi="宋体" w:eastAsia="宋体"/>
                <w:sz w:val="16"/>
              </w:rPr>
              <w:t>新增项目，无上年完成情况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55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61A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1F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810B2">
            <w:pPr>
              <w:jc w:val="center"/>
            </w:pPr>
            <w:r>
              <w:rPr>
                <w:rFonts w:ascii="宋体" w:hAnsi="宋体" w:eastAsia="宋体"/>
                <w:sz w:val="16"/>
              </w:rPr>
              <w:t>=1932元/亩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3E81">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55ED">
            <w:pPr>
              <w:jc w:val="center"/>
            </w:pPr>
            <w:r>
              <w:rPr>
                <w:rFonts w:ascii="宋体" w:hAnsi="宋体" w:eastAsia="宋体"/>
                <w:sz w:val="16"/>
              </w:rPr>
              <w:t>19.32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22C30">
            <w:pPr>
              <w:jc w:val="center"/>
            </w:pPr>
            <w:r>
              <w:rPr>
                <w:rFonts w:ascii="宋体" w:hAnsi="宋体" w:eastAsia="宋体"/>
                <w:sz w:val="16"/>
              </w:rPr>
              <w:t>该项目用于美化乡村环境，预算计划100亩，成本2000元，</w:t>
            </w:r>
            <w:r>
              <w:rPr>
                <w:rFonts w:hint="eastAsia" w:ascii="宋体" w:hAnsi="宋体"/>
                <w:sz w:val="16"/>
                <w:lang w:eastAsia="zh-CN"/>
              </w:rPr>
              <w:t>本单位</w:t>
            </w:r>
            <w:r>
              <w:rPr>
                <w:rFonts w:ascii="宋体" w:hAnsi="宋体" w:eastAsia="宋体"/>
                <w:sz w:val="16"/>
              </w:rPr>
              <w:t>实际1932元每亩完成100亩乡村美化，节约财政资金，故实际值1932元/亩，偏差率3.40%。</w:t>
            </w:r>
          </w:p>
        </w:tc>
      </w:tr>
      <w:tr w14:paraId="4A62C5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430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A06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4AD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6AF60">
            <w:pPr>
              <w:jc w:val="center"/>
            </w:pPr>
            <w:r>
              <w:rPr>
                <w:rFonts w:ascii="宋体" w:hAnsi="宋体" w:eastAsia="宋体"/>
                <w:sz w:val="16"/>
              </w:rPr>
              <w:t>提高村庄绿化率，提升生活条件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08A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603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9A996">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D7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E30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E3A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A42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95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07C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499E">
            <w:pPr>
              <w:jc w:val="center"/>
            </w:pPr>
          </w:p>
        </w:tc>
      </w:tr>
      <w:tr w14:paraId="40A016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70A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B7B5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0F33">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A4672">
            <w:pPr>
              <w:jc w:val="center"/>
            </w:pPr>
            <w:r>
              <w:rPr>
                <w:rFonts w:ascii="宋体" w:hAnsi="宋体" w:eastAsia="宋体"/>
                <w:sz w:val="16"/>
              </w:rPr>
              <w:t>改善生态环境,营造美好生活环境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FE9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F04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9632">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A46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248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4D2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A02D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44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1E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90896">
            <w:pPr>
              <w:jc w:val="center"/>
            </w:pPr>
          </w:p>
        </w:tc>
      </w:tr>
      <w:tr w14:paraId="747946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F69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353D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DBF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2C7BD">
            <w:pPr>
              <w:jc w:val="center"/>
            </w:pPr>
            <w:r>
              <w:rPr>
                <w:rFonts w:ascii="宋体" w:hAnsi="宋体" w:eastAsia="宋体"/>
                <w:sz w:val="16"/>
              </w:rPr>
              <w:t>石人子沟村民满意度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76C4">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67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439B8">
            <w:pPr>
              <w:jc w:val="center"/>
            </w:pPr>
            <w:r>
              <w:rPr>
                <w:rFonts w:ascii="宋体" w:hAnsi="宋体" w:eastAsia="宋体"/>
                <w:sz w:val="16"/>
              </w:rPr>
              <w:t>新增项目，无上年完成值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1C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EE5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16A0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B10A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1B529">
            <w:pPr>
              <w:jc w:val="center"/>
            </w:pPr>
            <w:r>
              <w:rPr>
                <w:rFonts w:ascii="宋体" w:hAnsi="宋体" w:eastAsia="宋体"/>
                <w:sz w:val="16"/>
              </w:rPr>
              <w:t>118.75%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0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246F">
            <w:pPr>
              <w:jc w:val="center"/>
            </w:pPr>
            <w:r>
              <w:rPr>
                <w:rFonts w:ascii="宋体" w:hAnsi="宋体" w:eastAsia="宋体"/>
                <w:sz w:val="16"/>
              </w:rPr>
              <w:t>年初设置满意度时80%，通过一年的乡村美化对石人子沟进行增绿，调查问卷村民满意度达到95%，故偏差率18.75%</w:t>
            </w:r>
          </w:p>
        </w:tc>
      </w:tr>
      <w:tr w14:paraId="088824A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4A56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F302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DCAD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A10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B5D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3C13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4EF6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424D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156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F9EF">
            <w:pPr>
              <w:jc w:val="center"/>
            </w:pPr>
            <w:r>
              <w:rPr>
                <w:rFonts w:ascii="宋体" w:hAnsi="宋体" w:eastAsia="宋体"/>
                <w:sz w:val="16"/>
              </w:rPr>
              <w:t>91.73分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B2798"/>
        </w:tc>
      </w:tr>
    </w:tbl>
    <w:p w14:paraId="095BAC61">
      <w:r>
        <w:br w:type="page"/>
      </w:r>
    </w:p>
    <w:tbl>
      <w:tblPr>
        <w:tblStyle w:val="9"/>
        <w:tblW w:w="0" w:type="auto"/>
        <w:tblInd w:w="0" w:type="dxa"/>
        <w:tblLayout w:type="autofit"/>
        <w:tblCellMar>
          <w:top w:w="0" w:type="dxa"/>
          <w:left w:w="108" w:type="dxa"/>
          <w:bottom w:w="0" w:type="dxa"/>
          <w:right w:w="108" w:type="dxa"/>
        </w:tblCellMar>
      </w:tblPr>
      <w:tblGrid>
        <w:gridCol w:w="606"/>
        <w:gridCol w:w="562"/>
        <w:gridCol w:w="562"/>
        <w:gridCol w:w="606"/>
        <w:gridCol w:w="776"/>
        <w:gridCol w:w="562"/>
        <w:gridCol w:w="562"/>
        <w:gridCol w:w="584"/>
        <w:gridCol w:w="562"/>
        <w:gridCol w:w="562"/>
        <w:gridCol w:w="856"/>
        <w:gridCol w:w="776"/>
        <w:gridCol w:w="628"/>
        <w:gridCol w:w="856"/>
      </w:tblGrid>
      <w:tr w14:paraId="1B51EF4F">
        <w:tc>
          <w:tcPr>
            <w:tcW w:w="8848" w:type="dxa"/>
            <w:gridSpan w:val="14"/>
            <w:vAlign w:val="center"/>
          </w:tcPr>
          <w:p w14:paraId="65EF3BEF">
            <w:pPr>
              <w:jc w:val="center"/>
            </w:pPr>
            <w:r>
              <w:rPr>
                <w:rFonts w:ascii="宋体" w:hAnsi="宋体" w:eastAsia="宋体"/>
                <w:sz w:val="24"/>
              </w:rPr>
              <w:t>项目支出绩效自评表</w:t>
            </w:r>
          </w:p>
        </w:tc>
      </w:tr>
      <w:tr w14:paraId="471C35E4">
        <w:tblPrEx>
          <w:tblCellMar>
            <w:top w:w="0" w:type="dxa"/>
            <w:left w:w="108" w:type="dxa"/>
            <w:bottom w:w="0" w:type="dxa"/>
            <w:right w:w="108" w:type="dxa"/>
          </w:tblCellMar>
        </w:tblPrEx>
        <w:tc>
          <w:tcPr>
            <w:tcW w:w="8848" w:type="dxa"/>
            <w:gridSpan w:val="14"/>
            <w:vAlign w:val="center"/>
          </w:tcPr>
          <w:p w14:paraId="73261790">
            <w:pPr>
              <w:jc w:val="center"/>
            </w:pPr>
            <w:r>
              <w:rPr>
                <w:rFonts w:ascii="宋体" w:hAnsi="宋体" w:eastAsia="宋体"/>
                <w:sz w:val="24"/>
              </w:rPr>
              <w:t>(2024年度)</w:t>
            </w:r>
          </w:p>
        </w:tc>
      </w:tr>
      <w:tr w14:paraId="5270DE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581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BF4676">
            <w:pPr>
              <w:jc w:val="center"/>
            </w:pPr>
            <w:r>
              <w:rPr>
                <w:rFonts w:ascii="宋体" w:hAnsi="宋体" w:eastAsia="宋体"/>
                <w:sz w:val="16"/>
              </w:rPr>
              <w:t>消化2023年暂付款</w:t>
            </w:r>
          </w:p>
        </w:tc>
      </w:tr>
      <w:tr w14:paraId="60C472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A83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3A80DC">
            <w:pPr>
              <w:jc w:val="center"/>
            </w:pPr>
            <w:r>
              <w:rPr>
                <w:rFonts w:ascii="宋体" w:hAnsi="宋体" w:eastAsia="宋体"/>
                <w:sz w:val="16"/>
              </w:rPr>
              <w:t>乌鲁木齐市水磨沟区园林管理局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67F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42BE02">
            <w:pPr>
              <w:jc w:val="center"/>
            </w:pPr>
            <w:r>
              <w:rPr>
                <w:rFonts w:ascii="宋体" w:hAnsi="宋体" w:eastAsia="宋体"/>
                <w:sz w:val="16"/>
              </w:rPr>
              <w:t>乌鲁木齐市水磨沟区园林管理局</w:t>
            </w:r>
          </w:p>
        </w:tc>
      </w:tr>
      <w:tr w14:paraId="0F53ED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20A31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5C83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9ED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02A6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650D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9717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C7F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88DC8">
            <w:pPr>
              <w:jc w:val="center"/>
            </w:pPr>
            <w:r>
              <w:rPr>
                <w:rFonts w:ascii="宋体" w:hAnsi="宋体" w:eastAsia="宋体"/>
                <w:sz w:val="16"/>
              </w:rPr>
              <w:t>得分</w:t>
            </w:r>
          </w:p>
        </w:tc>
      </w:tr>
      <w:tr w14:paraId="4BD05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DD2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B4CA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06B3E">
            <w:pPr>
              <w:jc w:val="center"/>
            </w:pPr>
            <w:r>
              <w:rPr>
                <w:rFonts w:ascii="宋体" w:hAnsi="宋体" w:eastAsia="宋体"/>
                <w:sz w:val="16"/>
              </w:rPr>
              <w:t>17.81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9ABD6C">
            <w:pPr>
              <w:jc w:val="center"/>
            </w:pPr>
            <w:r>
              <w:rPr>
                <w:rFonts w:ascii="宋体" w:hAnsi="宋体" w:eastAsia="宋体"/>
                <w:sz w:val="16"/>
              </w:rPr>
              <w:t>17.81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21CEE">
            <w:pPr>
              <w:jc w:val="center"/>
            </w:pPr>
            <w:r>
              <w:rPr>
                <w:rFonts w:ascii="宋体" w:hAnsi="宋体" w:eastAsia="宋体"/>
                <w:sz w:val="16"/>
              </w:rPr>
              <w:t>17.81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B9F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259D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F3DB8">
            <w:pPr>
              <w:jc w:val="center"/>
            </w:pPr>
            <w:r>
              <w:rPr>
                <w:rFonts w:ascii="宋体" w:hAnsi="宋体" w:eastAsia="宋体"/>
                <w:sz w:val="16"/>
              </w:rPr>
              <w:t>10.00分</w:t>
            </w:r>
          </w:p>
        </w:tc>
      </w:tr>
      <w:tr w14:paraId="31F14E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152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A023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EADF6">
            <w:pPr>
              <w:jc w:val="center"/>
            </w:pPr>
            <w:r>
              <w:rPr>
                <w:rFonts w:ascii="宋体" w:hAnsi="宋体" w:eastAsia="宋体"/>
                <w:sz w:val="16"/>
              </w:rPr>
              <w:t>17.81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9C936">
            <w:pPr>
              <w:jc w:val="center"/>
            </w:pPr>
            <w:r>
              <w:rPr>
                <w:rFonts w:ascii="宋体" w:hAnsi="宋体" w:eastAsia="宋体"/>
                <w:sz w:val="16"/>
              </w:rPr>
              <w:t>17.81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B003C">
            <w:pPr>
              <w:jc w:val="center"/>
            </w:pPr>
            <w:r>
              <w:rPr>
                <w:rFonts w:ascii="宋体" w:hAnsi="宋体" w:eastAsia="宋体"/>
                <w:sz w:val="16"/>
              </w:rPr>
              <w:t>17.81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0C4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645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79AA">
            <w:pPr>
              <w:jc w:val="center"/>
            </w:pPr>
            <w:r>
              <w:rPr>
                <w:rFonts w:ascii="宋体" w:hAnsi="宋体" w:eastAsia="宋体"/>
                <w:sz w:val="16"/>
              </w:rPr>
              <w:t>-</w:t>
            </w:r>
          </w:p>
        </w:tc>
      </w:tr>
      <w:tr w14:paraId="5D4DDB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C2B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F76A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25B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C2C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087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B99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CC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A720">
            <w:pPr>
              <w:jc w:val="center"/>
            </w:pPr>
            <w:r>
              <w:rPr>
                <w:rFonts w:ascii="宋体" w:hAnsi="宋体" w:eastAsia="宋体"/>
                <w:sz w:val="16"/>
              </w:rPr>
              <w:t>-</w:t>
            </w:r>
          </w:p>
        </w:tc>
      </w:tr>
      <w:tr w14:paraId="67FF23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F7B3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2D6E8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3F3C6F">
            <w:pPr>
              <w:jc w:val="center"/>
            </w:pPr>
            <w:r>
              <w:rPr>
                <w:rFonts w:ascii="宋体" w:hAnsi="宋体" w:eastAsia="宋体"/>
                <w:sz w:val="16"/>
              </w:rPr>
              <w:t>总体目标完成情况</w:t>
            </w:r>
          </w:p>
        </w:tc>
      </w:tr>
      <w:tr w14:paraId="6B3BC0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35A1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401C4">
            <w:pPr>
              <w:jc w:val="both"/>
            </w:pPr>
            <w:r>
              <w:rPr>
                <w:rFonts w:ascii="宋体" w:hAnsi="宋体" w:eastAsia="宋体"/>
                <w:sz w:val="16"/>
              </w:rPr>
              <w:t>充分做好后期的绿化养护管理，推进城区园林绿化养护市场化、专业化、精细化、规范化进程，提高城区园林绿化整体水平，精心养护赏心悦目的景观。良好的养护管理，大大提高广大市民惜绿、护绿意识，从而促进园林绿化建设的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5B046A">
            <w:pPr>
              <w:jc w:val="both"/>
            </w:pPr>
            <w:r>
              <w:rPr>
                <w:rFonts w:ascii="宋体" w:hAnsi="宋体" w:eastAsia="宋体"/>
                <w:sz w:val="16"/>
              </w:rPr>
              <w:t>实际完成2021年水区道路公共绿地市场化养护红山东路、中路、西路、外环三角地、新兴街北一巷、新兴街东一巷，红山公园后门、三和小区、新民西街社区门口、南湖广场南大门、轨道交通合计24830平方米的养护工作，推进城区园林绿化养护市场化、专业化、精细化、规范化进程，提高城区园林绿化整体水平，精心养护赏心悦目的景观。良好的养护管理，大大提高广大市民惜绿、护绿意识，从而促进园林绿化建设的发展。本次支付合同余款，本项目完成。</w:t>
            </w:r>
          </w:p>
        </w:tc>
      </w:tr>
      <w:tr w14:paraId="549EB8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B2DA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4C6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3F6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819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94C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4BC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612F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C4C0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EE81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D69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2568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24A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D1B4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26487">
            <w:pPr>
              <w:jc w:val="center"/>
            </w:pPr>
            <w:r>
              <w:rPr>
                <w:rFonts w:ascii="宋体" w:hAnsi="宋体" w:eastAsia="宋体"/>
                <w:sz w:val="16"/>
              </w:rPr>
              <w:t>偏差原因分析及改进措施</w:t>
            </w:r>
          </w:p>
        </w:tc>
      </w:tr>
      <w:tr w14:paraId="51D9CA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CA5C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CA9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63F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9C13">
            <w:pPr>
              <w:jc w:val="center"/>
            </w:pPr>
            <w:r>
              <w:rPr>
                <w:rFonts w:ascii="宋体" w:hAnsi="宋体" w:eastAsia="宋体"/>
                <w:sz w:val="16"/>
              </w:rPr>
              <w:t>养护面积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61C2">
            <w:pPr>
              <w:jc w:val="center"/>
            </w:pPr>
            <w:r>
              <w:rPr>
                <w:rFonts w:ascii="宋体" w:hAnsi="宋体" w:eastAsia="宋体"/>
                <w:sz w:val="16"/>
              </w:rPr>
              <w:t>&gt;=24736平方米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68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BC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4B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8E9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CF3D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637A">
            <w:pPr>
              <w:jc w:val="center"/>
            </w:pPr>
            <w:r>
              <w:rPr>
                <w:rFonts w:ascii="宋体" w:hAnsi="宋体" w:eastAsia="宋体"/>
                <w:sz w:val="16"/>
              </w:rPr>
              <w:t>=24830平方米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9A2AC">
            <w:pPr>
              <w:jc w:val="center"/>
            </w:pPr>
            <w:r>
              <w:rPr>
                <w:rFonts w:ascii="宋体" w:hAnsi="宋体" w:eastAsia="宋体"/>
                <w:sz w:val="16"/>
              </w:rPr>
              <w:t>100.38%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187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8EA9A">
            <w:pPr>
              <w:jc w:val="center"/>
            </w:pPr>
          </w:p>
        </w:tc>
      </w:tr>
      <w:tr w14:paraId="389EDA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8D6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ED8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309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81849">
            <w:pPr>
              <w:jc w:val="center"/>
            </w:pPr>
            <w:r>
              <w:rPr>
                <w:rFonts w:ascii="宋体" w:hAnsi="宋体" w:eastAsia="宋体"/>
                <w:sz w:val="16"/>
              </w:rPr>
              <w:t>养护面积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5557">
            <w:pPr>
              <w:jc w:val="center"/>
            </w:pPr>
            <w:r>
              <w:rPr>
                <w:rFonts w:ascii="宋体" w:hAnsi="宋体" w:eastAsia="宋体"/>
                <w:sz w:val="16"/>
              </w:rPr>
              <w:t>&gt;=24736平方米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40D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6ED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4D0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BB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D12F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5E139">
            <w:pPr>
              <w:jc w:val="center"/>
            </w:pPr>
            <w:r>
              <w:rPr>
                <w:rFonts w:ascii="宋体" w:hAnsi="宋体" w:eastAsia="宋体"/>
                <w:sz w:val="16"/>
              </w:rPr>
              <w:t>=24830平方米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673A">
            <w:pPr>
              <w:jc w:val="center"/>
            </w:pPr>
            <w:r>
              <w:rPr>
                <w:rFonts w:ascii="宋体" w:hAnsi="宋体" w:eastAsia="宋体"/>
                <w:sz w:val="16"/>
              </w:rPr>
              <w:t>100.38%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08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1409A">
            <w:pPr>
              <w:jc w:val="center"/>
            </w:pPr>
          </w:p>
        </w:tc>
      </w:tr>
      <w:tr w14:paraId="65AE67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106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0127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66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D67E">
            <w:pPr>
              <w:jc w:val="center"/>
            </w:pPr>
            <w:r>
              <w:rPr>
                <w:rFonts w:ascii="宋体" w:hAnsi="宋体" w:eastAsia="宋体"/>
                <w:sz w:val="16"/>
              </w:rPr>
              <w:t>养护欠款企业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B1F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8D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31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6B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EE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18C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595B3">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BD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16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51E8F">
            <w:pPr>
              <w:jc w:val="center"/>
            </w:pPr>
          </w:p>
        </w:tc>
      </w:tr>
      <w:tr w14:paraId="43CC3F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82A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C4D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A14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BF2B">
            <w:pPr>
              <w:jc w:val="center"/>
            </w:pPr>
            <w:r>
              <w:rPr>
                <w:rFonts w:ascii="宋体" w:hAnsi="宋体" w:eastAsia="宋体"/>
                <w:sz w:val="16"/>
              </w:rPr>
              <w:t>养护欠款企业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B748">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E4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03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102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4B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6C9A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402C8">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93F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A2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DFE0">
            <w:pPr>
              <w:jc w:val="center"/>
            </w:pPr>
          </w:p>
        </w:tc>
      </w:tr>
      <w:tr w14:paraId="333BF0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33E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2C5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F21B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7045E">
            <w:pPr>
              <w:jc w:val="center"/>
            </w:pPr>
            <w:r>
              <w:rPr>
                <w:rFonts w:ascii="宋体" w:hAnsi="宋体" w:eastAsia="宋体"/>
                <w:sz w:val="16"/>
              </w:rPr>
              <w:t>每月质量检查覆盖率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214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03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B8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4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AA9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D01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AE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A800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86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F088">
            <w:pPr>
              <w:jc w:val="center"/>
            </w:pPr>
            <w:r>
              <w:rPr>
                <w:rFonts w:hint="eastAsia" w:ascii="宋体" w:hAnsi="宋体"/>
                <w:sz w:val="16"/>
                <w:lang w:eastAsia="zh-CN"/>
              </w:rPr>
              <w:t>本单位</w:t>
            </w:r>
            <w:r>
              <w:rPr>
                <w:rFonts w:ascii="宋体" w:hAnsi="宋体" w:eastAsia="宋体"/>
                <w:sz w:val="16"/>
              </w:rPr>
              <w:t>每月对公共绿地养护进行考核，质量检查覆盖率实际值为100%，目标值设置为大于等于90%，故偏差率11.11</w:t>
            </w:r>
          </w:p>
        </w:tc>
      </w:tr>
      <w:tr w14:paraId="2BB110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D64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CBE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95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580E">
            <w:pPr>
              <w:jc w:val="center"/>
            </w:pPr>
            <w:r>
              <w:rPr>
                <w:rFonts w:ascii="宋体" w:hAnsi="宋体" w:eastAsia="宋体"/>
                <w:sz w:val="16"/>
              </w:rPr>
              <w:t>每月质量检查覆盖率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95E3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A88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65B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59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375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0D0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D3C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C93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08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A228">
            <w:pPr>
              <w:jc w:val="center"/>
            </w:pPr>
          </w:p>
        </w:tc>
      </w:tr>
      <w:tr w14:paraId="2916C1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527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D589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175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9750">
            <w:pPr>
              <w:jc w:val="center"/>
            </w:pPr>
            <w:r>
              <w:rPr>
                <w:rFonts w:ascii="宋体" w:hAnsi="宋体" w:eastAsia="宋体"/>
                <w:sz w:val="16"/>
              </w:rPr>
              <w:t>偿还养护欠款率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5F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9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09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8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C41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9CFF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96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B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9E2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2161">
            <w:pPr>
              <w:jc w:val="center"/>
            </w:pPr>
          </w:p>
        </w:tc>
      </w:tr>
      <w:tr w14:paraId="3B49D5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317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BE5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9D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C652">
            <w:pPr>
              <w:jc w:val="center"/>
            </w:pPr>
            <w:r>
              <w:rPr>
                <w:rFonts w:ascii="宋体" w:hAnsi="宋体" w:eastAsia="宋体"/>
                <w:sz w:val="16"/>
              </w:rPr>
              <w:t>偿还养护欠款率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D0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78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CF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525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B1C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9F40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6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20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2C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677D">
            <w:pPr>
              <w:jc w:val="center"/>
            </w:pPr>
          </w:p>
        </w:tc>
      </w:tr>
      <w:tr w14:paraId="03EE9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64E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377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F96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8FCB">
            <w:pPr>
              <w:jc w:val="center"/>
            </w:pPr>
            <w:r>
              <w:rPr>
                <w:rFonts w:ascii="宋体" w:hAnsi="宋体" w:eastAsia="宋体"/>
                <w:sz w:val="16"/>
              </w:rPr>
              <w:t>每平方米养护成本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D9D77">
            <w:pPr>
              <w:jc w:val="center"/>
            </w:pPr>
            <w:r>
              <w:rPr>
                <w:rFonts w:ascii="宋体" w:hAnsi="宋体" w:eastAsia="宋体"/>
                <w:sz w:val="16"/>
              </w:rPr>
              <w:t>&gt;=7.20元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25F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E04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8B5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672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14B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2D632">
            <w:pPr>
              <w:jc w:val="center"/>
            </w:pPr>
            <w:r>
              <w:rPr>
                <w:rFonts w:ascii="宋体" w:hAnsi="宋体" w:eastAsia="宋体"/>
                <w:sz w:val="16"/>
              </w:rPr>
              <w:t>=7.17278元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E827">
            <w:pPr>
              <w:jc w:val="center"/>
            </w:pPr>
            <w:r>
              <w:rPr>
                <w:rFonts w:ascii="宋体" w:hAnsi="宋体" w:eastAsia="宋体"/>
                <w:sz w:val="16"/>
              </w:rPr>
              <w:t>99.62%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4D921">
            <w:pPr>
              <w:jc w:val="center"/>
            </w:pPr>
            <w:r>
              <w:rPr>
                <w:rFonts w:ascii="宋体" w:hAnsi="宋体" w:eastAsia="宋体"/>
                <w:sz w:val="16"/>
              </w:rPr>
              <w:t>19.92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F10B">
            <w:pPr>
              <w:jc w:val="center"/>
            </w:pPr>
            <w:r>
              <w:rPr>
                <w:rFonts w:ascii="宋体" w:hAnsi="宋体" w:eastAsia="宋体"/>
                <w:sz w:val="16"/>
              </w:rPr>
              <w:t>该项目仅用于支付2021年市场化养护尾款，扣除养护不合格费用后，每平方米养护成本低于年初设置绩效目标的成本7.20元，实际值7.17278元，偏差率0.38%。</w:t>
            </w:r>
          </w:p>
        </w:tc>
      </w:tr>
      <w:tr w14:paraId="60E320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080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4D9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09D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15F7E">
            <w:pPr>
              <w:jc w:val="center"/>
            </w:pPr>
            <w:r>
              <w:rPr>
                <w:rFonts w:ascii="宋体" w:hAnsi="宋体" w:eastAsia="宋体"/>
                <w:sz w:val="16"/>
              </w:rPr>
              <w:t>每平方米养护成本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88DE">
            <w:pPr>
              <w:jc w:val="center"/>
            </w:pPr>
            <w:r>
              <w:rPr>
                <w:rFonts w:ascii="宋体" w:hAnsi="宋体" w:eastAsia="宋体"/>
                <w:sz w:val="16"/>
              </w:rPr>
              <w:t>&gt;=7.20元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9BA0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F68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898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E55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32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ED8C">
            <w:pPr>
              <w:jc w:val="center"/>
            </w:pPr>
            <w:r>
              <w:rPr>
                <w:rFonts w:ascii="宋体" w:hAnsi="宋体" w:eastAsia="宋体"/>
                <w:sz w:val="16"/>
              </w:rPr>
              <w:t>=7.2元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A01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172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EBA9">
            <w:pPr>
              <w:jc w:val="center"/>
            </w:pPr>
          </w:p>
        </w:tc>
      </w:tr>
      <w:tr w14:paraId="6B62B4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F41B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E39BA">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13FE2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001F4">
            <w:pPr>
              <w:jc w:val="center"/>
            </w:pPr>
            <w:r>
              <w:rPr>
                <w:rFonts w:ascii="宋体" w:hAnsi="宋体" w:eastAsia="宋体"/>
                <w:sz w:val="16"/>
              </w:rPr>
              <w:t>提高城市景观持续发展，美化环境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7D8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DC8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97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BA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1DF4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BCE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579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822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04A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BEAF2">
            <w:pPr>
              <w:jc w:val="center"/>
            </w:pPr>
          </w:p>
        </w:tc>
      </w:tr>
      <w:tr w14:paraId="0669BA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03D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A75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8A5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EDAC2">
            <w:pPr>
              <w:jc w:val="center"/>
            </w:pPr>
            <w:r>
              <w:rPr>
                <w:rFonts w:ascii="宋体" w:hAnsi="宋体" w:eastAsia="宋体"/>
                <w:sz w:val="16"/>
              </w:rPr>
              <w:t>提高城市景观持续发展，美化环境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550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38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6C6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DC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5AC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16A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3CC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DDD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0E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B881">
            <w:pPr>
              <w:jc w:val="center"/>
            </w:pPr>
          </w:p>
        </w:tc>
      </w:tr>
      <w:tr w14:paraId="56EEE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2E4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4AA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9EE7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DA684">
            <w:pPr>
              <w:jc w:val="center"/>
            </w:pPr>
            <w:r>
              <w:rPr>
                <w:rFonts w:ascii="宋体" w:hAnsi="宋体" w:eastAsia="宋体"/>
                <w:sz w:val="16"/>
              </w:rPr>
              <w:t>降低城市污染，改善空气质量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48523">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07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92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FE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08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15D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DEBB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49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E55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B1671">
            <w:pPr>
              <w:jc w:val="center"/>
            </w:pPr>
          </w:p>
        </w:tc>
      </w:tr>
      <w:tr w14:paraId="254344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5A3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699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51F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7E8BB">
            <w:pPr>
              <w:jc w:val="center"/>
            </w:pPr>
            <w:r>
              <w:rPr>
                <w:rFonts w:ascii="宋体" w:hAnsi="宋体" w:eastAsia="宋体"/>
                <w:sz w:val="16"/>
              </w:rPr>
              <w:t>降低城市污染，改善空气质量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E2E0">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DAE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16F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5A7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4DC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6B99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8CBE5">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AF0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75A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1912E">
            <w:pPr>
              <w:jc w:val="center"/>
            </w:pPr>
          </w:p>
        </w:tc>
      </w:tr>
      <w:tr w14:paraId="1C7E3F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6D3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B530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8591C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4CB4C">
            <w:pPr>
              <w:jc w:val="center"/>
            </w:pPr>
            <w:r>
              <w:rPr>
                <w:rFonts w:ascii="宋体" w:hAnsi="宋体" w:eastAsia="宋体"/>
                <w:sz w:val="16"/>
              </w:rPr>
              <w:t>水磨沟区居民满意度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515DB">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D47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907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E08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927F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347F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4E66">
            <w:pPr>
              <w:jc w:val="center"/>
            </w:pPr>
            <w:r>
              <w:rPr>
                <w:rFonts w:ascii="宋体" w:hAnsi="宋体" w:eastAsia="宋体"/>
                <w:sz w:val="16"/>
              </w:rPr>
              <w:t>=90.44%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FA1C">
            <w:pPr>
              <w:jc w:val="center"/>
            </w:pPr>
            <w:r>
              <w:rPr>
                <w:rFonts w:ascii="宋体" w:hAnsi="宋体" w:eastAsia="宋体"/>
                <w:sz w:val="16"/>
              </w:rPr>
              <w:t>113.05%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06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FBAE5">
            <w:pPr>
              <w:jc w:val="center"/>
            </w:pPr>
            <w:r>
              <w:rPr>
                <w:rFonts w:ascii="宋体" w:hAnsi="宋体" w:eastAsia="宋体"/>
                <w:sz w:val="16"/>
              </w:rPr>
              <w:t>年初设置绩效目标满意度为80%，通过该项目养护到位，居民满意度调查分析90.44%，偏差率13.05%</w:t>
            </w:r>
          </w:p>
        </w:tc>
      </w:tr>
      <w:tr w14:paraId="0835A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019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B32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5EA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05A2">
            <w:pPr>
              <w:jc w:val="center"/>
            </w:pPr>
            <w:r>
              <w:rPr>
                <w:rFonts w:ascii="宋体" w:hAnsi="宋体" w:eastAsia="宋体"/>
                <w:sz w:val="16"/>
              </w:rPr>
              <w:t>水磨沟区居民满意度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0CA06">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84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CD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A8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2AD2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387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59F7D">
            <w:pPr>
              <w:jc w:val="center"/>
            </w:pPr>
            <w:r>
              <w:rPr>
                <w:rFonts w:ascii="宋体" w:hAnsi="宋体" w:eastAsia="宋体"/>
                <w:sz w:val="16"/>
              </w:rPr>
              <w:t>=90.44%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066C">
            <w:pPr>
              <w:jc w:val="center"/>
            </w:pPr>
            <w:r>
              <w:rPr>
                <w:rFonts w:ascii="宋体" w:hAnsi="宋体" w:eastAsia="宋体"/>
                <w:sz w:val="16"/>
              </w:rPr>
              <w:t>113.05%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A49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506F9">
            <w:pPr>
              <w:jc w:val="center"/>
            </w:pPr>
            <w:r>
              <w:rPr>
                <w:rFonts w:ascii="宋体" w:hAnsi="宋体" w:eastAsia="宋体"/>
                <w:sz w:val="16"/>
              </w:rPr>
              <w:t>水磨沟区居民满意度实际值为90.44%，目标值设置为大于等于80%，故偏差率13.05%</w:t>
            </w:r>
          </w:p>
        </w:tc>
      </w:tr>
      <w:tr w14:paraId="4D3B17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21929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5468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824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DAC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E6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AA0E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8DC0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2A7E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DF5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12EC3">
            <w:pPr>
              <w:jc w:val="center"/>
            </w:pPr>
            <w:r>
              <w:rPr>
                <w:rFonts w:ascii="宋体" w:hAnsi="宋体" w:eastAsia="宋体"/>
                <w:sz w:val="16"/>
              </w:rPr>
              <w:t>99.92分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EF569"/>
        </w:tc>
      </w:tr>
    </w:tbl>
    <w:p w14:paraId="322579BE">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21"/>
        <w:gridCol w:w="776"/>
        <w:gridCol w:w="602"/>
        <w:gridCol w:w="630"/>
        <w:gridCol w:w="611"/>
        <w:gridCol w:w="602"/>
        <w:gridCol w:w="602"/>
        <w:gridCol w:w="776"/>
        <w:gridCol w:w="776"/>
        <w:gridCol w:w="611"/>
        <w:gridCol w:w="630"/>
      </w:tblGrid>
      <w:tr w14:paraId="705EEE28">
        <w:tblPrEx>
          <w:tblCellMar>
            <w:top w:w="0" w:type="dxa"/>
            <w:left w:w="108" w:type="dxa"/>
            <w:bottom w:w="0" w:type="dxa"/>
            <w:right w:w="108" w:type="dxa"/>
          </w:tblCellMar>
        </w:tblPrEx>
        <w:tc>
          <w:tcPr>
            <w:tcW w:w="8848" w:type="dxa"/>
            <w:gridSpan w:val="14"/>
            <w:vAlign w:val="center"/>
          </w:tcPr>
          <w:p w14:paraId="37CE8E71">
            <w:pPr>
              <w:jc w:val="center"/>
            </w:pPr>
            <w:r>
              <w:rPr>
                <w:rFonts w:ascii="宋体" w:hAnsi="宋体" w:eastAsia="宋体"/>
                <w:sz w:val="24"/>
              </w:rPr>
              <w:t>项目支出绩效自评表</w:t>
            </w:r>
          </w:p>
        </w:tc>
      </w:tr>
      <w:tr w14:paraId="5D7D2AB2">
        <w:tblPrEx>
          <w:tblCellMar>
            <w:top w:w="0" w:type="dxa"/>
            <w:left w:w="108" w:type="dxa"/>
            <w:bottom w:w="0" w:type="dxa"/>
            <w:right w:w="108" w:type="dxa"/>
          </w:tblCellMar>
        </w:tblPrEx>
        <w:tc>
          <w:tcPr>
            <w:tcW w:w="8848" w:type="dxa"/>
            <w:gridSpan w:val="14"/>
            <w:vAlign w:val="center"/>
          </w:tcPr>
          <w:p w14:paraId="42CB34F2">
            <w:pPr>
              <w:jc w:val="center"/>
            </w:pPr>
            <w:r>
              <w:rPr>
                <w:rFonts w:ascii="宋体" w:hAnsi="宋体" w:eastAsia="宋体"/>
                <w:sz w:val="24"/>
              </w:rPr>
              <w:t>(2024年度)</w:t>
            </w:r>
          </w:p>
        </w:tc>
      </w:tr>
      <w:tr w14:paraId="150505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44B3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7DB0CE">
            <w:pPr>
              <w:jc w:val="center"/>
            </w:pPr>
            <w:r>
              <w:rPr>
                <w:rFonts w:ascii="宋体" w:hAnsi="宋体" w:eastAsia="宋体"/>
                <w:sz w:val="16"/>
              </w:rPr>
              <w:t>项目咨询服务费（第十三次财政事项会）</w:t>
            </w:r>
          </w:p>
        </w:tc>
      </w:tr>
      <w:tr w14:paraId="60E83C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3B35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3571C4">
            <w:pPr>
              <w:jc w:val="center"/>
            </w:pPr>
            <w:r>
              <w:rPr>
                <w:rFonts w:ascii="宋体" w:hAnsi="宋体" w:eastAsia="宋体"/>
                <w:sz w:val="16"/>
              </w:rPr>
              <w:t>乌鲁木齐市水磨沟区园林管理局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7C8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89283A">
            <w:pPr>
              <w:jc w:val="center"/>
            </w:pPr>
            <w:r>
              <w:rPr>
                <w:rFonts w:ascii="宋体" w:hAnsi="宋体" w:eastAsia="宋体"/>
                <w:sz w:val="16"/>
              </w:rPr>
              <w:t>乌鲁木齐市水磨沟区园林管理局</w:t>
            </w:r>
          </w:p>
        </w:tc>
      </w:tr>
      <w:tr w14:paraId="22FF87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1CAE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36E4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842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A991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B13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87F3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7F0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202D1">
            <w:pPr>
              <w:jc w:val="center"/>
            </w:pPr>
            <w:r>
              <w:rPr>
                <w:rFonts w:ascii="宋体" w:hAnsi="宋体" w:eastAsia="宋体"/>
                <w:sz w:val="16"/>
              </w:rPr>
              <w:t>得分</w:t>
            </w:r>
          </w:p>
        </w:tc>
      </w:tr>
      <w:tr w14:paraId="6FA68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315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CE0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4637B">
            <w:pPr>
              <w:jc w:val="center"/>
            </w:pPr>
            <w:r>
              <w:rPr>
                <w:rFonts w:ascii="宋体" w:hAnsi="宋体" w:eastAsia="宋体"/>
                <w:sz w:val="16"/>
              </w:rPr>
              <w:t>12.19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00B0C">
            <w:pPr>
              <w:jc w:val="center"/>
            </w:pPr>
            <w:r>
              <w:rPr>
                <w:rFonts w:ascii="宋体" w:hAnsi="宋体" w:eastAsia="宋体"/>
                <w:sz w:val="16"/>
              </w:rPr>
              <w:t>12.19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ADC62">
            <w:pPr>
              <w:jc w:val="center"/>
            </w:pPr>
            <w:r>
              <w:rPr>
                <w:rFonts w:ascii="宋体" w:hAnsi="宋体" w:eastAsia="宋体"/>
                <w:sz w:val="16"/>
              </w:rPr>
              <w:t>12.19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8A78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816C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97C53">
            <w:pPr>
              <w:jc w:val="center"/>
            </w:pPr>
            <w:r>
              <w:rPr>
                <w:rFonts w:ascii="宋体" w:hAnsi="宋体" w:eastAsia="宋体"/>
                <w:sz w:val="16"/>
              </w:rPr>
              <w:t>10.00分</w:t>
            </w:r>
          </w:p>
        </w:tc>
      </w:tr>
      <w:tr w14:paraId="7A9151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7100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03F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288DF">
            <w:pPr>
              <w:jc w:val="center"/>
            </w:pPr>
            <w:r>
              <w:rPr>
                <w:rFonts w:ascii="宋体" w:hAnsi="宋体" w:eastAsia="宋体"/>
                <w:sz w:val="16"/>
              </w:rPr>
              <w:t>12.19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21B1A">
            <w:pPr>
              <w:jc w:val="center"/>
            </w:pPr>
            <w:r>
              <w:rPr>
                <w:rFonts w:ascii="宋体" w:hAnsi="宋体" w:eastAsia="宋体"/>
                <w:sz w:val="16"/>
              </w:rPr>
              <w:t>12.19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6EF32">
            <w:pPr>
              <w:jc w:val="center"/>
            </w:pPr>
            <w:r>
              <w:rPr>
                <w:rFonts w:ascii="宋体" w:hAnsi="宋体" w:eastAsia="宋体"/>
                <w:sz w:val="16"/>
              </w:rPr>
              <w:t>12.19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795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F34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EA254">
            <w:pPr>
              <w:jc w:val="center"/>
            </w:pPr>
            <w:r>
              <w:rPr>
                <w:rFonts w:ascii="宋体" w:hAnsi="宋体" w:eastAsia="宋体"/>
                <w:sz w:val="16"/>
              </w:rPr>
              <w:t>-</w:t>
            </w:r>
          </w:p>
        </w:tc>
      </w:tr>
      <w:tr w14:paraId="054643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314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84AE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29B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5BD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B3C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F18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41E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97F66">
            <w:pPr>
              <w:jc w:val="center"/>
            </w:pPr>
            <w:r>
              <w:rPr>
                <w:rFonts w:ascii="宋体" w:hAnsi="宋体" w:eastAsia="宋体"/>
                <w:sz w:val="16"/>
              </w:rPr>
              <w:t>-</w:t>
            </w:r>
          </w:p>
        </w:tc>
      </w:tr>
      <w:tr w14:paraId="2258A1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9F55A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622B6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4B9932">
            <w:pPr>
              <w:jc w:val="center"/>
            </w:pPr>
            <w:r>
              <w:rPr>
                <w:rFonts w:ascii="宋体" w:hAnsi="宋体" w:eastAsia="宋体"/>
                <w:sz w:val="16"/>
              </w:rPr>
              <w:t>总体目标完成情况</w:t>
            </w:r>
          </w:p>
        </w:tc>
      </w:tr>
      <w:tr w14:paraId="1DEC1C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8281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068470">
            <w:pPr>
              <w:jc w:val="both"/>
            </w:pPr>
            <w:r>
              <w:rPr>
                <w:rFonts w:ascii="宋体" w:hAnsi="宋体" w:eastAsia="宋体"/>
                <w:sz w:val="16"/>
              </w:rPr>
              <w:t>通过提升绿地品质、新增装饰小品、完善基础设施等方式，营造“居者心怡，来者心悦”的城市居住环境。本项目支付造价咨询费尾款，该项目已完成。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9FFC49">
            <w:pPr>
              <w:jc w:val="both"/>
            </w:pPr>
            <w:r>
              <w:rPr>
                <w:rFonts w:ascii="宋体" w:hAnsi="宋体" w:eastAsia="宋体"/>
                <w:sz w:val="16"/>
              </w:rPr>
              <w:t>支付观园路片区水磨沟队室外小游园建设项目三标咨询费和观园路片区书苑路道路绿地建设项目咨询费尾款支付，两个项目咨询费已全部支付完毕。通过提升绿地品质、新增装饰小品、完善基础设施等方式，营造“居者心怡，来者心悦”的城市居住环境。本项目支付造价咨询费尾款，该项目已完成。</w:t>
            </w:r>
          </w:p>
        </w:tc>
      </w:tr>
      <w:tr w14:paraId="2B5F7D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8781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99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F7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7CD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54D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E0C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682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E54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38C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3C64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33E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186B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74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C3B98">
            <w:pPr>
              <w:jc w:val="center"/>
            </w:pPr>
            <w:r>
              <w:rPr>
                <w:rFonts w:ascii="宋体" w:hAnsi="宋体" w:eastAsia="宋体"/>
                <w:sz w:val="16"/>
              </w:rPr>
              <w:t>偏差原因分析及改进措施</w:t>
            </w:r>
          </w:p>
        </w:tc>
      </w:tr>
      <w:tr w14:paraId="41ADAC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930A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D4D9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A89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B47B">
            <w:pPr>
              <w:jc w:val="center"/>
            </w:pPr>
            <w:r>
              <w:rPr>
                <w:rFonts w:ascii="宋体" w:hAnsi="宋体" w:eastAsia="宋体"/>
                <w:sz w:val="16"/>
              </w:rPr>
              <w:t>工程建设规模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A360">
            <w:pPr>
              <w:jc w:val="center"/>
            </w:pPr>
            <w:r>
              <w:rPr>
                <w:rFonts w:ascii="宋体" w:hAnsi="宋体" w:eastAsia="宋体"/>
                <w:sz w:val="16"/>
              </w:rPr>
              <w:t>&gt;=91000平方米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45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BF1A">
            <w:pPr>
              <w:jc w:val="center"/>
            </w:pPr>
            <w:r>
              <w:rPr>
                <w:rFonts w:ascii="宋体" w:hAnsi="宋体" w:eastAsia="宋体"/>
                <w:sz w:val="16"/>
              </w:rPr>
              <w:t>91000平方米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055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E4D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C4E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A004">
            <w:pPr>
              <w:jc w:val="center"/>
            </w:pPr>
            <w:r>
              <w:rPr>
                <w:rFonts w:ascii="宋体" w:hAnsi="宋体" w:eastAsia="宋体"/>
                <w:sz w:val="16"/>
              </w:rPr>
              <w:t>=91000平方米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99A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C2B3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0A657">
            <w:pPr>
              <w:jc w:val="center"/>
            </w:pPr>
          </w:p>
        </w:tc>
      </w:tr>
      <w:tr w14:paraId="08FE47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245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C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E5D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50A0">
            <w:pPr>
              <w:jc w:val="center"/>
            </w:pPr>
            <w:r>
              <w:rPr>
                <w:rFonts w:ascii="宋体" w:hAnsi="宋体" w:eastAsia="宋体"/>
                <w:sz w:val="16"/>
              </w:rPr>
              <w:t>招标清单控制价编制工作及</w:t>
            </w:r>
            <w:bookmarkStart w:id="0" w:name="_GoBack"/>
            <w:r>
              <w:rPr>
                <w:rFonts w:ascii="宋体" w:hAnsi="宋体" w:eastAsia="宋体"/>
                <w:sz w:val="16"/>
              </w:rPr>
              <w:t>跟踪</w:t>
            </w:r>
            <w:bookmarkEnd w:id="0"/>
            <w:r>
              <w:rPr>
                <w:rFonts w:ascii="宋体" w:hAnsi="宋体" w:eastAsia="宋体"/>
                <w:sz w:val="16"/>
              </w:rPr>
              <w:t>审核正确合格率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2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3A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9BE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D2D3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1A1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03CA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D1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1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E76A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0CC13">
            <w:pPr>
              <w:jc w:val="center"/>
            </w:pPr>
          </w:p>
        </w:tc>
      </w:tr>
      <w:tr w14:paraId="45F844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871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7CF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1E8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B5AE8">
            <w:pPr>
              <w:jc w:val="center"/>
            </w:pPr>
            <w:r>
              <w:rPr>
                <w:rFonts w:ascii="宋体" w:hAnsi="宋体" w:eastAsia="宋体"/>
                <w:sz w:val="16"/>
              </w:rPr>
              <w:t>项目造价咨询完成及时率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2BB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BF3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55A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04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0E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570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0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3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5F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66F06">
            <w:pPr>
              <w:jc w:val="center"/>
            </w:pPr>
          </w:p>
        </w:tc>
      </w:tr>
      <w:tr w14:paraId="05E8C4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90E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76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131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A32FA">
            <w:pPr>
              <w:jc w:val="center"/>
            </w:pPr>
            <w:r>
              <w:rPr>
                <w:rFonts w:ascii="宋体" w:hAnsi="宋体" w:eastAsia="宋体"/>
                <w:sz w:val="16"/>
              </w:rPr>
              <w:t>造价咨询工作完成期限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A8CA">
            <w:pPr>
              <w:jc w:val="center"/>
            </w:pPr>
            <w:r>
              <w:rPr>
                <w:rFonts w:ascii="宋体" w:hAnsi="宋体" w:eastAsia="宋体"/>
                <w:sz w:val="16"/>
              </w:rPr>
              <w:t>&lt;=6个月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0F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D3C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E9E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5F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2A8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B706">
            <w:pPr>
              <w:jc w:val="center"/>
            </w:pPr>
            <w:r>
              <w:rPr>
                <w:rFonts w:ascii="宋体" w:hAnsi="宋体" w:eastAsia="宋体"/>
                <w:sz w:val="16"/>
              </w:rPr>
              <w:t>=6个月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7E1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9C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4B2B">
            <w:pPr>
              <w:jc w:val="center"/>
            </w:pPr>
          </w:p>
        </w:tc>
      </w:tr>
      <w:tr w14:paraId="5D6269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DFB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CFD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4714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BA976">
            <w:pPr>
              <w:jc w:val="center"/>
            </w:pPr>
            <w:r>
              <w:rPr>
                <w:rFonts w:ascii="宋体" w:hAnsi="宋体" w:eastAsia="宋体"/>
                <w:sz w:val="16"/>
              </w:rPr>
              <w:t>提升居住生活环境，改善城市气候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16CB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7C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B8007">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3198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84F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A95C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9DE7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6E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2C66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A2FC">
            <w:pPr>
              <w:jc w:val="center"/>
            </w:pPr>
          </w:p>
        </w:tc>
      </w:tr>
      <w:tr w14:paraId="64623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4B6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18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36593">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F46D">
            <w:pPr>
              <w:jc w:val="center"/>
            </w:pPr>
            <w:r>
              <w:rPr>
                <w:rFonts w:ascii="宋体" w:hAnsi="宋体" w:eastAsia="宋体"/>
                <w:sz w:val="16"/>
              </w:rPr>
              <w:t>提升城市生态环境，提升生活条件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5C9B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F1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F6D3">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524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E331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44B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3AB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85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FA3D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E224">
            <w:pPr>
              <w:jc w:val="center"/>
            </w:pPr>
          </w:p>
        </w:tc>
      </w:tr>
      <w:tr w14:paraId="4D826D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1C1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E8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53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524B">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830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796F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A2E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9DC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50F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C4B3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67D9">
            <w:pPr>
              <w:jc w:val="center"/>
            </w:pPr>
            <w:r>
              <w:rPr>
                <w:rFonts w:ascii="宋体" w:hAnsi="宋体" w:eastAsia="宋体"/>
                <w:sz w:val="16"/>
              </w:rPr>
              <w:t>=90.44%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C825">
            <w:pPr>
              <w:jc w:val="center"/>
            </w:pPr>
            <w:r>
              <w:rPr>
                <w:rFonts w:ascii="宋体" w:hAnsi="宋体" w:eastAsia="宋体"/>
                <w:sz w:val="16"/>
              </w:rPr>
              <w:t>100.49%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8AF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4F05">
            <w:pPr>
              <w:jc w:val="center"/>
            </w:pPr>
          </w:p>
        </w:tc>
      </w:tr>
      <w:tr w14:paraId="597ADC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0845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E40C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7972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264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6A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0089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78E0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5435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DF2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747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DB2056"/>
        </w:tc>
      </w:tr>
    </w:tbl>
    <w:p w14:paraId="3BCD4F68">
      <w:r>
        <w:br w:type="page"/>
      </w:r>
    </w:p>
    <w:p w14:paraId="5282A5B4">
      <w:pPr>
        <w:spacing w:line="640" w:lineRule="exact"/>
        <w:ind w:firstLine="640"/>
        <w:jc w:val="both"/>
        <w:outlineLvl w:val="2"/>
      </w:pPr>
      <w:r>
        <w:rPr>
          <w:rFonts w:ascii="黑体" w:hAnsi="黑体" w:eastAsia="黑体"/>
          <w:sz w:val="32"/>
        </w:rPr>
        <w:t>十二、其他需说明的事项</w:t>
      </w:r>
    </w:p>
    <w:p w14:paraId="499E412A">
      <w:pPr>
        <w:spacing w:line="580" w:lineRule="exact"/>
        <w:ind w:firstLine="640"/>
        <w:jc w:val="both"/>
      </w:pPr>
      <w:r>
        <w:rPr>
          <w:rFonts w:ascii="仿宋_GB2312" w:hAnsi="仿宋_GB2312" w:eastAsia="仿宋_GB2312"/>
          <w:b w:val="0"/>
          <w:sz w:val="32"/>
        </w:rPr>
        <w:t>本单位无其他需说明的事项。</w:t>
      </w:r>
    </w:p>
    <w:p w14:paraId="43D8685F">
      <w:r>
        <w:br w:type="page"/>
      </w:r>
    </w:p>
    <w:p w14:paraId="490C2679">
      <w:pPr>
        <w:spacing w:line="240" w:lineRule="auto"/>
        <w:jc w:val="center"/>
        <w:outlineLvl w:val="1"/>
      </w:pPr>
      <w:r>
        <w:rPr>
          <w:rFonts w:ascii="黑体" w:hAnsi="黑体" w:eastAsia="黑体"/>
          <w:sz w:val="32"/>
        </w:rPr>
        <w:t>第三部分 专业名词解释</w:t>
      </w:r>
    </w:p>
    <w:p w14:paraId="43C00D1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D75870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583C46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D7278D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0AB3C0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333849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632FED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DA7E6E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D5E991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2ED395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93E421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615377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2B88A6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1B38EB3">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94F1ECD">
      <w:r>
        <w:br w:type="page"/>
      </w:r>
    </w:p>
    <w:p w14:paraId="792E1FE1">
      <w:pPr>
        <w:spacing w:line="240" w:lineRule="auto"/>
        <w:jc w:val="center"/>
        <w:outlineLvl w:val="1"/>
      </w:pPr>
      <w:r>
        <w:rPr>
          <w:rFonts w:ascii="黑体" w:hAnsi="黑体" w:eastAsia="黑体"/>
          <w:sz w:val="32"/>
        </w:rPr>
        <w:t>第四部分 部门决算报表（见附表）</w:t>
      </w:r>
    </w:p>
    <w:p w14:paraId="6A7F1DE3">
      <w:pPr>
        <w:spacing w:line="240" w:lineRule="auto"/>
        <w:ind w:firstLine="640"/>
        <w:jc w:val="both"/>
      </w:pPr>
      <w:r>
        <w:rPr>
          <w:rFonts w:ascii="仿宋_GB2312" w:hAnsi="仿宋_GB2312" w:eastAsia="仿宋_GB2312"/>
          <w:b w:val="0"/>
          <w:sz w:val="32"/>
        </w:rPr>
        <w:t>一、《收入支出决算总表》</w:t>
      </w:r>
    </w:p>
    <w:p w14:paraId="3EEDE145">
      <w:pPr>
        <w:spacing w:line="240" w:lineRule="auto"/>
        <w:ind w:firstLine="640"/>
        <w:jc w:val="both"/>
      </w:pPr>
      <w:r>
        <w:rPr>
          <w:rFonts w:ascii="仿宋_GB2312" w:hAnsi="仿宋_GB2312" w:eastAsia="仿宋_GB2312"/>
          <w:b w:val="0"/>
          <w:sz w:val="32"/>
        </w:rPr>
        <w:t>二、《收入决算表》</w:t>
      </w:r>
    </w:p>
    <w:p w14:paraId="4BA28293">
      <w:pPr>
        <w:spacing w:line="240" w:lineRule="auto"/>
        <w:ind w:firstLine="640"/>
        <w:jc w:val="both"/>
      </w:pPr>
      <w:r>
        <w:rPr>
          <w:rFonts w:ascii="仿宋_GB2312" w:hAnsi="仿宋_GB2312" w:eastAsia="仿宋_GB2312"/>
          <w:b w:val="0"/>
          <w:sz w:val="32"/>
        </w:rPr>
        <w:t>三、《支出决算表》</w:t>
      </w:r>
    </w:p>
    <w:p w14:paraId="62D8D6C9">
      <w:pPr>
        <w:spacing w:line="240" w:lineRule="auto"/>
        <w:ind w:firstLine="640"/>
        <w:jc w:val="both"/>
      </w:pPr>
      <w:r>
        <w:rPr>
          <w:rFonts w:ascii="仿宋_GB2312" w:hAnsi="仿宋_GB2312" w:eastAsia="仿宋_GB2312"/>
          <w:b w:val="0"/>
          <w:sz w:val="32"/>
        </w:rPr>
        <w:t>四、《财政拨款收入支出决算总表》</w:t>
      </w:r>
    </w:p>
    <w:p w14:paraId="6DEE179D">
      <w:pPr>
        <w:spacing w:line="240" w:lineRule="auto"/>
        <w:ind w:firstLine="640"/>
        <w:jc w:val="both"/>
      </w:pPr>
      <w:r>
        <w:rPr>
          <w:rFonts w:ascii="仿宋_GB2312" w:hAnsi="仿宋_GB2312" w:eastAsia="仿宋_GB2312"/>
          <w:b w:val="0"/>
          <w:sz w:val="32"/>
        </w:rPr>
        <w:t>五、《一般公共预算财政拨款支出决算表》</w:t>
      </w:r>
    </w:p>
    <w:p w14:paraId="5D83CE74">
      <w:pPr>
        <w:spacing w:line="240" w:lineRule="auto"/>
        <w:ind w:firstLine="640"/>
        <w:jc w:val="both"/>
      </w:pPr>
      <w:r>
        <w:rPr>
          <w:rFonts w:ascii="仿宋_GB2312" w:hAnsi="仿宋_GB2312" w:eastAsia="仿宋_GB2312"/>
          <w:b w:val="0"/>
          <w:sz w:val="32"/>
        </w:rPr>
        <w:t>六、《一般公共预算财政拨款基本支出决算表》</w:t>
      </w:r>
    </w:p>
    <w:p w14:paraId="074D499D">
      <w:pPr>
        <w:spacing w:line="240" w:lineRule="auto"/>
        <w:ind w:firstLine="640"/>
        <w:jc w:val="both"/>
      </w:pPr>
      <w:r>
        <w:rPr>
          <w:rFonts w:ascii="仿宋_GB2312" w:hAnsi="仿宋_GB2312" w:eastAsia="仿宋_GB2312"/>
          <w:b w:val="0"/>
          <w:sz w:val="32"/>
        </w:rPr>
        <w:t>七、《政府性基金预算财政拨款收入支出决算表》</w:t>
      </w:r>
    </w:p>
    <w:p w14:paraId="69568603">
      <w:pPr>
        <w:spacing w:line="240" w:lineRule="auto"/>
        <w:ind w:firstLine="640"/>
        <w:jc w:val="both"/>
      </w:pPr>
      <w:r>
        <w:rPr>
          <w:rFonts w:ascii="仿宋_GB2312" w:hAnsi="仿宋_GB2312" w:eastAsia="仿宋_GB2312"/>
          <w:b w:val="0"/>
          <w:sz w:val="32"/>
        </w:rPr>
        <w:t>八、《国有资本经营预算财政拨款收入支出决算表》</w:t>
      </w:r>
    </w:p>
    <w:p w14:paraId="590C6593">
      <w:pPr>
        <w:spacing w:line="240" w:lineRule="auto"/>
        <w:ind w:firstLine="640"/>
        <w:jc w:val="both"/>
      </w:pPr>
      <w:r>
        <w:rPr>
          <w:rFonts w:ascii="仿宋_GB2312" w:hAnsi="仿宋_GB2312" w:eastAsia="仿宋_GB2312"/>
          <w:b w:val="0"/>
          <w:sz w:val="32"/>
        </w:rPr>
        <w:t>九、《财政拨款“三公”经费支出决算表》</w:t>
      </w:r>
    </w:p>
    <w:p w14:paraId="30E9F8F2">
      <w:pPr>
        <w:spacing w:line="240" w:lineRule="auto"/>
        <w:ind w:firstLine="640"/>
        <w:jc w:val="both"/>
      </w:pPr>
    </w:p>
    <w:p w14:paraId="48FF879E">
      <w:pPr>
        <w:spacing w:line="240" w:lineRule="auto"/>
        <w:ind w:firstLine="640"/>
        <w:jc w:val="both"/>
      </w:pPr>
    </w:p>
    <w:p w14:paraId="5674108B">
      <w:pPr>
        <w:spacing w:line="240" w:lineRule="auto"/>
        <w:ind w:firstLine="640"/>
        <w:jc w:val="both"/>
      </w:pPr>
    </w:p>
    <w:p w14:paraId="3526675D">
      <w:pPr>
        <w:spacing w:line="240" w:lineRule="auto"/>
        <w:ind w:firstLine="640"/>
        <w:jc w:val="both"/>
      </w:pPr>
    </w:p>
    <w:p w14:paraId="48F595D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DA80F3-9D4D-47B9-A637-D92A5D4083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5E33D71-FFCB-408E-841F-6971F417D9D0}"/>
  </w:font>
  <w:font w:name="仿宋_GB2312">
    <w:panose1 w:val="02010609030101010101"/>
    <w:charset w:val="86"/>
    <w:family w:val="modern"/>
    <w:pitch w:val="default"/>
    <w:sig w:usb0="00000001" w:usb1="080E0000" w:usb2="00000000" w:usb3="00000000" w:csb0="00040000" w:csb1="00000000"/>
    <w:embedRegular r:id="rId3" w:fontKey="{0E9A64BD-25E7-49B6-B5B7-D2D5252E5DD3}"/>
  </w:font>
  <w:font w:name="楷体_GB2312">
    <w:panose1 w:val="02010609030101010101"/>
    <w:charset w:val="86"/>
    <w:family w:val="auto"/>
    <w:pitch w:val="default"/>
    <w:sig w:usb0="00000001" w:usb1="080E0000" w:usb2="00000000" w:usb3="00000000" w:csb0="00040000" w:csb1="00000000"/>
    <w:embedRegular r:id="rId4" w:fontKey="{71EA7DFB-8F49-450C-A821-AFFE91AE4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5061802"/>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C343AC5"/>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9bd1f120-f59b-4568-8098-09f8a3ffe327</errorID>
      <errorWord>;</errorWord>
      <group>L1_Format</group>
      <groupName>格式问题</groupName>
      <ability>L2_HalfPunc</ability>
      <abilityName>全半角检查</abilityName>
      <candidateList>
        <item>；</item>
      </candidateList>
      <explain>文本全半角错误。</explain>
      <paraID>531E9B02</paraID>
      <start>51</start>
      <end>52</end>
      <status>unmodified</status>
      <modifiedWord/>
      <trackRevisions>false</trackRevisions>
    </reviewItem>
    <reviewItem>
      <errorID>6d6f09a9-a714-49ac-8698-d6fe3fd2c2b4</errorID>
      <errorWord>;</errorWord>
      <group>L1_Format</group>
      <groupName>格式问题</groupName>
      <ability>L2_HalfPunc</ability>
      <abilityName>全半角检查</abilityName>
      <candidateList>
        <item>；</item>
      </candidateList>
      <explain>文本全半角错误。</explain>
      <paraID>531E9B02</paraID>
      <start>78</start>
      <end>79</end>
      <status>unmodified</status>
      <modifiedWord/>
      <trackRevisions>false</trackRevisions>
    </reviewItem>
    <reviewItem>
      <errorID>7ca3f0ad-dcc7-4aec-94bd-b2749ef651ae</errorID>
      <errorWord>;</errorWord>
      <group>L1_Format</group>
      <groupName>格式问题</groupName>
      <ability>L2_HalfPunc</ability>
      <abilityName>全半角检查</abilityName>
      <candidateList>
        <item>；</item>
      </candidateList>
      <explain>文本全半角错误。</explain>
      <paraID>2F73DBC5</paraID>
      <start>24</start>
      <end>25</end>
      <status>unmodified</status>
      <modifiedWord/>
      <trackRevisions>false</trackRevisions>
    </reviewItem>
    <reviewItem>
      <errorID>1d223d50-56f6-466f-8145-3ae8085d8967</errorID>
      <errorWord>;</errorWord>
      <group>L1_Format</group>
      <groupName>格式问题</groupName>
      <ability>L2_HalfPunc</ability>
      <abilityName>全半角检查</abilityName>
      <candidateList>
        <item>；</item>
      </candidateList>
      <explain>文本全半角错误。</explain>
      <paraID>2F73DBC5</paraID>
      <start>37</start>
      <end>38</end>
      <status>unmodified</status>
      <modifiedWord/>
      <trackRevisions>false</trackRevisions>
    </reviewItem>
    <reviewItem>
      <errorID>1a45b344-f972-4c3c-b908-0d29bbb23682</errorID>
      <errorWord>;</errorWord>
      <group>L1_Format</group>
      <groupName>格式问题</groupName>
      <ability>L2_HalfPunc</ability>
      <abilityName>全半角检查</abilityName>
      <candidateList>
        <item>；</item>
      </candidateList>
      <explain>文本全半角错误。</explain>
      <paraID>2F73DBC5</paraID>
      <start>73</start>
      <end>74</end>
      <status>unmodified</status>
      <modifiedWord/>
      <trackRevisions>false</trackRevisions>
    </reviewItem>
    <reviewItem>
      <errorID>a4cad4e8-084e-4ee0-8ff7-d16aecf5dc95</errorID>
      <errorWord>;</errorWord>
      <group>L1_Format</group>
      <groupName>格式问题</groupName>
      <ability>L2_HalfPunc</ability>
      <abilityName>全半角检查</abilityName>
      <candidateList>
        <item>；</item>
      </candidateList>
      <explain>文本全半角错误。</explain>
      <paraID>2F73DBC5</paraID>
      <start>92</start>
      <end>93</end>
      <status>unmodified</status>
      <modifiedWord/>
      <trackRevisions>false</trackRevisions>
    </reviewItem>
    <reviewItem>
      <errorID>573e5990-2caa-409d-a6b3-21c806e72cf4</errorID>
      <errorWord>;</errorWord>
      <group>L1_Format</group>
      <groupName>格式问题</groupName>
      <ability>L2_HalfPunc</ability>
      <abilityName>全半角检查</abilityName>
      <candidateList>
        <item>；</item>
      </candidateList>
      <explain>文本全半角错误。</explain>
      <paraID>457FC580</paraID>
      <start>21</start>
      <end>22</end>
      <status>unmodified</status>
      <modifiedWord/>
      <trackRevisions>false</trackRevisions>
    </reviewItem>
    <reviewItem>
      <errorID>67e1dddf-01d1-4ecb-9151-bce05796467a</errorID>
      <errorWord>,</errorWord>
      <group>L1_Format</group>
      <groupName>格式问题</groupName>
      <ability>L2_HalfPunc</ability>
      <abilityName>全半角检查</abilityName>
      <candidateList>
        <item>，</item>
      </candidateList>
      <explain>文本全半角错误。</explain>
      <paraID>310DB287</paraID>
      <start>63</start>
      <end>64</end>
      <status>unmodified</status>
      <modifiedWord/>
      <trackRevisions>false</trackRevisions>
    </reviewItem>
    <reviewItem>
      <errorID>5612ccfe-0d69-42df-87e5-089f7e79eebf</errorID>
      <errorWord>,</errorWord>
      <group>L1_Format</group>
      <groupName>格式问题</groupName>
      <ability>L2_HalfPunc</ability>
      <abilityName>全半角检查</abilityName>
      <candidateList>
        <item>，</item>
      </candidateList>
      <explain>文本全半角错误。</explain>
      <paraID>73BDB7D7</paraID>
      <start>108</start>
      <end>109</end>
      <status>unmodified</status>
      <modifiedWord/>
      <trackRevisions>false</trackRevisions>
    </reviewItem>
    <reviewItem>
      <errorID>bd431cb6-602f-4826-b964-28e2f784f080</errorID>
      <errorWord>,</errorWord>
      <group>L1_Format</group>
      <groupName>格式问题</groupName>
      <ability>L2_HalfPunc</ability>
      <abilityName>全半角检查</abilityName>
      <candidateList>
        <item>，</item>
      </candidateList>
      <explain>文本全半角错误。</explain>
      <paraID>1681A023</paraID>
      <start>21</start>
      <end>22</end>
      <status>unmodified</status>
      <modifiedWord/>
      <trackRevisions>false</trackRevisions>
    </reviewItem>
    <reviewItem>
      <errorID>570508cf-a154-45f3-9956-760c309c4ab3</errorID>
      <errorWord>,</errorWord>
      <group>L1_Format</group>
      <groupName>格式问题</groupName>
      <ability>L2_HalfPunc</ability>
      <abilityName>全半角检查</abilityName>
      <candidateList>
        <item>，</item>
      </candidateList>
      <explain>文本全半角错误。</explain>
      <paraID>2D824433</paraID>
      <start>18</start>
      <end>19</end>
      <status>unmodified</status>
      <modifiedWord/>
      <trackRevisions>false</trackRevisions>
    </reviewItem>
    <reviewItem>
      <errorID>90936225-ac71-49e5-8bd2-163004b0be33</errorID>
      <errorWord>,</errorWord>
      <group>L1_Format</group>
      <groupName>格式问题</groupName>
      <ability>L2_HalfPunc</ability>
      <abilityName>全半角检查</abilityName>
      <candidateList>
        <item>，</item>
      </candidateList>
      <explain>文本全半角错误。</explain>
      <paraID>6900B5B0</paraID>
      <start>18</start>
      <end>19</end>
      <status>unmodified</status>
      <modifiedWord/>
      <trackRevisions>false</trackRevisions>
    </reviewItem>
    <reviewItem>
      <errorID>8ebc1b90-ccc9-41e2-80a6-365ef62ff19a</errorID>
      <errorWord>,</errorWord>
      <group>L1_Format</group>
      <groupName>格式问题</groupName>
      <ability>L2_HalfPunc</ability>
      <abilityName>全半角检查</abilityName>
      <candidateList>
        <item>，</item>
      </candidateList>
      <explain>文本全半角错误。</explain>
      <paraID> BE7EB5A</paraID>
      <start>18</start>
      <end>19</end>
      <status>unmodified</status>
      <modifiedWord/>
      <trackRevisions>false</trackRevisions>
    </reviewItem>
    <reviewItem>
      <errorID>dcec19af-c01f-47cf-b5cd-e93e298bebdd</errorID>
      <errorWord>:</errorWord>
      <group>L1_Format</group>
      <groupName>格式问题</groupName>
      <ability>L2_HalfPunc</ability>
      <abilityName>全半角检查</abilityName>
      <candidateList>
        <item>：</item>
      </candidateList>
      <explain>文本全半角错误。</explain>
      <paraID>7195E15F</paraID>
      <start>37</start>
      <end>38</end>
      <status>unmodified</status>
      <modifiedWord/>
      <trackRevisions>false</trackRevisions>
    </reviewItem>
    <reviewItem>
      <errorID>5ca3e69f-49c6-49c5-b46e-42c0ced2a578</errorID>
      <errorWord>,</errorWord>
      <group>L1_Format</group>
      <groupName>格式问题</groupName>
      <ability>L2_HalfPunc</ability>
      <abilityName>全半角检查</abilityName>
      <candidateList>
        <item>，</item>
      </candidateList>
      <explain>文本全半角错误。</explain>
      <paraID>7195E15F</paraID>
      <start>73</start>
      <end>74</end>
      <status>unmodified</status>
      <modifiedWord/>
      <trackRevisions>false</trackRevisions>
    </reviewItem>
    <reviewItem>
      <errorID>dd61d620-e909-40a3-9c88-f5d816bc1ca0</errorID>
      <errorWord>:</errorWord>
      <group>L1_Format</group>
      <groupName>格式问题</groupName>
      <ability>L2_HalfPunc</ability>
      <abilityName>全半角检查</abilityName>
      <candidateList>
        <item>：</item>
      </candidateList>
      <explain>文本全半角错误。</explain>
      <paraID>23DDA791</paraID>
      <start>46</start>
      <end>47</end>
      <status>unmodified</status>
      <modifiedWord/>
      <trackRevisions>false</trackRevisions>
    </reviewItem>
    <reviewItem>
      <errorID>dd0559a9-a918-4e0e-8aef-7f2763cbf803</errorID>
      <errorWord>,</errorWord>
      <group>L1_Format</group>
      <groupName>格式问题</groupName>
      <ability>L2_HalfPunc</ability>
      <abilityName>全半角检查</abilityName>
      <candidateList>
        <item>，</item>
      </candidateList>
      <explain>文本全半角错误。</explain>
      <paraID>23DDA791</paraID>
      <start>82</start>
      <end>83</end>
      <status>unmodified</status>
      <modifiedWord/>
      <trackRevisions>false</trackRevisions>
    </reviewItem>
    <reviewItem>
      <errorID>641faecb-5130-4dca-aea7-0adef7278fb4</errorID>
      <errorWord>:</errorWord>
      <group>L1_Format</group>
      <groupName>格式问题</groupName>
      <ability>L2_HalfPunc</ability>
      <abilityName>全半角检查</abilityName>
      <candidateList>
        <item>：</item>
      </candidateList>
      <explain>文本全半角错误。</explain>
      <paraID>1425F555</paraID>
      <start>27</start>
      <end>28</end>
      <status>unmodified</status>
      <modifiedWord/>
      <trackRevisions>false</trackRevisions>
    </reviewItem>
    <reviewItem>
      <errorID>5b721fe2-d901-4eb8-b368-ae54944fac06</errorID>
      <errorWord>,</errorWord>
      <group>L1_Format</group>
      <groupName>格式问题</groupName>
      <ability>L2_HalfPunc</ability>
      <abilityName>全半角检查</abilityName>
      <candidateList>
        <item>，</item>
      </candidateList>
      <explain>文本全半角错误。</explain>
      <paraID>1425F555</paraID>
      <start>66</start>
      <end>67</end>
      <status>unmodified</status>
      <modifiedWord/>
      <trackRevisions>false</trackRevisions>
    </reviewItem>
    <reviewItem>
      <errorID>0e5c8d4f-5f43-4452-b140-352bf1a04d7d</errorID>
      <errorWord>:</errorWord>
      <group>L1_Format</group>
      <groupName>格式问题</groupName>
      <ability>L2_HalfPunc</ability>
      <abilityName>全半角检查</abilityName>
      <candidateList>
        <item>：</item>
      </candidateList>
      <explain>文本全半角错误。</explain>
      <paraID>210A00EB</paraID>
      <start>37</start>
      <end>38</end>
      <status>unmodified</status>
      <modifiedWord/>
      <trackRevisions>false</trackRevisions>
    </reviewItem>
    <reviewItem>
      <errorID>86378478-5ae5-40ed-860b-7a4c9483bb6b</errorID>
      <errorWord>,</errorWord>
      <group>L1_Format</group>
      <groupName>格式问题</groupName>
      <ability>L2_HalfPunc</ability>
      <abilityName>全半角检查</abilityName>
      <candidateList>
        <item>，</item>
      </candidateList>
      <explain>文本全半角错误。</explain>
      <paraID>210A00EB</paraID>
      <start>78</start>
      <end>79</end>
      <status>unmodified</status>
      <modifiedWord/>
      <trackRevisions>false</trackRevisions>
    </reviewItem>
    <reviewItem>
      <errorID>e129796b-7354-463e-b0a0-f0cc7f156f71</errorID>
      <errorWord>:</errorWord>
      <group>L1_Format</group>
      <groupName>格式问题</groupName>
      <ability>L2_HalfPunc</ability>
      <abilityName>全半角检查</abilityName>
      <candidateList>
        <item>：</item>
      </candidateList>
      <explain>文本全半角错误。</explain>
      <paraID>6DB7FCEF</paraID>
      <start>25</start>
      <end>26</end>
      <status>unmodified</status>
      <modifiedWord/>
      <trackRevisions>false</trackRevisions>
    </reviewItem>
    <reviewItem>
      <errorID>9a9571f6-e422-4905-b710-e21acaf58947</errorID>
      <errorWord>,</errorWord>
      <group>L1_Format</group>
      <groupName>格式问题</groupName>
      <ability>L2_HalfPunc</ability>
      <abilityName>全半角检查</abilityName>
      <candidateList>
        <item>，</item>
      </candidateList>
      <explain>文本全半角错误。</explain>
      <paraID>6DB7FCEF</paraID>
      <start>62</start>
      <end>63</end>
      <status>unmodified</status>
      <modifiedWord/>
      <trackRevisions>false</trackRevisions>
    </reviewItem>
    <reviewItem>
      <errorID>d1d60d19-efe8-4e4c-9d85-e5620d54ac81</errorID>
      <errorWord>:</errorWord>
      <group>L1_Format</group>
      <groupName>格式问题</groupName>
      <ability>L2_HalfPunc</ability>
      <abilityName>全半角检查</abilityName>
      <candidateList>
        <item>：</item>
      </candidateList>
      <explain>文本全半角错误。</explain>
      <paraID>4C5657CF</paraID>
      <start>29</start>
      <end>30</end>
      <status>unmodified</status>
      <modifiedWord/>
      <trackRevisions>false</trackRevisions>
    </reviewItem>
    <reviewItem>
      <errorID>43dfee94-38e4-42b0-8311-0d6e5402b530</errorID>
      <errorWord>,</errorWord>
      <group>L1_Format</group>
      <groupName>格式问题</groupName>
      <ability>L2_HalfPunc</ability>
      <abilityName>全半角检查</abilityName>
      <candidateList>
        <item>，</item>
      </candidateList>
      <explain>文本全半角错误。</explain>
      <paraID>4C5657CF</paraID>
      <start>66</start>
      <end>67</end>
      <status>unmodified</status>
      <modifiedWord/>
      <trackRevisions>false</trackRevisions>
    </reviewItem>
    <reviewItem>
      <errorID>fd82c7eb-0ae2-404e-b20b-a4c18d059953</errorID>
      <errorWord>:</errorWord>
      <group>L1_Format</group>
      <groupName>格式问题</groupName>
      <ability>L2_HalfPunc</ability>
      <abilityName>全半角检查</abilityName>
      <candidateList>
        <item>：</item>
      </candidateList>
      <explain>文本全半角错误。</explain>
      <paraID>6629EAF6</paraID>
      <start>25</start>
      <end>26</end>
      <status>unmodified</status>
      <modifiedWord/>
      <trackRevisions>false</trackRevisions>
    </reviewItem>
    <reviewItem>
      <errorID>a0d7594c-ca9f-4f95-9766-307e59fd6e38</errorID>
      <errorWord>,</errorWord>
      <group>L1_Format</group>
      <groupName>格式问题</groupName>
      <ability>L2_HalfPunc</ability>
      <abilityName>全半角检查</abilityName>
      <candidateList>
        <item>，</item>
      </candidateList>
      <explain>文本全半角错误。</explain>
      <paraID>6629EAF6</paraID>
      <start>62</start>
      <end>63</end>
      <status>unmodified</status>
      <modifiedWord/>
      <trackRevisions>false</trackRevisions>
    </reviewItem>
    <reviewItem>
      <errorID>cd4736fa-49c9-4a7b-a00c-1c17fcd22973</errorID>
      <errorWord>:</errorWord>
      <group>L1_Format</group>
      <groupName>格式问题</groupName>
      <ability>L2_HalfPunc</ability>
      <abilityName>全半角检查</abilityName>
      <candidateList>
        <item>：</item>
      </candidateList>
      <explain>文本全半角错误。</explain>
      <paraID>5355D686</paraID>
      <start>27</start>
      <end>28</end>
      <status>unmodified</status>
      <modifiedWord/>
      <trackRevisions>false</trackRevisions>
    </reviewItem>
    <reviewItem>
      <errorID>48979bec-4926-42dd-beed-f29b08cbcb19</errorID>
      <errorWord>,</errorWord>
      <group>L1_Format</group>
      <groupName>格式问题</groupName>
      <ability>L2_HalfPunc</ability>
      <abilityName>全半角检查</abilityName>
      <candidateList>
        <item>，</item>
      </candidateList>
      <explain>文本全半角错误。</explain>
      <paraID>5355D686</paraID>
      <start>64</start>
      <end>65</end>
      <status>unmodified</status>
      <modifiedWord/>
      <trackRevisions>false</trackRevisions>
    </reviewItem>
    <reviewItem>
      <errorID>8ae185fb-24e4-4f8e-8cee-1d124c088b36</errorID>
      <errorWord>:</errorWord>
      <group>L1_Format</group>
      <groupName>格式问题</groupName>
      <ability>L2_HalfPunc</ability>
      <abilityName>全半角检查</abilityName>
      <candidateList>
        <item>：</item>
      </candidateList>
      <explain>文本全半角错误。</explain>
      <paraID>22774868</paraID>
      <start>30</start>
      <end>31</end>
      <status>unmodified</status>
      <modifiedWord/>
      <trackRevisions>false</trackRevisions>
    </reviewItem>
    <reviewItem>
      <errorID>e636e003-8ef2-4ddd-b4ab-86f547ed307e</errorID>
      <errorWord>,</errorWord>
      <group>L1_Format</group>
      <groupName>格式问题</groupName>
      <ability>L2_HalfPunc</ability>
      <abilityName>全半角检查</abilityName>
      <candidateList>
        <item>，</item>
      </candidateList>
      <explain>文本全半角错误。</explain>
      <paraID>22774868</paraID>
      <start>69</start>
      <end>70</end>
      <status>unmodified</status>
      <modifiedWord/>
      <trackRevisions>false</trackRevisions>
    </reviewItem>
    <reviewItem>
      <errorID>c33eef44-b9d8-431b-9458-ad42a9e62ac2</errorID>
      <errorWord>:</errorWord>
      <group>L1_Format</group>
      <groupName>格式问题</groupName>
      <ability>L2_HalfPunc</ability>
      <abilityName>全半角检查</abilityName>
      <candidateList>
        <item>：</item>
      </candidateList>
      <explain>文本全半角错误。</explain>
      <paraID>2F7E74BB</paraID>
      <start>39</start>
      <end>40</end>
      <status>unmodified</status>
      <modifiedWord/>
      <trackRevisions>false</trackRevisions>
    </reviewItem>
    <reviewItem>
      <errorID>940b4160-b73c-484d-b64b-b37e90953b99</errorID>
      <errorWord>,</errorWord>
      <group>L1_Format</group>
      <groupName>格式问题</groupName>
      <ability>L2_HalfPunc</ability>
      <abilityName>全半角检查</abilityName>
      <candidateList>
        <item>，</item>
      </candidateList>
      <explain>文本全半角错误。</explain>
      <paraID>2F7E74BB</paraID>
      <start>80</start>
      <end>81</end>
      <status>unmodified</status>
      <modifiedWord/>
      <trackRevisions>false</trackRevisions>
    </reviewItem>
    <reviewItem>
      <errorID>7baf791b-2590-407a-8dfd-9e7d580f0a72</errorID>
      <errorWord>债</errorWord>
      <group>L1_Sensitive</group>
      <groupName>敏感问题</groupName>
      <ability>L2_UserSensitive</ability>
      <abilityName>自定义敏感词</abilityName>
      <candidateList/>
      <explain>来自自定义敏感词库。</explain>
      <paraID>6CE28520</paraID>
      <start>26</start>
      <end>27</end>
      <status>unmodified</status>
      <modifiedWord/>
      <trackRevisions>false</trackRevisions>
    </reviewItem>
    <reviewItem>
      <errorID>3097eb42-e679-43ed-8450-167cf11603e3</errorID>
      <errorWord>:</errorWord>
      <group>L1_Format</group>
      <groupName>格式问题</groupName>
      <ability>L2_HalfPunc</ability>
      <abilityName>全半角检查</abilityName>
      <candidateList>
        <item>：</item>
      </candidateList>
      <explain>文本全半角错误。</explain>
      <paraID>6CE28520</paraID>
      <start>47</start>
      <end>48</end>
      <status>unmodified</status>
      <modifiedWord/>
      <trackRevisions>false</trackRevisions>
    </reviewItem>
    <reviewItem>
      <errorID>4e8eb7d8-cd4b-4e32-85e0-40cd55c58d61</errorID>
      <errorWord>,</errorWord>
      <group>L1_Format</group>
      <groupName>格式问题</groupName>
      <ability>L2_HalfPunc</ability>
      <abilityName>全半角检查</abilityName>
      <candidateList>
        <item>，</item>
      </candidateList>
      <explain>文本全半角错误。</explain>
      <paraID>6CE28520</paraID>
      <start>88</start>
      <end>89</end>
      <status>unmodified</status>
      <modifiedWord/>
      <trackRevisions>false</trackRevisions>
    </reviewItem>
    <reviewItem>
      <errorID>8f73ce3d-f7ab-49d6-a73f-daed8d3f7680</errorID>
      <errorWord>债</errorWord>
      <group>L1_Sensitive</group>
      <groupName>敏感问题</groupName>
      <ability>L2_UserSensitive</ability>
      <abilityName>自定义敏感词</abilityName>
      <candidateList/>
      <explain>来自自定义敏感词库。</explain>
      <paraID>49151B42</paraID>
      <start>21</start>
      <end>22</end>
      <status>unmodified</status>
      <modifiedWord/>
      <trackRevisions>false</trackRevisions>
    </reviewItem>
    <reviewItem>
      <errorID>6d09a6b1-cf91-46b7-86d0-a89120c0105d</errorID>
      <errorWord>债</errorWord>
      <group>L1_Sensitive</group>
      <groupName>敏感问题</groupName>
      <ability>L2_UserSensitive</ability>
      <abilityName>自定义敏感词</abilityName>
      <candidateList/>
      <explain>来自自定义敏感词库。</explain>
      <paraID>49151B42</paraID>
      <start>47</start>
      <end>48</end>
      <status>unmodified</status>
      <modifiedWord/>
      <trackRevisions>false</trackRevisions>
    </reviewItem>
    <reviewItem>
      <errorID>04ccc592-11dc-4053-a648-35ae55049dda</errorID>
      <errorWord>:</errorWord>
      <group>L1_Format</group>
      <groupName>格式问题</groupName>
      <ability>L2_HalfPunc</ability>
      <abilityName>全半角检查</abilityName>
      <candidateList>
        <item>：</item>
      </candidateList>
      <explain>文本全半角错误。</explain>
      <paraID>49151B42</paraID>
      <start>59</start>
      <end>60</end>
      <status>unmodified</status>
      <modifiedWord/>
      <trackRevisions>false</trackRevisions>
    </reviewItem>
    <reviewItem>
      <errorID>40fafcd5-bc21-4f8e-a023-6e80b2a32740</errorID>
      <errorWord>,</errorWord>
      <group>L1_Format</group>
      <groupName>格式问题</groupName>
      <ability>L2_HalfPunc</ability>
      <abilityName>全半角检查</abilityName>
      <candidateList>
        <item>，</item>
      </candidateList>
      <explain>文本全半角错误。</explain>
      <paraID>49151B42</paraID>
      <start>100</start>
      <end>101</end>
      <status>unmodified</status>
      <modifiedWord/>
      <trackRevisions>false</trackRevisions>
    </reviewItem>
    <reviewItem>
      <errorID>e5a4b030-3804-4488-94e4-3a44981cd8d8</errorID>
      <errorWord>;</errorWord>
      <group>L1_Format</group>
      <groupName>格式问题</groupName>
      <ability>L2_HalfPunc</ability>
      <abilityName>全半角检查</abilityName>
      <candidateList>
        <item>；</item>
      </candidateList>
      <explain>文本全半角错误。</explain>
      <paraID>719867A0</paraID>
      <start>265</start>
      <end>266</end>
      <status>unmodified</status>
      <modifiedWord/>
      <trackRevisions>false</trackRevisions>
    </reviewItem>
    <reviewItem>
      <errorID>4e80946b-31af-4967-8060-68a525d4021b</errorID>
      <errorWord>,</errorWord>
      <group>L1_Format</group>
      <groupName>格式问题</groupName>
      <ability>L2_HalfPunc</ability>
      <abilityName>全半角检查</abilityName>
      <candidateList>
        <item>，</item>
      </candidateList>
      <explain>文本全半角错误。</explain>
      <paraID>48BA4672</paraID>
      <start>6</start>
      <end>7</end>
      <status>unmodified</status>
      <modifiedWord/>
      <trackRevisions>false</trackRevisions>
    </reviewItem>
    <reviewItem>
      <errorID>d767cb73-3a50-41f9-9066-c85d68562839</errorID>
      <errorWord>水区</errorWord>
      <group>L1_Word</group>
      <groupName>字词问题</groupName>
      <ability>L2_Typo</ability>
      <abilityName>字词错误</abilityName>
      <candidateList>
        <item>市区</item>
      </candidateList>
      <explain/>
      <paraID>6E5B046A</paraID>
      <start>9</start>
      <end>11</end>
      <status>unmodified</status>
      <modifiedWord/>
      <trackRevisions>false</trackRevisions>
    </reviewItem>
    <reviewItem>
      <errorID>61b4aa3a-2547-4692-b720-ddbfe93fc2dd</errorID>
      <errorWord>跟踪</errorWord>
      <group>L1_Sensitive</group>
      <groupName>敏感问题</groupName>
      <ability>L2_UserSensitive</ability>
      <abilityName>自定义敏感词</abilityName>
      <candidateList/>
      <explain>来自自定义敏感词库。</explain>
      <paraID>384A50A0</paraID>
      <start>12</start>
      <end>14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a86a7-83f0-4312-8d3a-62505934933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5111</Words>
  <Characters>5915</Characters>
  <Lines>0</Lines>
  <Paragraphs>0</Paragraphs>
  <TotalTime>7</TotalTime>
  <ScaleCrop>false</ScaleCrop>
  <LinksUpToDate>false</LinksUpToDate>
  <CharactersWithSpaces>5923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2025-11-05T10:24:28Z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